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1A9" w:rsidRPr="00540D96" w:rsidRDefault="006A41A9" w:rsidP="00A9189D">
      <w:pPr>
        <w:contextualSpacing/>
        <w:jc w:val="center"/>
        <w:rPr>
          <w:b/>
          <w:sz w:val="24"/>
          <w:szCs w:val="24"/>
          <w:lang w:val="ro-RO"/>
        </w:rPr>
      </w:pPr>
    </w:p>
    <w:p w:rsidR="002B3E0F" w:rsidRPr="00540D96" w:rsidRDefault="00D17E62" w:rsidP="002B3E0F">
      <w:pPr>
        <w:contextualSpacing/>
        <w:rPr>
          <w:sz w:val="24"/>
          <w:szCs w:val="24"/>
          <w:lang w:val="ro-RO"/>
        </w:rPr>
      </w:pPr>
      <w:r w:rsidRPr="00540D96">
        <w:rPr>
          <w:noProof/>
          <w:sz w:val="24"/>
          <w:szCs w:val="24"/>
          <w:lang w:val="en-US" w:eastAsia="en-US"/>
        </w:rPr>
        <mc:AlternateContent>
          <mc:Choice Requires="wps">
            <w:drawing>
              <wp:anchor distT="0" distB="0" distL="114300" distR="114300" simplePos="0" relativeHeight="251656192" behindDoc="0" locked="0" layoutInCell="1" allowOverlap="1" wp14:anchorId="31BE0002" wp14:editId="61130D77">
                <wp:simplePos x="0" y="0"/>
                <wp:positionH relativeFrom="column">
                  <wp:posOffset>78105</wp:posOffset>
                </wp:positionH>
                <wp:positionV relativeFrom="paragraph">
                  <wp:posOffset>33020</wp:posOffset>
                </wp:positionV>
                <wp:extent cx="5749925" cy="1575435"/>
                <wp:effectExtent l="0" t="1905" r="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9925" cy="1575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7D9B" w:rsidRDefault="00477D9B" w:rsidP="002B3E0F">
                            <w:pPr>
                              <w:pStyle w:val="Caption"/>
                              <w:jc w:val="left"/>
                              <w:rPr>
                                <w:sz w:val="14"/>
                                <w:lang w:val="pt-BR"/>
                              </w:rPr>
                            </w:pPr>
                            <w:r>
                              <w:rPr>
                                <w:rFonts w:ascii="Times New Roman" w:hAnsi="Times New Roman"/>
                                <w:b/>
                                <w:i/>
                                <w:noProof/>
                                <w:spacing w:val="20"/>
                                <w:sz w:val="28"/>
                                <w:lang w:val="en-US" w:eastAsia="en-US"/>
                              </w:rPr>
                              <w:drawing>
                                <wp:inline distT="0" distB="0" distL="0" distR="0" wp14:anchorId="3150458D" wp14:editId="6F88EDA3">
                                  <wp:extent cx="822960" cy="105918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822960" cy="105918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6.15pt;margin-top:2.6pt;width:452.75pt;height:124.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" stroked="f">
                <v:textbox>
                  <w:txbxContent>
                    <w:p w:rsidR="006200B7" w:rsidRDefault="006200B7" w:rsidP="002B3E0F">
                      <w:pPr>
                        <w:pStyle w:val="Caption"/>
                        <w:jc w:val="left"/>
                        <w:rPr>
                          <w:sz w:val="14"/>
                          <w:lang w:val="pt-BR"/>
                        </w:rPr>
                      </w:pPr>
                      <w:r>
                        <w:rPr>
                          <w:rFonts w:ascii="Times New Roman" w:hAnsi="Times New Roman"/>
                          <w:b/>
                          <w:i/>
                          <w:noProof/>
                          <w:spacing w:val="20"/>
                          <w:sz w:val="28"/>
                          <w:lang w:val="en-US" w:eastAsia="en-US"/>
                        </w:rPr>
                        <w:drawing>
                          <wp:inline distT="0" distB="0" distL="0" distR="0" wp14:anchorId="3150458D" wp14:editId="6F88EDA3">
                            <wp:extent cx="822960" cy="105918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822960" cy="1059180"/>
                                    </a:xfrm>
                                    <a:prstGeom prst="rect">
                                      <a:avLst/>
                                    </a:prstGeom>
                                    <a:noFill/>
                                    <a:ln w="9525">
                                      <a:noFill/>
                                      <a:miter lim="800000"/>
                                      <a:headEnd/>
                                      <a:tailEnd/>
                                    </a:ln>
                                  </pic:spPr>
                                </pic:pic>
                              </a:graphicData>
                            </a:graphic>
                          </wp:inline>
                        </w:drawing>
                      </w:r>
                    </w:p>
                  </w:txbxContent>
                </v:textbox>
              </v:shape>
            </w:pict>
          </mc:Fallback>
        </mc:AlternateContent>
      </w:r>
      <w:r w:rsidR="0057525D" w:rsidRPr="00540D96">
        <w:rPr>
          <w:noProof/>
          <w:sz w:val="24"/>
          <w:szCs w:val="24"/>
          <w:lang w:val="en-US" w:eastAsia="en-US"/>
        </w:rPr>
        <w:drawing>
          <wp:anchor distT="0" distB="0" distL="114300" distR="114300" simplePos="0" relativeHeight="251658240" behindDoc="0" locked="0" layoutInCell="1" allowOverlap="1" wp14:anchorId="32F865AC" wp14:editId="7E615059">
            <wp:simplePos x="0" y="0"/>
            <wp:positionH relativeFrom="column">
              <wp:posOffset>4885690</wp:posOffset>
            </wp:positionH>
            <wp:positionV relativeFrom="paragraph">
              <wp:posOffset>81915</wp:posOffset>
            </wp:positionV>
            <wp:extent cx="723900" cy="1057275"/>
            <wp:effectExtent l="19050" t="0" r="0" b="0"/>
            <wp:wrapNone/>
            <wp:docPr id="4" name="Picture 5" descr="Sigla_Univers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la_Universitate"/>
                    <pic:cNvPicPr>
                      <a:picLocks noChangeAspect="1" noChangeArrowheads="1"/>
                    </pic:cNvPicPr>
                  </pic:nvPicPr>
                  <pic:blipFill>
                    <a:blip r:embed="rId11"/>
                    <a:srcRect/>
                    <a:stretch>
                      <a:fillRect/>
                    </a:stretch>
                  </pic:blipFill>
                  <pic:spPr bwMode="auto">
                    <a:xfrm>
                      <a:off x="0" y="0"/>
                      <a:ext cx="723900" cy="1057275"/>
                    </a:xfrm>
                    <a:prstGeom prst="rect">
                      <a:avLst/>
                    </a:prstGeom>
                    <a:noFill/>
                    <a:ln w="9525">
                      <a:noFill/>
                      <a:miter lim="800000"/>
                      <a:headEnd/>
                      <a:tailEnd/>
                    </a:ln>
                  </pic:spPr>
                </pic:pic>
              </a:graphicData>
            </a:graphic>
          </wp:anchor>
        </w:drawing>
      </w:r>
      <w:r w:rsidRPr="00540D96">
        <w:rPr>
          <w:noProof/>
          <w:sz w:val="24"/>
          <w:szCs w:val="24"/>
          <w:lang w:val="en-US" w:eastAsia="en-US"/>
        </w:rPr>
        <mc:AlternateContent>
          <mc:Choice Requires="wps">
            <w:drawing>
              <wp:anchor distT="0" distB="0" distL="114300" distR="114300" simplePos="0" relativeHeight="251659264" behindDoc="0" locked="0" layoutInCell="1" allowOverlap="1" wp14:anchorId="76545081" wp14:editId="1BA14D8A">
                <wp:simplePos x="0" y="0"/>
                <wp:positionH relativeFrom="column">
                  <wp:posOffset>1247140</wp:posOffset>
                </wp:positionH>
                <wp:positionV relativeFrom="paragraph">
                  <wp:posOffset>120015</wp:posOffset>
                </wp:positionV>
                <wp:extent cx="3321050" cy="1207770"/>
                <wp:effectExtent l="5080" t="12700" r="7620" b="82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50" cy="1207770"/>
                        </a:xfrm>
                        <a:prstGeom prst="rect">
                          <a:avLst/>
                        </a:prstGeom>
                        <a:solidFill>
                          <a:srgbClr val="FFFFFF"/>
                        </a:solidFill>
                        <a:ln w="9525">
                          <a:solidFill>
                            <a:srgbClr val="FFFFFF"/>
                          </a:solidFill>
                          <a:miter lim="800000"/>
                          <a:headEnd/>
                          <a:tailEnd/>
                        </a:ln>
                      </wps:spPr>
                      <wps:txbx>
                        <w:txbxContent>
                          <w:p w:rsidR="00477D9B" w:rsidRDefault="00477D9B" w:rsidP="002B3E0F">
                            <w:pPr>
                              <w:jc w:val="center"/>
                              <w:rPr>
                                <w:b/>
                                <w:bCs/>
                                <w:sz w:val="24"/>
                                <w:szCs w:val="24"/>
                                <w:lang w:val="pt-BR"/>
                              </w:rPr>
                            </w:pPr>
                            <w:r>
                              <w:rPr>
                                <w:b/>
                                <w:bCs/>
                                <w:sz w:val="24"/>
                                <w:szCs w:val="24"/>
                                <w:lang w:val="pt-BR"/>
                              </w:rPr>
                              <w:t xml:space="preserve">R O M </w:t>
                            </w:r>
                            <w:r>
                              <w:rPr>
                                <w:b/>
                                <w:bCs/>
                                <w:sz w:val="24"/>
                                <w:szCs w:val="24"/>
                                <w:lang w:val="ro-RO"/>
                              </w:rPr>
                              <w:t xml:space="preserve">Â </w:t>
                            </w:r>
                            <w:r>
                              <w:rPr>
                                <w:b/>
                                <w:bCs/>
                                <w:sz w:val="24"/>
                                <w:szCs w:val="24"/>
                                <w:lang w:val="pt-BR"/>
                              </w:rPr>
                              <w:t>N I A</w:t>
                            </w:r>
                          </w:p>
                          <w:p w:rsidR="00477D9B" w:rsidRPr="00987789" w:rsidRDefault="00477D9B" w:rsidP="002B3E0F">
                            <w:pPr>
                              <w:jc w:val="center"/>
                              <w:rPr>
                                <w:b/>
                                <w:bCs/>
                                <w:szCs w:val="24"/>
                                <w:lang w:val="ro-RO"/>
                              </w:rPr>
                            </w:pPr>
                            <w:r>
                              <w:rPr>
                                <w:b/>
                                <w:bCs/>
                                <w:szCs w:val="24"/>
                                <w:lang w:val="it-IT"/>
                              </w:rPr>
                              <w:t>MINISTERUL EDUCAŢIEI ȘI CERCETĂRII</w:t>
                            </w:r>
                          </w:p>
                          <w:p w:rsidR="00477D9B" w:rsidRPr="004925AC" w:rsidRDefault="00477D9B" w:rsidP="002B3E0F">
                            <w:pPr>
                              <w:jc w:val="center"/>
                              <w:rPr>
                                <w:b/>
                                <w:i/>
                                <w:sz w:val="24"/>
                                <w:szCs w:val="24"/>
                                <w:lang w:val="fr-FR"/>
                              </w:rPr>
                            </w:pPr>
                            <w:r w:rsidRPr="004925AC">
                              <w:rPr>
                                <w:b/>
                                <w:i/>
                                <w:sz w:val="24"/>
                                <w:szCs w:val="24"/>
                                <w:lang w:val="fr-FR"/>
                              </w:rPr>
                              <w:t>Universitatea din Craiova</w:t>
                            </w:r>
                          </w:p>
                          <w:p w:rsidR="00477D9B" w:rsidRPr="00B622C1" w:rsidRDefault="00477D9B" w:rsidP="002B3E0F">
                            <w:pPr>
                              <w:jc w:val="center"/>
                              <w:rPr>
                                <w:b/>
                                <w:color w:val="000000"/>
                                <w:lang w:val="ro-RO"/>
                              </w:rPr>
                            </w:pPr>
                            <w:r>
                              <w:rPr>
                                <w:b/>
                                <w:color w:val="000000"/>
                                <w:lang w:val="ro-RO"/>
                              </w:rPr>
                              <w:t>RECTORAT</w:t>
                            </w:r>
                          </w:p>
                          <w:p w:rsidR="00477D9B" w:rsidRDefault="00477D9B" w:rsidP="002B3E0F">
                            <w:pPr>
                              <w:rPr>
                                <w:sz w:val="6"/>
                                <w:szCs w:val="6"/>
                                <w:lang w:val="it-IT"/>
                              </w:rPr>
                            </w:pPr>
                          </w:p>
                          <w:p w:rsidR="00477D9B" w:rsidRDefault="00477D9B" w:rsidP="002B3E0F">
                            <w:pPr>
                              <w:jc w:val="center"/>
                              <w:rPr>
                                <w:b/>
                                <w:bCs/>
                                <w:sz w:val="18"/>
                                <w:szCs w:val="24"/>
                                <w:lang w:val="it-IT"/>
                              </w:rPr>
                            </w:pPr>
                            <w:r>
                              <w:rPr>
                                <w:b/>
                                <w:bCs/>
                                <w:sz w:val="18"/>
                                <w:szCs w:val="24"/>
                                <w:lang w:val="it-IT"/>
                              </w:rPr>
                              <w:t xml:space="preserve">Craiova, Str. Al.I. Cuza, nr. 13, 200585,  </w:t>
                            </w:r>
                          </w:p>
                          <w:p w:rsidR="00477D9B" w:rsidRDefault="00477D9B" w:rsidP="002B3E0F">
                            <w:pPr>
                              <w:jc w:val="center"/>
                              <w:rPr>
                                <w:b/>
                                <w:bCs/>
                                <w:sz w:val="18"/>
                                <w:szCs w:val="24"/>
                                <w:lang w:val="it-IT"/>
                              </w:rPr>
                            </w:pPr>
                            <w:r>
                              <w:rPr>
                                <w:b/>
                                <w:bCs/>
                                <w:sz w:val="18"/>
                                <w:szCs w:val="24"/>
                                <w:lang w:val="it-IT"/>
                              </w:rPr>
                              <w:t xml:space="preserve">tel: </w:t>
                            </w:r>
                            <w:r>
                              <w:rPr>
                                <w:b/>
                                <w:bCs/>
                                <w:sz w:val="18"/>
                                <w:szCs w:val="24"/>
                                <w:lang w:val="ro-RO"/>
                              </w:rPr>
                              <w:t>+4</w:t>
                            </w:r>
                            <w:r>
                              <w:rPr>
                                <w:b/>
                                <w:bCs/>
                                <w:sz w:val="18"/>
                                <w:szCs w:val="24"/>
                                <w:lang w:val="it-IT"/>
                              </w:rPr>
                              <w:t xml:space="preserve">0-351-403145,  fax:+40-251-411688,  </w:t>
                            </w:r>
                            <w:hyperlink r:id="rId12" w:history="1">
                              <w:r w:rsidRPr="00C2798E">
                                <w:rPr>
                                  <w:rStyle w:val="Hyperlink"/>
                                  <w:b/>
                                  <w:bCs/>
                                  <w:sz w:val="18"/>
                                  <w:szCs w:val="24"/>
                                  <w:lang w:val="it-IT"/>
                                </w:rPr>
                                <w:t>www.ucv.ro</w:t>
                              </w:r>
                            </w:hyperlink>
                          </w:p>
                          <w:p w:rsidR="00477D9B" w:rsidRDefault="00477D9B" w:rsidP="002B3E0F">
                            <w:pPr>
                              <w:jc w:val="center"/>
                              <w:rPr>
                                <w:b/>
                                <w:bCs/>
                                <w:sz w:val="18"/>
                                <w:szCs w:val="24"/>
                                <w:lang w:val="it-IT"/>
                              </w:rPr>
                            </w:pPr>
                            <w:r>
                              <w:rPr>
                                <w:b/>
                                <w:bCs/>
                                <w:sz w:val="18"/>
                                <w:szCs w:val="24"/>
                                <w:lang w:val="it-IT"/>
                              </w:rPr>
                              <w:t xml:space="preserve">e-mail: </w:t>
                            </w:r>
                            <w:hyperlink r:id="rId13" w:history="1">
                              <w:r w:rsidRPr="00C2798E">
                                <w:rPr>
                                  <w:rStyle w:val="Hyperlink"/>
                                  <w:b/>
                                  <w:bCs/>
                                  <w:sz w:val="18"/>
                                  <w:szCs w:val="24"/>
                                  <w:lang w:val="it-IT"/>
                                </w:rPr>
                                <w:t>rectorat@central.ucv.ro</w:t>
                              </w:r>
                            </w:hyperlink>
                            <w:r>
                              <w:rPr>
                                <w:b/>
                                <w:bCs/>
                                <w:sz w:val="18"/>
                                <w:szCs w:val="24"/>
                                <w:lang w:val="it-IT"/>
                              </w:rPr>
                              <w:t xml:space="preserve">; </w:t>
                            </w:r>
                            <w:hyperlink r:id="rId14" w:history="1">
                              <w:r w:rsidRPr="00C2798E">
                                <w:rPr>
                                  <w:rStyle w:val="Hyperlink"/>
                                  <w:b/>
                                  <w:bCs/>
                                  <w:sz w:val="18"/>
                                  <w:szCs w:val="24"/>
                                  <w:lang w:val="it-IT"/>
                                </w:rPr>
                                <w:t>rectorat@ucv.ro</w:t>
                              </w:r>
                            </w:hyperlink>
                          </w:p>
                          <w:p w:rsidR="00477D9B" w:rsidRPr="0052418F" w:rsidRDefault="00477D9B" w:rsidP="002B3E0F">
                            <w:pPr>
                              <w:rPr>
                                <w:i/>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98.2pt;margin-top:9.45pt;width:261.5pt;height:9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" strokecolor="white">
                <v:textbox>
                  <w:txbxContent>
                    <w:p w:rsidR="006200B7" w:rsidRDefault="006200B7" w:rsidP="002B3E0F">
                      <w:pPr>
                        <w:jc w:val="center"/>
                        <w:rPr>
                          <w:b/>
                          <w:bCs/>
                          <w:sz w:val="24"/>
                          <w:szCs w:val="24"/>
                          <w:lang w:val="pt-BR"/>
                        </w:rPr>
                      </w:pPr>
                      <w:r>
                        <w:rPr>
                          <w:b/>
                          <w:bCs/>
                          <w:sz w:val="24"/>
                          <w:szCs w:val="24"/>
                          <w:lang w:val="pt-BR"/>
                        </w:rPr>
                        <w:t xml:space="preserve">R O M </w:t>
                      </w:r>
                      <w:r>
                        <w:rPr>
                          <w:b/>
                          <w:bCs/>
                          <w:sz w:val="24"/>
                          <w:szCs w:val="24"/>
                          <w:lang w:val="ro-RO"/>
                        </w:rPr>
                        <w:t xml:space="preserve">Â </w:t>
                      </w:r>
                      <w:r>
                        <w:rPr>
                          <w:b/>
                          <w:bCs/>
                          <w:sz w:val="24"/>
                          <w:szCs w:val="24"/>
                          <w:lang w:val="pt-BR"/>
                        </w:rPr>
                        <w:t>N I A</w:t>
                      </w:r>
                    </w:p>
                    <w:p w:rsidR="006200B7" w:rsidRPr="00987789" w:rsidRDefault="006200B7" w:rsidP="002B3E0F">
                      <w:pPr>
                        <w:jc w:val="center"/>
                        <w:rPr>
                          <w:b/>
                          <w:bCs/>
                          <w:szCs w:val="24"/>
                          <w:lang w:val="ro-RO"/>
                        </w:rPr>
                      </w:pPr>
                      <w:r>
                        <w:rPr>
                          <w:b/>
                          <w:bCs/>
                          <w:szCs w:val="24"/>
                          <w:lang w:val="it-IT"/>
                        </w:rPr>
                        <w:t>MINISTERUL EDUCAŢIEI ȘI CERCETĂRII</w:t>
                      </w:r>
                    </w:p>
                    <w:p w:rsidR="006200B7" w:rsidRPr="004925AC" w:rsidRDefault="006200B7" w:rsidP="002B3E0F">
                      <w:pPr>
                        <w:jc w:val="center"/>
                        <w:rPr>
                          <w:b/>
                          <w:i/>
                          <w:sz w:val="24"/>
                          <w:szCs w:val="24"/>
                          <w:lang w:val="fr-FR"/>
                        </w:rPr>
                      </w:pPr>
                      <w:r w:rsidRPr="004925AC">
                        <w:rPr>
                          <w:b/>
                          <w:i/>
                          <w:sz w:val="24"/>
                          <w:szCs w:val="24"/>
                          <w:lang w:val="fr-FR"/>
                        </w:rPr>
                        <w:t>Universitatea din Craiova</w:t>
                      </w:r>
                    </w:p>
                    <w:p w:rsidR="006200B7" w:rsidRPr="00B622C1" w:rsidRDefault="006200B7" w:rsidP="002B3E0F">
                      <w:pPr>
                        <w:jc w:val="center"/>
                        <w:rPr>
                          <w:b/>
                          <w:color w:val="000000"/>
                          <w:lang w:val="ro-RO"/>
                        </w:rPr>
                      </w:pPr>
                      <w:r>
                        <w:rPr>
                          <w:b/>
                          <w:color w:val="000000"/>
                          <w:lang w:val="ro-RO"/>
                        </w:rPr>
                        <w:t>RECTORAT</w:t>
                      </w:r>
                    </w:p>
                    <w:p w:rsidR="006200B7" w:rsidRDefault="006200B7" w:rsidP="002B3E0F">
                      <w:pPr>
                        <w:rPr>
                          <w:sz w:val="6"/>
                          <w:szCs w:val="6"/>
                          <w:lang w:val="it-IT"/>
                        </w:rPr>
                      </w:pPr>
                    </w:p>
                    <w:p w:rsidR="006200B7" w:rsidRDefault="006200B7" w:rsidP="002B3E0F">
                      <w:pPr>
                        <w:jc w:val="center"/>
                        <w:rPr>
                          <w:b/>
                          <w:bCs/>
                          <w:sz w:val="18"/>
                          <w:szCs w:val="24"/>
                          <w:lang w:val="it-IT"/>
                        </w:rPr>
                      </w:pPr>
                      <w:r>
                        <w:rPr>
                          <w:b/>
                          <w:bCs/>
                          <w:sz w:val="18"/>
                          <w:szCs w:val="24"/>
                          <w:lang w:val="it-IT"/>
                        </w:rPr>
                        <w:t xml:space="preserve">Craiova, Str. Al.I. Cuza, nr. 13, 200585,  </w:t>
                      </w:r>
                    </w:p>
                    <w:p w:rsidR="006200B7" w:rsidRDefault="006200B7" w:rsidP="002B3E0F">
                      <w:pPr>
                        <w:jc w:val="center"/>
                        <w:rPr>
                          <w:b/>
                          <w:bCs/>
                          <w:sz w:val="18"/>
                          <w:szCs w:val="24"/>
                          <w:lang w:val="it-IT"/>
                        </w:rPr>
                      </w:pPr>
                      <w:r>
                        <w:rPr>
                          <w:b/>
                          <w:bCs/>
                          <w:sz w:val="18"/>
                          <w:szCs w:val="24"/>
                          <w:lang w:val="it-IT"/>
                        </w:rPr>
                        <w:t xml:space="preserve">tel: </w:t>
                      </w:r>
                      <w:r>
                        <w:rPr>
                          <w:b/>
                          <w:bCs/>
                          <w:sz w:val="18"/>
                          <w:szCs w:val="24"/>
                          <w:lang w:val="ro-RO"/>
                        </w:rPr>
                        <w:t>+4</w:t>
                      </w:r>
                      <w:r>
                        <w:rPr>
                          <w:b/>
                          <w:bCs/>
                          <w:sz w:val="18"/>
                          <w:szCs w:val="24"/>
                          <w:lang w:val="it-IT"/>
                        </w:rPr>
                        <w:t xml:space="preserve">0-351-403145,  fax:+40-251-411688,  </w:t>
                      </w:r>
                      <w:hyperlink r:id="rId15" w:history="1">
                        <w:r w:rsidRPr="00C2798E">
                          <w:rPr>
                            <w:rStyle w:val="Hyperlink"/>
                            <w:b/>
                            <w:bCs/>
                            <w:sz w:val="18"/>
                            <w:szCs w:val="24"/>
                            <w:lang w:val="it-IT"/>
                          </w:rPr>
                          <w:t>www.ucv.ro</w:t>
                        </w:r>
                      </w:hyperlink>
                    </w:p>
                    <w:p w:rsidR="006200B7" w:rsidRDefault="006200B7" w:rsidP="002B3E0F">
                      <w:pPr>
                        <w:jc w:val="center"/>
                        <w:rPr>
                          <w:b/>
                          <w:bCs/>
                          <w:sz w:val="18"/>
                          <w:szCs w:val="24"/>
                          <w:lang w:val="it-IT"/>
                        </w:rPr>
                      </w:pPr>
                      <w:r>
                        <w:rPr>
                          <w:b/>
                          <w:bCs/>
                          <w:sz w:val="18"/>
                          <w:szCs w:val="24"/>
                          <w:lang w:val="it-IT"/>
                        </w:rPr>
                        <w:t xml:space="preserve">e-mail: </w:t>
                      </w:r>
                      <w:hyperlink r:id="rId16" w:history="1">
                        <w:r w:rsidRPr="00C2798E">
                          <w:rPr>
                            <w:rStyle w:val="Hyperlink"/>
                            <w:b/>
                            <w:bCs/>
                            <w:sz w:val="18"/>
                            <w:szCs w:val="24"/>
                            <w:lang w:val="it-IT"/>
                          </w:rPr>
                          <w:t>rectorat@central.ucv.ro</w:t>
                        </w:r>
                      </w:hyperlink>
                      <w:r>
                        <w:rPr>
                          <w:b/>
                          <w:bCs/>
                          <w:sz w:val="18"/>
                          <w:szCs w:val="24"/>
                          <w:lang w:val="it-IT"/>
                        </w:rPr>
                        <w:t xml:space="preserve">; </w:t>
                      </w:r>
                      <w:hyperlink r:id="rId17" w:history="1">
                        <w:r w:rsidRPr="00C2798E">
                          <w:rPr>
                            <w:rStyle w:val="Hyperlink"/>
                            <w:b/>
                            <w:bCs/>
                            <w:sz w:val="18"/>
                            <w:szCs w:val="24"/>
                            <w:lang w:val="it-IT"/>
                          </w:rPr>
                          <w:t>rectorat@ucv.ro</w:t>
                        </w:r>
                      </w:hyperlink>
                    </w:p>
                    <w:p w:rsidR="006200B7" w:rsidRPr="0052418F" w:rsidRDefault="006200B7" w:rsidP="002B3E0F">
                      <w:pPr>
                        <w:rPr>
                          <w:i/>
                          <w:lang w:val="en-US"/>
                        </w:rPr>
                      </w:pPr>
                    </w:p>
                  </w:txbxContent>
                </v:textbox>
              </v:shape>
            </w:pict>
          </mc:Fallback>
        </mc:AlternateContent>
      </w:r>
      <w:r w:rsidR="002B3E0F" w:rsidRPr="00540D96">
        <w:rPr>
          <w:b/>
          <w:bCs/>
          <w:sz w:val="24"/>
          <w:szCs w:val="24"/>
          <w:lang w:val="ro-RO"/>
        </w:rPr>
        <w:tab/>
      </w:r>
      <w:r w:rsidR="002B3E0F" w:rsidRPr="00540D96">
        <w:rPr>
          <w:b/>
          <w:bCs/>
          <w:sz w:val="24"/>
          <w:szCs w:val="24"/>
          <w:lang w:val="ro-RO"/>
        </w:rPr>
        <w:tab/>
      </w:r>
      <w:r w:rsidR="002B3E0F" w:rsidRPr="00540D96">
        <w:rPr>
          <w:b/>
          <w:bCs/>
          <w:sz w:val="24"/>
          <w:szCs w:val="24"/>
          <w:lang w:val="ro-RO"/>
        </w:rPr>
        <w:tab/>
      </w:r>
      <w:r w:rsidR="002B3E0F" w:rsidRPr="00540D96">
        <w:rPr>
          <w:b/>
          <w:bCs/>
          <w:sz w:val="24"/>
          <w:szCs w:val="24"/>
          <w:lang w:val="ro-RO"/>
        </w:rPr>
        <w:tab/>
      </w:r>
      <w:r w:rsidR="002B3E0F" w:rsidRPr="00540D96">
        <w:rPr>
          <w:b/>
          <w:bCs/>
          <w:sz w:val="24"/>
          <w:szCs w:val="24"/>
          <w:lang w:val="ro-RO"/>
        </w:rPr>
        <w:tab/>
      </w:r>
      <w:r w:rsidR="002B3E0F" w:rsidRPr="00540D96">
        <w:rPr>
          <w:sz w:val="24"/>
          <w:szCs w:val="24"/>
          <w:lang w:val="ro-RO"/>
        </w:rPr>
        <w:tab/>
      </w:r>
      <w:r w:rsidR="002B3E0F" w:rsidRPr="00540D96">
        <w:rPr>
          <w:sz w:val="24"/>
          <w:szCs w:val="24"/>
          <w:lang w:val="ro-RO"/>
        </w:rPr>
        <w:tab/>
      </w:r>
      <w:r w:rsidR="002B3E0F" w:rsidRPr="00540D96">
        <w:rPr>
          <w:sz w:val="24"/>
          <w:szCs w:val="24"/>
          <w:lang w:val="ro-RO"/>
        </w:rPr>
        <w:tab/>
      </w:r>
      <w:r w:rsidR="002B3E0F" w:rsidRPr="00540D96">
        <w:rPr>
          <w:sz w:val="24"/>
          <w:szCs w:val="24"/>
          <w:lang w:val="ro-RO"/>
        </w:rPr>
        <w:tab/>
      </w:r>
      <w:r w:rsidR="002B3E0F" w:rsidRPr="00540D96">
        <w:rPr>
          <w:sz w:val="24"/>
          <w:szCs w:val="24"/>
          <w:lang w:val="ro-RO"/>
        </w:rPr>
        <w:tab/>
      </w:r>
      <w:r w:rsidR="002B3E0F" w:rsidRPr="00540D96">
        <w:rPr>
          <w:sz w:val="24"/>
          <w:szCs w:val="24"/>
          <w:lang w:val="ro-RO"/>
        </w:rPr>
        <w:tab/>
      </w:r>
      <w:r w:rsidR="002B3E0F" w:rsidRPr="00540D96">
        <w:rPr>
          <w:sz w:val="24"/>
          <w:szCs w:val="24"/>
          <w:lang w:val="ro-RO"/>
        </w:rPr>
        <w:tab/>
      </w:r>
      <w:r w:rsidR="002B3E0F" w:rsidRPr="00540D96">
        <w:rPr>
          <w:sz w:val="24"/>
          <w:szCs w:val="24"/>
          <w:lang w:val="ro-RO"/>
        </w:rPr>
        <w:tab/>
      </w:r>
    </w:p>
    <w:p w:rsidR="002B3E0F" w:rsidRPr="00540D96" w:rsidRDefault="002B3E0F" w:rsidP="002B3E0F">
      <w:pPr>
        <w:contextualSpacing/>
        <w:rPr>
          <w:sz w:val="24"/>
          <w:szCs w:val="24"/>
          <w:lang w:val="ro-RO"/>
        </w:rPr>
      </w:pPr>
    </w:p>
    <w:p w:rsidR="002B3E0F" w:rsidRPr="00540D96" w:rsidRDefault="002B3E0F" w:rsidP="002B3E0F">
      <w:pPr>
        <w:contextualSpacing/>
        <w:rPr>
          <w:sz w:val="24"/>
          <w:szCs w:val="24"/>
          <w:lang w:val="ro-RO"/>
        </w:rPr>
      </w:pPr>
    </w:p>
    <w:p w:rsidR="002B3E0F" w:rsidRPr="00540D96" w:rsidRDefault="002B3E0F" w:rsidP="002B3E0F">
      <w:pPr>
        <w:contextualSpacing/>
        <w:rPr>
          <w:sz w:val="24"/>
          <w:szCs w:val="24"/>
          <w:lang w:val="ro-RO"/>
        </w:rPr>
      </w:pPr>
      <w:r w:rsidRPr="00540D96">
        <w:rPr>
          <w:sz w:val="24"/>
          <w:szCs w:val="24"/>
          <w:lang w:val="ro-RO"/>
        </w:rPr>
        <w:t xml:space="preserve">  </w:t>
      </w:r>
    </w:p>
    <w:p w:rsidR="002B3E0F" w:rsidRPr="00540D96" w:rsidRDefault="002B3E0F" w:rsidP="002B3E0F">
      <w:pPr>
        <w:contextualSpacing/>
        <w:rPr>
          <w:sz w:val="24"/>
          <w:szCs w:val="24"/>
          <w:lang w:val="ro-RO"/>
        </w:rPr>
      </w:pPr>
      <w:r w:rsidRPr="00540D96">
        <w:rPr>
          <w:sz w:val="24"/>
          <w:szCs w:val="24"/>
          <w:lang w:val="ro-RO"/>
        </w:rPr>
        <w:tab/>
      </w:r>
      <w:r w:rsidRPr="00540D96">
        <w:rPr>
          <w:sz w:val="24"/>
          <w:szCs w:val="24"/>
          <w:lang w:val="ro-RO"/>
        </w:rPr>
        <w:tab/>
      </w:r>
      <w:r w:rsidRPr="00540D96">
        <w:rPr>
          <w:sz w:val="24"/>
          <w:szCs w:val="24"/>
          <w:lang w:val="ro-RO"/>
        </w:rPr>
        <w:tab/>
      </w:r>
      <w:r w:rsidRPr="00540D96">
        <w:rPr>
          <w:sz w:val="24"/>
          <w:szCs w:val="24"/>
          <w:lang w:val="ro-RO"/>
        </w:rPr>
        <w:tab/>
      </w:r>
      <w:r w:rsidRPr="00540D96">
        <w:rPr>
          <w:sz w:val="24"/>
          <w:szCs w:val="24"/>
          <w:lang w:val="ro-RO"/>
        </w:rPr>
        <w:tab/>
      </w:r>
    </w:p>
    <w:p w:rsidR="002B3E0F" w:rsidRPr="00540D96" w:rsidRDefault="002B3E0F" w:rsidP="002B3E0F">
      <w:pPr>
        <w:contextualSpacing/>
        <w:rPr>
          <w:b/>
          <w:sz w:val="24"/>
          <w:szCs w:val="24"/>
          <w:lang w:val="ro-RO"/>
        </w:rPr>
      </w:pPr>
      <w:r w:rsidRPr="00540D96">
        <w:rPr>
          <w:sz w:val="24"/>
          <w:szCs w:val="24"/>
          <w:lang w:val="ro-RO"/>
        </w:rPr>
        <w:tab/>
      </w:r>
    </w:p>
    <w:p w:rsidR="002B3E0F" w:rsidRPr="00540D96" w:rsidRDefault="002B3E0F" w:rsidP="002B3E0F">
      <w:pPr>
        <w:contextualSpacing/>
        <w:rPr>
          <w:b/>
          <w:sz w:val="24"/>
          <w:szCs w:val="24"/>
          <w:lang w:val="ro-RO"/>
        </w:rPr>
      </w:pPr>
    </w:p>
    <w:p w:rsidR="002B3E0F" w:rsidRPr="00540D96" w:rsidRDefault="002B3E0F" w:rsidP="002B3E0F">
      <w:pPr>
        <w:contextualSpacing/>
        <w:rPr>
          <w:b/>
          <w:sz w:val="24"/>
          <w:szCs w:val="24"/>
          <w:lang w:val="ro-RO"/>
        </w:rPr>
      </w:pPr>
    </w:p>
    <w:p w:rsidR="002B3E0F" w:rsidRPr="00540D96" w:rsidRDefault="00D17E62" w:rsidP="002B3E0F">
      <w:pPr>
        <w:contextualSpacing/>
        <w:rPr>
          <w:b/>
          <w:sz w:val="24"/>
          <w:szCs w:val="24"/>
          <w:lang w:val="ro-RO"/>
        </w:rPr>
      </w:pPr>
      <w:r w:rsidRPr="00540D96">
        <w:rPr>
          <w:b/>
          <w:bCs/>
          <w:noProof/>
          <w:sz w:val="24"/>
          <w:szCs w:val="24"/>
          <w:lang w:val="en-US" w:eastAsia="en-US"/>
        </w:rPr>
        <mc:AlternateContent>
          <mc:Choice Requires="wps">
            <w:drawing>
              <wp:anchor distT="0" distB="0" distL="114300" distR="114300" simplePos="0" relativeHeight="251657216" behindDoc="0" locked="0" layoutInCell="1" allowOverlap="1" wp14:anchorId="16287789" wp14:editId="297E726D">
                <wp:simplePos x="0" y="0"/>
                <wp:positionH relativeFrom="column">
                  <wp:posOffset>78105</wp:posOffset>
                </wp:positionH>
                <wp:positionV relativeFrom="paragraph">
                  <wp:posOffset>70485</wp:posOffset>
                </wp:positionV>
                <wp:extent cx="5736590" cy="0"/>
                <wp:effectExtent l="36195" t="31750" r="37465" b="349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659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D65FE5F"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5.55pt" to="457.8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" strokeweight="4.5pt">
                <v:stroke linestyle="thinThick"/>
              </v:line>
            </w:pict>
          </mc:Fallback>
        </mc:AlternateContent>
      </w:r>
    </w:p>
    <w:p w:rsidR="002B3E0F" w:rsidRPr="00540D96" w:rsidRDefault="002B3E0F" w:rsidP="002B3E0F">
      <w:pPr>
        <w:contextualSpacing/>
        <w:rPr>
          <w:b/>
          <w:sz w:val="24"/>
          <w:szCs w:val="24"/>
          <w:lang w:val="ro-RO"/>
        </w:rPr>
      </w:pPr>
    </w:p>
    <w:tbl>
      <w:tblPr>
        <w:tblW w:w="0" w:type="auto"/>
        <w:tblLook w:val="04A0" w:firstRow="1" w:lastRow="0" w:firstColumn="1" w:lastColumn="0" w:noHBand="0" w:noVBand="1"/>
      </w:tblPr>
      <w:tblGrid>
        <w:gridCol w:w="3794"/>
        <w:gridCol w:w="1984"/>
        <w:gridCol w:w="3793"/>
      </w:tblGrid>
      <w:tr w:rsidR="002B3E0F" w:rsidRPr="00540D96" w:rsidTr="006E7F55">
        <w:tc>
          <w:tcPr>
            <w:tcW w:w="3794" w:type="dxa"/>
          </w:tcPr>
          <w:p w:rsidR="002B3E0F" w:rsidRPr="00540D96" w:rsidRDefault="002B3E0F" w:rsidP="006E7F55">
            <w:pPr>
              <w:rPr>
                <w:b/>
                <w:sz w:val="22"/>
                <w:szCs w:val="22"/>
                <w:lang w:val="ro-RO"/>
              </w:rPr>
            </w:pPr>
            <w:r w:rsidRPr="00540D96">
              <w:rPr>
                <w:b/>
                <w:sz w:val="22"/>
                <w:szCs w:val="22"/>
                <w:lang w:val="ro-RO"/>
              </w:rPr>
              <w:t xml:space="preserve">Universitatea din Craiova </w:t>
            </w:r>
          </w:p>
        </w:tc>
        <w:tc>
          <w:tcPr>
            <w:tcW w:w="1984" w:type="dxa"/>
          </w:tcPr>
          <w:p w:rsidR="002B3E0F" w:rsidRPr="00540D96" w:rsidRDefault="002B3E0F" w:rsidP="006E7F55">
            <w:pPr>
              <w:rPr>
                <w:b/>
                <w:sz w:val="22"/>
                <w:szCs w:val="22"/>
                <w:lang w:val="ro-RO"/>
              </w:rPr>
            </w:pPr>
          </w:p>
        </w:tc>
        <w:tc>
          <w:tcPr>
            <w:tcW w:w="3793" w:type="dxa"/>
          </w:tcPr>
          <w:p w:rsidR="002B3E0F" w:rsidRPr="00540D96" w:rsidRDefault="002B3E0F" w:rsidP="006E7F55">
            <w:pPr>
              <w:rPr>
                <w:b/>
                <w:sz w:val="22"/>
                <w:szCs w:val="22"/>
                <w:lang w:val="ro-RO"/>
              </w:rPr>
            </w:pPr>
            <w:r w:rsidRPr="00540D96">
              <w:rPr>
                <w:b/>
                <w:sz w:val="22"/>
                <w:szCs w:val="22"/>
                <w:lang w:val="ro-RO"/>
              </w:rPr>
              <w:t>Agenţia Română pentru Asigurarea</w:t>
            </w:r>
          </w:p>
        </w:tc>
      </w:tr>
      <w:tr w:rsidR="002B3E0F" w:rsidRPr="00540D96" w:rsidTr="006E7F55">
        <w:tc>
          <w:tcPr>
            <w:tcW w:w="3794" w:type="dxa"/>
          </w:tcPr>
          <w:p w:rsidR="002B3E0F" w:rsidRPr="00540D96" w:rsidRDefault="002B3E0F" w:rsidP="006E7F55">
            <w:pPr>
              <w:rPr>
                <w:b/>
                <w:sz w:val="22"/>
                <w:szCs w:val="22"/>
                <w:lang w:val="ro-RO"/>
              </w:rPr>
            </w:pPr>
            <w:r w:rsidRPr="00540D96">
              <w:rPr>
                <w:b/>
                <w:sz w:val="22"/>
                <w:szCs w:val="22"/>
                <w:lang w:val="ro-RO"/>
              </w:rPr>
              <w:t>Facultatea</w:t>
            </w:r>
            <w:r w:rsidR="00D157D2" w:rsidRPr="00540D96">
              <w:rPr>
                <w:b/>
                <w:sz w:val="22"/>
                <w:szCs w:val="22"/>
                <w:lang w:val="ro-RO"/>
              </w:rPr>
              <w:t xml:space="preserve"> de </w:t>
            </w:r>
            <w:r w:rsidR="00B82F99" w:rsidRPr="00540D96">
              <w:rPr>
                <w:b/>
                <w:sz w:val="22"/>
                <w:szCs w:val="22"/>
                <w:lang w:val="ro-RO"/>
              </w:rPr>
              <w:t>EDUCAȚIE FIZICĂ ȘI SPORT</w:t>
            </w:r>
          </w:p>
          <w:p w:rsidR="002B3E0F" w:rsidRPr="00540D96" w:rsidRDefault="002B3E0F" w:rsidP="006E7F55">
            <w:pPr>
              <w:rPr>
                <w:b/>
                <w:sz w:val="22"/>
                <w:szCs w:val="22"/>
                <w:lang w:val="ro-RO"/>
              </w:rPr>
            </w:pPr>
          </w:p>
        </w:tc>
        <w:tc>
          <w:tcPr>
            <w:tcW w:w="1984" w:type="dxa"/>
          </w:tcPr>
          <w:p w:rsidR="002B3E0F" w:rsidRPr="00540D96" w:rsidRDefault="002B3E0F" w:rsidP="006E7F55">
            <w:pPr>
              <w:rPr>
                <w:b/>
                <w:sz w:val="22"/>
                <w:szCs w:val="22"/>
                <w:lang w:val="ro-RO"/>
              </w:rPr>
            </w:pPr>
          </w:p>
        </w:tc>
        <w:tc>
          <w:tcPr>
            <w:tcW w:w="3793" w:type="dxa"/>
          </w:tcPr>
          <w:p w:rsidR="002B3E0F" w:rsidRPr="00540D96" w:rsidRDefault="002B3E0F" w:rsidP="006E7F55">
            <w:pPr>
              <w:ind w:left="-820" w:firstLine="720"/>
              <w:rPr>
                <w:b/>
                <w:sz w:val="22"/>
                <w:szCs w:val="22"/>
                <w:lang w:val="ro-RO"/>
              </w:rPr>
            </w:pPr>
            <w:r w:rsidRPr="00540D96">
              <w:rPr>
                <w:b/>
                <w:sz w:val="22"/>
                <w:szCs w:val="22"/>
                <w:lang w:val="ro-RO"/>
              </w:rPr>
              <w:t xml:space="preserve">  Calităţii în Învăţământul Superior</w:t>
            </w:r>
          </w:p>
        </w:tc>
      </w:tr>
      <w:tr w:rsidR="002B3E0F" w:rsidRPr="00540D96" w:rsidTr="006E7F55">
        <w:tc>
          <w:tcPr>
            <w:tcW w:w="3794" w:type="dxa"/>
          </w:tcPr>
          <w:p w:rsidR="002B3E0F" w:rsidRPr="00540D96" w:rsidRDefault="002B3E0F" w:rsidP="004D6464">
            <w:pPr>
              <w:rPr>
                <w:b/>
                <w:sz w:val="22"/>
                <w:szCs w:val="22"/>
                <w:lang w:val="ro-RO"/>
              </w:rPr>
            </w:pPr>
            <w:r w:rsidRPr="00540D96">
              <w:rPr>
                <w:b/>
                <w:sz w:val="22"/>
                <w:szCs w:val="22"/>
                <w:lang w:val="ro-RO"/>
              </w:rPr>
              <w:t>Nr. de înregistrare</w:t>
            </w:r>
            <w:r w:rsidR="004D6464" w:rsidRPr="00540D96">
              <w:rPr>
                <w:b/>
                <w:sz w:val="22"/>
                <w:szCs w:val="22"/>
                <w:lang w:val="ro-RO"/>
              </w:rPr>
              <w:t>.........../................</w:t>
            </w:r>
          </w:p>
        </w:tc>
        <w:tc>
          <w:tcPr>
            <w:tcW w:w="1984" w:type="dxa"/>
          </w:tcPr>
          <w:p w:rsidR="002B3E0F" w:rsidRPr="00540D96" w:rsidRDefault="002B3E0F" w:rsidP="006E7F55">
            <w:pPr>
              <w:rPr>
                <w:b/>
                <w:sz w:val="22"/>
                <w:szCs w:val="22"/>
                <w:lang w:val="ro-RO"/>
              </w:rPr>
            </w:pPr>
          </w:p>
        </w:tc>
        <w:tc>
          <w:tcPr>
            <w:tcW w:w="3793" w:type="dxa"/>
          </w:tcPr>
          <w:p w:rsidR="002B3E0F" w:rsidRPr="00540D96" w:rsidRDefault="002B3E0F" w:rsidP="006E7F55">
            <w:pPr>
              <w:rPr>
                <w:b/>
                <w:sz w:val="22"/>
                <w:szCs w:val="22"/>
                <w:lang w:val="ro-RO"/>
              </w:rPr>
            </w:pPr>
            <w:r w:rsidRPr="00540D96">
              <w:rPr>
                <w:b/>
                <w:sz w:val="22"/>
                <w:szCs w:val="22"/>
                <w:lang w:val="ro-RO"/>
              </w:rPr>
              <w:t>Nr. de înregistrare.........../................</w:t>
            </w:r>
          </w:p>
        </w:tc>
      </w:tr>
    </w:tbl>
    <w:p w:rsidR="002B3E0F" w:rsidRPr="00540D96" w:rsidRDefault="002B3E0F" w:rsidP="002B3E0F">
      <w:pPr>
        <w:rPr>
          <w:b/>
          <w:lang w:val="ro-RO"/>
        </w:rPr>
      </w:pPr>
    </w:p>
    <w:p w:rsidR="002B3E0F" w:rsidRPr="00540D96" w:rsidRDefault="002B3E0F" w:rsidP="002B3E0F">
      <w:pPr>
        <w:rPr>
          <w:lang w:val="ro-RO"/>
        </w:rPr>
      </w:pPr>
    </w:p>
    <w:p w:rsidR="00151AB6" w:rsidRPr="00540D96" w:rsidRDefault="00151AB6" w:rsidP="004C10AB">
      <w:pPr>
        <w:spacing w:line="360" w:lineRule="auto"/>
        <w:contextualSpacing/>
        <w:jc w:val="center"/>
        <w:rPr>
          <w:b/>
          <w:sz w:val="26"/>
          <w:szCs w:val="26"/>
          <w:lang w:val="ro-RO"/>
        </w:rPr>
      </w:pPr>
    </w:p>
    <w:p w:rsidR="00FA332C" w:rsidRPr="00540D96" w:rsidRDefault="00FA332C" w:rsidP="004C10AB">
      <w:pPr>
        <w:spacing w:line="360" w:lineRule="auto"/>
        <w:contextualSpacing/>
        <w:jc w:val="center"/>
        <w:rPr>
          <w:b/>
          <w:sz w:val="26"/>
          <w:szCs w:val="26"/>
          <w:lang w:val="ro-RO"/>
        </w:rPr>
      </w:pPr>
    </w:p>
    <w:p w:rsidR="003D6270" w:rsidRPr="00540D96" w:rsidRDefault="003D6270" w:rsidP="003D6270">
      <w:pPr>
        <w:spacing w:line="360" w:lineRule="auto"/>
        <w:contextualSpacing/>
        <w:jc w:val="center"/>
        <w:rPr>
          <w:b/>
          <w:sz w:val="32"/>
          <w:szCs w:val="32"/>
          <w:lang w:val="ro-RO"/>
        </w:rPr>
      </w:pPr>
      <w:r w:rsidRPr="00540D96">
        <w:rPr>
          <w:b/>
          <w:sz w:val="32"/>
          <w:szCs w:val="32"/>
          <w:lang w:val="ro-RO"/>
        </w:rPr>
        <w:t>RAPORT DE EVALUARE INTERNĂ</w:t>
      </w:r>
    </w:p>
    <w:p w:rsidR="003D6270" w:rsidRPr="00540D96" w:rsidRDefault="003D6270" w:rsidP="003D6270">
      <w:pPr>
        <w:spacing w:line="360" w:lineRule="auto"/>
        <w:contextualSpacing/>
        <w:jc w:val="center"/>
        <w:rPr>
          <w:b/>
          <w:bCs/>
          <w:sz w:val="24"/>
          <w:szCs w:val="24"/>
          <w:lang w:val="ro-RO"/>
        </w:rPr>
      </w:pPr>
      <w:r w:rsidRPr="00540D96">
        <w:rPr>
          <w:b/>
          <w:bCs/>
          <w:sz w:val="24"/>
          <w:szCs w:val="24"/>
          <w:lang w:val="ro-RO"/>
        </w:rPr>
        <w:t>pentru</w:t>
      </w:r>
    </w:p>
    <w:p w:rsidR="00B160B1" w:rsidRPr="00540D96" w:rsidRDefault="003D6270" w:rsidP="003D6270">
      <w:pPr>
        <w:spacing w:line="360" w:lineRule="auto"/>
        <w:contextualSpacing/>
        <w:jc w:val="center"/>
        <w:rPr>
          <w:b/>
          <w:bCs/>
          <w:sz w:val="24"/>
          <w:szCs w:val="24"/>
          <w:lang w:val="ro-RO"/>
        </w:rPr>
      </w:pPr>
      <w:r w:rsidRPr="00540D96">
        <w:rPr>
          <w:b/>
          <w:bCs/>
          <w:sz w:val="24"/>
          <w:szCs w:val="24"/>
          <w:lang w:val="ro-RO"/>
        </w:rPr>
        <w:t xml:space="preserve">ACREDITAREA PROGRAMULUI DE STUDII UNIVERSITARE DE </w:t>
      </w:r>
    </w:p>
    <w:p w:rsidR="003D6270" w:rsidRPr="00540D96" w:rsidRDefault="003D6270" w:rsidP="003D6270">
      <w:pPr>
        <w:spacing w:line="360" w:lineRule="auto"/>
        <w:contextualSpacing/>
        <w:jc w:val="center"/>
        <w:rPr>
          <w:b/>
          <w:bCs/>
          <w:sz w:val="24"/>
          <w:szCs w:val="24"/>
          <w:lang w:val="ro-RO"/>
        </w:rPr>
      </w:pPr>
      <w:r w:rsidRPr="00540D96">
        <w:rPr>
          <w:b/>
          <w:bCs/>
          <w:sz w:val="24"/>
          <w:szCs w:val="24"/>
          <w:lang w:val="ro-RO"/>
        </w:rPr>
        <w:t>LICENȚĂ</w:t>
      </w:r>
      <w:r w:rsidR="003204E8" w:rsidRPr="00540D96">
        <w:rPr>
          <w:b/>
          <w:bCs/>
          <w:sz w:val="24"/>
          <w:szCs w:val="24"/>
          <w:lang w:val="ro-RO"/>
        </w:rPr>
        <w:t xml:space="preserve"> </w:t>
      </w:r>
      <w:r w:rsidR="009F2704" w:rsidRPr="00540D96">
        <w:rPr>
          <w:b/>
          <w:bCs/>
          <w:sz w:val="24"/>
          <w:szCs w:val="24"/>
          <w:lang w:val="ro-RO"/>
        </w:rPr>
        <w:t>KINETOTERAPIE ȘI MOTRICITATE SPECIALĂ</w:t>
      </w:r>
    </w:p>
    <w:p w:rsidR="003D6270" w:rsidRPr="00540D96" w:rsidRDefault="003D6270" w:rsidP="003D6270">
      <w:pPr>
        <w:spacing w:line="276" w:lineRule="auto"/>
        <w:contextualSpacing/>
        <w:jc w:val="center"/>
        <w:rPr>
          <w:lang w:val="ro-RO"/>
        </w:rPr>
      </w:pPr>
    </w:p>
    <w:p w:rsidR="003D6270" w:rsidRPr="00540D96" w:rsidRDefault="003D6270" w:rsidP="003D6270">
      <w:pPr>
        <w:spacing w:line="276" w:lineRule="auto"/>
        <w:contextualSpacing/>
        <w:rPr>
          <w:b/>
          <w:sz w:val="24"/>
          <w:szCs w:val="24"/>
          <w:lang w:val="ro-RO"/>
        </w:rPr>
      </w:pPr>
    </w:p>
    <w:p w:rsidR="003D6270" w:rsidRPr="00540D96" w:rsidRDefault="003D6270" w:rsidP="003D6270">
      <w:pPr>
        <w:spacing w:line="276" w:lineRule="auto"/>
        <w:contextualSpacing/>
        <w:rPr>
          <w:b/>
          <w:sz w:val="24"/>
          <w:szCs w:val="24"/>
          <w:lang w:val="ro-RO"/>
        </w:rPr>
      </w:pPr>
    </w:p>
    <w:p w:rsidR="003D6270" w:rsidRPr="00540D96" w:rsidRDefault="003D6270" w:rsidP="003D6270">
      <w:pPr>
        <w:spacing w:line="276" w:lineRule="auto"/>
        <w:contextualSpacing/>
        <w:rPr>
          <w:b/>
          <w:sz w:val="24"/>
          <w:szCs w:val="24"/>
          <w:lang w:val="ro-RO"/>
        </w:rPr>
      </w:pPr>
      <w:r w:rsidRPr="00540D96">
        <w:rPr>
          <w:b/>
          <w:sz w:val="24"/>
          <w:szCs w:val="24"/>
          <w:lang w:val="ro-RO"/>
        </w:rPr>
        <w:t xml:space="preserve">Date prezentate Departamentului de acreditare din ARACIS de către: </w:t>
      </w:r>
    </w:p>
    <w:p w:rsidR="003D6270" w:rsidRPr="00540D96" w:rsidRDefault="003D6270" w:rsidP="003D6270">
      <w:pPr>
        <w:spacing w:line="276" w:lineRule="auto"/>
        <w:contextualSpacing/>
        <w:rPr>
          <w:lang w:val="ro-RO"/>
        </w:rPr>
      </w:pP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6"/>
        <w:gridCol w:w="4870"/>
        <w:gridCol w:w="2835"/>
      </w:tblGrid>
      <w:tr w:rsidR="003D6270" w:rsidRPr="00540D96" w:rsidTr="00742A43">
        <w:trPr>
          <w:trHeight w:val="261"/>
        </w:trPr>
        <w:tc>
          <w:tcPr>
            <w:tcW w:w="6096" w:type="dxa"/>
            <w:gridSpan w:val="2"/>
          </w:tcPr>
          <w:p w:rsidR="003D6270" w:rsidRPr="00540D96" w:rsidRDefault="003D6270" w:rsidP="002753C8">
            <w:pPr>
              <w:spacing w:line="276" w:lineRule="auto"/>
              <w:contextualSpacing/>
              <w:rPr>
                <w:b/>
                <w:sz w:val="22"/>
                <w:szCs w:val="22"/>
                <w:lang w:val="ro-RO"/>
              </w:rPr>
            </w:pPr>
            <w:r w:rsidRPr="00540D96">
              <w:rPr>
                <w:b/>
                <w:sz w:val="22"/>
                <w:szCs w:val="22"/>
                <w:lang w:val="ro-RO"/>
              </w:rPr>
              <w:t>Instituția: UNIVERSITATEA DIN CRAIOVA</w:t>
            </w:r>
          </w:p>
        </w:tc>
        <w:tc>
          <w:tcPr>
            <w:tcW w:w="2835" w:type="dxa"/>
          </w:tcPr>
          <w:p w:rsidR="003D6270" w:rsidRPr="00540D96" w:rsidRDefault="003D6270" w:rsidP="002753C8">
            <w:pPr>
              <w:spacing w:line="276" w:lineRule="auto"/>
              <w:contextualSpacing/>
              <w:rPr>
                <w:b/>
                <w:sz w:val="22"/>
                <w:szCs w:val="22"/>
                <w:lang w:val="ro-RO"/>
              </w:rPr>
            </w:pPr>
          </w:p>
        </w:tc>
      </w:tr>
      <w:tr w:rsidR="003D6270" w:rsidRPr="00540D96" w:rsidTr="00742A43">
        <w:trPr>
          <w:trHeight w:val="294"/>
        </w:trPr>
        <w:tc>
          <w:tcPr>
            <w:tcW w:w="6096" w:type="dxa"/>
            <w:gridSpan w:val="2"/>
          </w:tcPr>
          <w:p w:rsidR="003D6270" w:rsidRPr="00540D96" w:rsidRDefault="003D6270" w:rsidP="00CA000B">
            <w:pPr>
              <w:spacing w:line="276" w:lineRule="auto"/>
              <w:contextualSpacing/>
              <w:rPr>
                <w:b/>
                <w:sz w:val="22"/>
                <w:szCs w:val="22"/>
                <w:lang w:val="ro-RO"/>
              </w:rPr>
            </w:pPr>
            <w:r w:rsidRPr="00540D96">
              <w:rPr>
                <w:b/>
                <w:sz w:val="22"/>
                <w:szCs w:val="22"/>
                <w:lang w:val="ro-RO"/>
              </w:rPr>
              <w:t>Domeni</w:t>
            </w:r>
            <w:r w:rsidR="00CA000B" w:rsidRPr="00540D96">
              <w:rPr>
                <w:b/>
                <w:sz w:val="22"/>
                <w:szCs w:val="22"/>
                <w:lang w:val="ro-RO"/>
              </w:rPr>
              <w:t>i</w:t>
            </w:r>
            <w:r w:rsidRPr="00540D96">
              <w:rPr>
                <w:b/>
                <w:sz w:val="22"/>
                <w:szCs w:val="22"/>
                <w:lang w:val="ro-RO"/>
              </w:rPr>
              <w:t>l</w:t>
            </w:r>
            <w:r w:rsidR="00CA000B" w:rsidRPr="00540D96">
              <w:rPr>
                <w:b/>
                <w:sz w:val="22"/>
                <w:szCs w:val="22"/>
                <w:lang w:val="ro-RO"/>
              </w:rPr>
              <w:t>e</w:t>
            </w:r>
            <w:r w:rsidRPr="00540D96">
              <w:rPr>
                <w:b/>
                <w:sz w:val="22"/>
                <w:szCs w:val="22"/>
                <w:lang w:val="ro-RO"/>
              </w:rPr>
              <w:t xml:space="preserve"> de studii universitare de licență: </w:t>
            </w:r>
            <w:r w:rsidR="009F2704" w:rsidRPr="00540D96">
              <w:rPr>
                <w:b/>
                <w:bCs/>
                <w:sz w:val="24"/>
                <w:szCs w:val="24"/>
                <w:lang w:val="ro-RO"/>
              </w:rPr>
              <w:t xml:space="preserve">KINETOTERAPIE </w:t>
            </w:r>
          </w:p>
        </w:tc>
        <w:tc>
          <w:tcPr>
            <w:tcW w:w="2835" w:type="dxa"/>
          </w:tcPr>
          <w:p w:rsidR="003D6270" w:rsidRPr="00540D96" w:rsidRDefault="003D6270" w:rsidP="002753C8">
            <w:pPr>
              <w:spacing w:line="276" w:lineRule="auto"/>
              <w:contextualSpacing/>
              <w:rPr>
                <w:b/>
                <w:sz w:val="22"/>
                <w:szCs w:val="22"/>
                <w:lang w:val="ro-RO"/>
              </w:rPr>
            </w:pPr>
          </w:p>
        </w:tc>
      </w:tr>
      <w:tr w:rsidR="003D6270" w:rsidRPr="00540D96" w:rsidTr="00742A43">
        <w:trPr>
          <w:trHeight w:val="578"/>
        </w:trPr>
        <w:tc>
          <w:tcPr>
            <w:tcW w:w="6096" w:type="dxa"/>
            <w:gridSpan w:val="2"/>
          </w:tcPr>
          <w:p w:rsidR="003D6270" w:rsidRPr="00540D96" w:rsidRDefault="003D6270" w:rsidP="00CA000B">
            <w:pPr>
              <w:spacing w:line="276" w:lineRule="auto"/>
              <w:contextualSpacing/>
              <w:rPr>
                <w:b/>
                <w:sz w:val="22"/>
                <w:szCs w:val="22"/>
                <w:lang w:val="ro-RO"/>
              </w:rPr>
            </w:pPr>
            <w:r w:rsidRPr="00540D96">
              <w:rPr>
                <w:b/>
                <w:sz w:val="22"/>
                <w:szCs w:val="22"/>
                <w:lang w:val="ro-RO"/>
              </w:rPr>
              <w:t xml:space="preserve">Programul de studii universitare de licență: </w:t>
            </w:r>
            <w:r w:rsidR="009F2704" w:rsidRPr="00540D96">
              <w:rPr>
                <w:b/>
                <w:bCs/>
                <w:sz w:val="24"/>
                <w:szCs w:val="24"/>
                <w:lang w:val="ro-RO"/>
              </w:rPr>
              <w:t>KINETOTERAPIE ȘI MOTRICITATE SPECIALĂ</w:t>
            </w:r>
          </w:p>
        </w:tc>
        <w:tc>
          <w:tcPr>
            <w:tcW w:w="2835" w:type="dxa"/>
          </w:tcPr>
          <w:p w:rsidR="003D6270" w:rsidRPr="00540D96" w:rsidRDefault="003D6270" w:rsidP="002753C8">
            <w:pPr>
              <w:spacing w:line="276" w:lineRule="auto"/>
              <w:contextualSpacing/>
              <w:rPr>
                <w:b/>
                <w:sz w:val="22"/>
                <w:szCs w:val="22"/>
                <w:lang w:val="ro-RO"/>
              </w:rPr>
            </w:pPr>
          </w:p>
        </w:tc>
      </w:tr>
      <w:tr w:rsidR="003D6270" w:rsidRPr="00540D96" w:rsidTr="00742A43">
        <w:trPr>
          <w:trHeight w:val="261"/>
        </w:trPr>
        <w:tc>
          <w:tcPr>
            <w:tcW w:w="6096" w:type="dxa"/>
            <w:gridSpan w:val="2"/>
          </w:tcPr>
          <w:p w:rsidR="003D6270" w:rsidRPr="00540D96" w:rsidRDefault="003D6270" w:rsidP="002753C8">
            <w:pPr>
              <w:spacing w:line="276" w:lineRule="auto"/>
              <w:contextualSpacing/>
              <w:rPr>
                <w:b/>
                <w:sz w:val="22"/>
                <w:szCs w:val="22"/>
                <w:lang w:val="ro-RO"/>
              </w:rPr>
            </w:pPr>
            <w:r w:rsidRPr="00540D96">
              <w:rPr>
                <w:b/>
                <w:sz w:val="22"/>
                <w:szCs w:val="22"/>
                <w:lang w:val="ro-RO"/>
              </w:rPr>
              <w:t>Limba de predare: ROMÂNĂ</w:t>
            </w:r>
          </w:p>
        </w:tc>
        <w:tc>
          <w:tcPr>
            <w:tcW w:w="2835" w:type="dxa"/>
          </w:tcPr>
          <w:p w:rsidR="003D6270" w:rsidRPr="00540D96" w:rsidRDefault="003D6270" w:rsidP="002753C8">
            <w:pPr>
              <w:spacing w:line="276" w:lineRule="auto"/>
              <w:contextualSpacing/>
              <w:rPr>
                <w:b/>
                <w:sz w:val="22"/>
                <w:szCs w:val="22"/>
                <w:lang w:val="ro-RO"/>
              </w:rPr>
            </w:pPr>
          </w:p>
        </w:tc>
      </w:tr>
      <w:tr w:rsidR="00AA0EF7" w:rsidRPr="00540D96" w:rsidTr="00742A43">
        <w:trPr>
          <w:trHeight w:val="523"/>
        </w:trPr>
        <w:tc>
          <w:tcPr>
            <w:tcW w:w="6096" w:type="dxa"/>
            <w:gridSpan w:val="2"/>
          </w:tcPr>
          <w:p w:rsidR="00AA0EF7" w:rsidRPr="00540D96" w:rsidRDefault="00AA0EF7" w:rsidP="00AA0EF7">
            <w:pPr>
              <w:spacing w:line="276" w:lineRule="auto"/>
              <w:contextualSpacing/>
              <w:rPr>
                <w:b/>
                <w:sz w:val="22"/>
                <w:szCs w:val="22"/>
                <w:lang w:val="ro-RO"/>
              </w:rPr>
            </w:pPr>
            <w:r w:rsidRPr="00540D96">
              <w:rPr>
                <w:b/>
                <w:sz w:val="22"/>
                <w:szCs w:val="22"/>
                <w:lang w:val="ro-RO"/>
              </w:rPr>
              <w:t xml:space="preserve">Calificativul ultimei evaluări (AP/A/EV): </w:t>
            </w:r>
          </w:p>
          <w:p w:rsidR="00AA0EF7" w:rsidRPr="00540D96" w:rsidRDefault="00AA0EF7" w:rsidP="00AA0EF7">
            <w:pPr>
              <w:spacing w:line="276" w:lineRule="auto"/>
              <w:contextualSpacing/>
              <w:rPr>
                <w:b/>
                <w:sz w:val="22"/>
                <w:szCs w:val="22"/>
                <w:lang w:val="ro-RO"/>
              </w:rPr>
            </w:pPr>
            <w:r w:rsidRPr="00540D96">
              <w:rPr>
                <w:b/>
                <w:sz w:val="22"/>
                <w:szCs w:val="22"/>
                <w:lang w:val="ro-RO"/>
              </w:rPr>
              <w:t>MENȚINEREA ACREDITĂRII</w:t>
            </w:r>
          </w:p>
        </w:tc>
        <w:tc>
          <w:tcPr>
            <w:tcW w:w="2835" w:type="dxa"/>
          </w:tcPr>
          <w:p w:rsidR="00AA0EF7" w:rsidRPr="00540D96" w:rsidRDefault="00AA0EF7" w:rsidP="00AA0EF7">
            <w:pPr>
              <w:spacing w:line="276" w:lineRule="auto"/>
              <w:contextualSpacing/>
              <w:rPr>
                <w:b/>
                <w:sz w:val="22"/>
                <w:szCs w:val="22"/>
                <w:highlight w:val="yellow"/>
                <w:lang w:val="ro-RO"/>
              </w:rPr>
            </w:pPr>
          </w:p>
        </w:tc>
      </w:tr>
      <w:tr w:rsidR="00AA0EF7" w:rsidRPr="00540D96" w:rsidTr="00742A43">
        <w:trPr>
          <w:trHeight w:val="796"/>
        </w:trPr>
        <w:tc>
          <w:tcPr>
            <w:tcW w:w="6096" w:type="dxa"/>
            <w:gridSpan w:val="2"/>
          </w:tcPr>
          <w:p w:rsidR="00AA0EF7" w:rsidRPr="00540D96" w:rsidRDefault="00AA0EF7" w:rsidP="00AA0EF7">
            <w:pPr>
              <w:spacing w:line="276" w:lineRule="auto"/>
              <w:contextualSpacing/>
              <w:rPr>
                <w:b/>
                <w:sz w:val="22"/>
                <w:szCs w:val="22"/>
                <w:lang w:val="ro-RO"/>
              </w:rPr>
            </w:pPr>
            <w:r w:rsidRPr="00540D96">
              <w:rPr>
                <w:b/>
                <w:sz w:val="22"/>
                <w:szCs w:val="22"/>
                <w:lang w:val="ro-RO"/>
              </w:rPr>
              <w:t>Capacitatea de școlarizare conform HG curent:</w:t>
            </w:r>
          </w:p>
          <w:p w:rsidR="00AA0EF7" w:rsidRPr="00540D96" w:rsidRDefault="009F2704" w:rsidP="00AA0EF7">
            <w:pPr>
              <w:spacing w:line="276" w:lineRule="auto"/>
              <w:contextualSpacing/>
              <w:rPr>
                <w:b/>
                <w:sz w:val="22"/>
                <w:szCs w:val="22"/>
                <w:lang w:val="ro-RO"/>
              </w:rPr>
            </w:pPr>
            <w:r w:rsidRPr="00540D96">
              <w:rPr>
                <w:b/>
                <w:sz w:val="22"/>
                <w:szCs w:val="22"/>
                <w:lang w:val="ro-RO"/>
              </w:rPr>
              <w:t>180</w:t>
            </w:r>
          </w:p>
        </w:tc>
        <w:tc>
          <w:tcPr>
            <w:tcW w:w="2835" w:type="dxa"/>
          </w:tcPr>
          <w:p w:rsidR="00AA0EF7" w:rsidRPr="00540D96" w:rsidRDefault="00AA0EF7" w:rsidP="00AA0EF7">
            <w:pPr>
              <w:spacing w:line="276" w:lineRule="auto"/>
              <w:contextualSpacing/>
              <w:rPr>
                <w:b/>
                <w:sz w:val="22"/>
                <w:szCs w:val="22"/>
                <w:lang w:val="ro-RO"/>
              </w:rPr>
            </w:pPr>
          </w:p>
          <w:p w:rsidR="00332FC0" w:rsidRPr="00540D96" w:rsidRDefault="00332FC0" w:rsidP="00AA0EF7">
            <w:pPr>
              <w:spacing w:line="276" w:lineRule="auto"/>
              <w:contextualSpacing/>
              <w:rPr>
                <w:b/>
                <w:sz w:val="22"/>
                <w:szCs w:val="22"/>
                <w:lang w:val="ro-RO"/>
              </w:rPr>
            </w:pPr>
          </w:p>
          <w:p w:rsidR="00332FC0" w:rsidRPr="00540D96" w:rsidRDefault="00332FC0" w:rsidP="00AA0EF7">
            <w:pPr>
              <w:spacing w:line="276" w:lineRule="auto"/>
              <w:contextualSpacing/>
              <w:rPr>
                <w:b/>
                <w:sz w:val="22"/>
                <w:szCs w:val="22"/>
                <w:lang w:val="ro-RO"/>
              </w:rPr>
            </w:pPr>
          </w:p>
        </w:tc>
      </w:tr>
      <w:tr w:rsidR="00332FC0" w:rsidRPr="00540D96" w:rsidTr="00742A43">
        <w:trPr>
          <w:trHeight w:val="261"/>
        </w:trPr>
        <w:tc>
          <w:tcPr>
            <w:tcW w:w="6096" w:type="dxa"/>
            <w:gridSpan w:val="2"/>
          </w:tcPr>
          <w:p w:rsidR="00332FC0" w:rsidRPr="00540D96" w:rsidRDefault="00332FC0" w:rsidP="00332FC0">
            <w:pPr>
              <w:spacing w:line="276" w:lineRule="auto"/>
              <w:contextualSpacing/>
              <w:rPr>
                <w:b/>
                <w:sz w:val="22"/>
                <w:szCs w:val="22"/>
                <w:lang w:val="ro-RO"/>
              </w:rPr>
            </w:pPr>
            <w:r w:rsidRPr="00540D96">
              <w:rPr>
                <w:b/>
                <w:sz w:val="22"/>
                <w:szCs w:val="22"/>
                <w:lang w:val="ro-RO"/>
              </w:rPr>
              <w:t xml:space="preserve">Capacitatea de școlarizare solicitată </w:t>
            </w:r>
            <w:r w:rsidR="00742A43" w:rsidRPr="00540D96">
              <w:rPr>
                <w:b/>
                <w:sz w:val="22"/>
                <w:szCs w:val="22"/>
                <w:lang w:val="ro-RO"/>
              </w:rPr>
              <w:t>180</w:t>
            </w:r>
          </w:p>
        </w:tc>
        <w:tc>
          <w:tcPr>
            <w:tcW w:w="2835" w:type="dxa"/>
          </w:tcPr>
          <w:p w:rsidR="00332FC0" w:rsidRPr="00540D96" w:rsidRDefault="00332FC0" w:rsidP="00332FC0">
            <w:pPr>
              <w:spacing w:line="276" w:lineRule="auto"/>
              <w:contextualSpacing/>
              <w:rPr>
                <w:b/>
                <w:sz w:val="22"/>
                <w:szCs w:val="22"/>
                <w:lang w:val="ro-RO"/>
              </w:rPr>
            </w:pPr>
          </w:p>
        </w:tc>
      </w:tr>
      <w:tr w:rsidR="00332FC0" w:rsidRPr="00540D96" w:rsidTr="00742A43">
        <w:trPr>
          <w:gridAfter w:val="2"/>
          <w:wAfter w:w="7705" w:type="dxa"/>
          <w:trHeight w:val="272"/>
        </w:trPr>
        <w:tc>
          <w:tcPr>
            <w:tcW w:w="1226" w:type="dxa"/>
          </w:tcPr>
          <w:p w:rsidR="00332FC0" w:rsidRPr="00540D96" w:rsidRDefault="00332FC0" w:rsidP="00F002FE">
            <w:pPr>
              <w:spacing w:line="276" w:lineRule="auto"/>
              <w:contextualSpacing/>
              <w:rPr>
                <w:b/>
                <w:sz w:val="22"/>
                <w:szCs w:val="22"/>
                <w:lang w:val="ro-RO"/>
              </w:rPr>
            </w:pPr>
          </w:p>
        </w:tc>
      </w:tr>
    </w:tbl>
    <w:p w:rsidR="00151AB6" w:rsidRPr="00540D96" w:rsidRDefault="00151AB6" w:rsidP="00151AB6">
      <w:pPr>
        <w:spacing w:line="276" w:lineRule="auto"/>
        <w:contextualSpacing/>
        <w:rPr>
          <w:lang w:val="ro-RO"/>
        </w:rPr>
      </w:pPr>
    </w:p>
    <w:p w:rsidR="00151AB6" w:rsidRPr="00540D96" w:rsidRDefault="00151AB6" w:rsidP="003F6792">
      <w:pPr>
        <w:spacing w:line="276" w:lineRule="auto"/>
        <w:contextualSpacing/>
        <w:jc w:val="center"/>
        <w:rPr>
          <w:b/>
          <w:sz w:val="24"/>
          <w:szCs w:val="24"/>
          <w:lang w:val="ro-RO"/>
        </w:rPr>
      </w:pPr>
    </w:p>
    <w:p w:rsidR="00FA332C" w:rsidRPr="00540D96" w:rsidRDefault="00FA332C" w:rsidP="003F6792">
      <w:pPr>
        <w:spacing w:line="276" w:lineRule="auto"/>
        <w:contextualSpacing/>
        <w:jc w:val="center"/>
        <w:rPr>
          <w:b/>
          <w:sz w:val="24"/>
          <w:szCs w:val="24"/>
          <w:lang w:val="ro-RO"/>
        </w:rPr>
      </w:pPr>
    </w:p>
    <w:p w:rsidR="00FA332C" w:rsidRPr="00540D96" w:rsidRDefault="00FA332C" w:rsidP="003F6792">
      <w:pPr>
        <w:spacing w:line="276" w:lineRule="auto"/>
        <w:contextualSpacing/>
        <w:jc w:val="center"/>
        <w:rPr>
          <w:b/>
          <w:sz w:val="24"/>
          <w:szCs w:val="24"/>
          <w:lang w:val="ro-RO"/>
        </w:rPr>
      </w:pPr>
    </w:p>
    <w:p w:rsidR="00FA332C" w:rsidRPr="00540D96" w:rsidRDefault="00FA332C" w:rsidP="003F6792">
      <w:pPr>
        <w:spacing w:line="276" w:lineRule="auto"/>
        <w:contextualSpacing/>
        <w:jc w:val="center"/>
        <w:rPr>
          <w:b/>
          <w:sz w:val="24"/>
          <w:szCs w:val="24"/>
          <w:lang w:val="ro-RO"/>
        </w:rPr>
      </w:pPr>
    </w:p>
    <w:p w:rsidR="002B3E0F" w:rsidRPr="00540D96" w:rsidRDefault="002B3E0F" w:rsidP="003F6792">
      <w:pPr>
        <w:spacing w:line="276" w:lineRule="auto"/>
        <w:contextualSpacing/>
        <w:jc w:val="center"/>
        <w:rPr>
          <w:b/>
          <w:sz w:val="24"/>
          <w:szCs w:val="24"/>
          <w:lang w:val="ro-RO"/>
        </w:rPr>
      </w:pPr>
      <w:r w:rsidRPr="00540D96">
        <w:rPr>
          <w:b/>
          <w:sz w:val="24"/>
          <w:szCs w:val="24"/>
          <w:lang w:val="ro-RO"/>
        </w:rPr>
        <w:lastRenderedPageBreak/>
        <w:t>CRAIOVA</w:t>
      </w:r>
    </w:p>
    <w:p w:rsidR="004F0C45" w:rsidRPr="00540D96" w:rsidRDefault="009F2704" w:rsidP="003F6792">
      <w:pPr>
        <w:spacing w:line="276" w:lineRule="auto"/>
        <w:contextualSpacing/>
        <w:jc w:val="center"/>
        <w:rPr>
          <w:b/>
          <w:sz w:val="24"/>
          <w:szCs w:val="24"/>
          <w:lang w:val="ro-RO"/>
        </w:rPr>
        <w:sectPr w:rsidR="004F0C45" w:rsidRPr="00540D96" w:rsidSect="00F92E99">
          <w:headerReference w:type="even" r:id="rId18"/>
          <w:headerReference w:type="default" r:id="rId19"/>
          <w:footerReference w:type="even" r:id="rId20"/>
          <w:footerReference w:type="default" r:id="rId21"/>
          <w:headerReference w:type="first" r:id="rId22"/>
          <w:footerReference w:type="first" r:id="rId23"/>
          <w:type w:val="continuous"/>
          <w:pgSz w:w="11906" w:h="16838" w:code="9"/>
          <w:pgMar w:top="1134" w:right="1134" w:bottom="1134" w:left="1134" w:header="709" w:footer="454" w:gutter="0"/>
          <w:cols w:space="708"/>
          <w:docGrid w:linePitch="360"/>
        </w:sectPr>
      </w:pPr>
      <w:r w:rsidRPr="00540D96">
        <w:rPr>
          <w:b/>
          <w:sz w:val="24"/>
          <w:szCs w:val="24"/>
          <w:lang w:val="ro-RO"/>
        </w:rPr>
        <w:t>Februarie</w:t>
      </w:r>
      <w:r w:rsidR="001354A8" w:rsidRPr="00540D96">
        <w:rPr>
          <w:b/>
          <w:sz w:val="24"/>
          <w:szCs w:val="24"/>
          <w:lang w:val="ro-RO"/>
        </w:rPr>
        <w:t>, 202</w:t>
      </w:r>
      <w:r w:rsidRPr="00540D96">
        <w:rPr>
          <w:b/>
          <w:sz w:val="24"/>
          <w:szCs w:val="24"/>
          <w:lang w:val="ro-RO"/>
        </w:rPr>
        <w:t>6</w:t>
      </w:r>
    </w:p>
    <w:p w:rsidR="00E15878" w:rsidRPr="00540D96" w:rsidRDefault="00E15878" w:rsidP="00E15878">
      <w:pPr>
        <w:contextualSpacing/>
        <w:rPr>
          <w:sz w:val="24"/>
          <w:szCs w:val="24"/>
          <w:lang w:val="ro-RO"/>
        </w:rPr>
      </w:pPr>
      <w:r w:rsidRPr="00540D96">
        <w:rPr>
          <w:noProof/>
          <w:sz w:val="24"/>
          <w:szCs w:val="24"/>
          <w:lang w:val="en-US" w:eastAsia="en-US"/>
        </w:rPr>
        <w:lastRenderedPageBreak/>
        <mc:AlternateContent>
          <mc:Choice Requires="wps">
            <w:drawing>
              <wp:anchor distT="0" distB="0" distL="114300" distR="114300" simplePos="0" relativeHeight="251661312" behindDoc="0" locked="0" layoutInCell="1" allowOverlap="1" wp14:anchorId="72F88727" wp14:editId="4365CEEA">
                <wp:simplePos x="0" y="0"/>
                <wp:positionH relativeFrom="column">
                  <wp:posOffset>78105</wp:posOffset>
                </wp:positionH>
                <wp:positionV relativeFrom="paragraph">
                  <wp:posOffset>33020</wp:posOffset>
                </wp:positionV>
                <wp:extent cx="5749925" cy="1575435"/>
                <wp:effectExtent l="0" t="1905" r="0" b="381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9925" cy="1575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7D9B" w:rsidRDefault="00477D9B" w:rsidP="00E15878">
                            <w:pPr>
                              <w:pStyle w:val="Caption"/>
                              <w:jc w:val="left"/>
                              <w:rPr>
                                <w:sz w:val="14"/>
                                <w:lang w:val="pt-BR"/>
                              </w:rPr>
                            </w:pPr>
                            <w:r>
                              <w:rPr>
                                <w:rFonts w:ascii="Times New Roman" w:hAnsi="Times New Roman"/>
                                <w:b/>
                                <w:i/>
                                <w:noProof/>
                                <w:spacing w:val="20"/>
                                <w:sz w:val="28"/>
                                <w:lang w:val="en-US" w:eastAsia="en-US"/>
                              </w:rPr>
                              <w:drawing>
                                <wp:inline distT="0" distB="0" distL="0" distR="0" wp14:anchorId="7BC33A2F" wp14:editId="0B9C2213">
                                  <wp:extent cx="822960" cy="105918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822960" cy="105918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6.15pt;margin-top:2.6pt;width:452.75pt;height:12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" stroked="f">
                <v:textbox>
                  <w:txbxContent>
                    <w:p w:rsidR="006200B7" w:rsidRDefault="006200B7" w:rsidP="00E15878">
                      <w:pPr>
                        <w:pStyle w:val="Caption"/>
                        <w:jc w:val="left"/>
                        <w:rPr>
                          <w:sz w:val="14"/>
                          <w:lang w:val="pt-BR"/>
                        </w:rPr>
                      </w:pPr>
                      <w:r>
                        <w:rPr>
                          <w:rFonts w:ascii="Times New Roman" w:hAnsi="Times New Roman"/>
                          <w:b/>
                          <w:i/>
                          <w:noProof/>
                          <w:spacing w:val="20"/>
                          <w:sz w:val="28"/>
                          <w:lang w:val="en-US" w:eastAsia="en-US"/>
                        </w:rPr>
                        <w:drawing>
                          <wp:inline distT="0" distB="0" distL="0" distR="0" wp14:anchorId="7BC33A2F" wp14:editId="0B9C2213">
                            <wp:extent cx="822960" cy="105918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822960" cy="1059180"/>
                                    </a:xfrm>
                                    <a:prstGeom prst="rect">
                                      <a:avLst/>
                                    </a:prstGeom>
                                    <a:noFill/>
                                    <a:ln w="9525">
                                      <a:noFill/>
                                      <a:miter lim="800000"/>
                                      <a:headEnd/>
                                      <a:tailEnd/>
                                    </a:ln>
                                  </pic:spPr>
                                </pic:pic>
                              </a:graphicData>
                            </a:graphic>
                          </wp:inline>
                        </w:drawing>
                      </w:r>
                    </w:p>
                  </w:txbxContent>
                </v:textbox>
              </v:shape>
            </w:pict>
          </mc:Fallback>
        </mc:AlternateContent>
      </w:r>
      <w:r w:rsidRPr="00540D96">
        <w:rPr>
          <w:noProof/>
          <w:sz w:val="24"/>
          <w:szCs w:val="24"/>
          <w:lang w:val="en-US" w:eastAsia="en-US"/>
        </w:rPr>
        <w:drawing>
          <wp:anchor distT="0" distB="0" distL="114300" distR="114300" simplePos="0" relativeHeight="251663360" behindDoc="0" locked="0" layoutInCell="1" allowOverlap="1" wp14:anchorId="33BFC87E" wp14:editId="5F7B4950">
            <wp:simplePos x="0" y="0"/>
            <wp:positionH relativeFrom="column">
              <wp:posOffset>4885690</wp:posOffset>
            </wp:positionH>
            <wp:positionV relativeFrom="paragraph">
              <wp:posOffset>81915</wp:posOffset>
            </wp:positionV>
            <wp:extent cx="723900" cy="1057275"/>
            <wp:effectExtent l="19050" t="0" r="0" b="0"/>
            <wp:wrapNone/>
            <wp:docPr id="9" name="Picture 5" descr="Sigla_Univers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la_Universitate"/>
                    <pic:cNvPicPr>
                      <a:picLocks noChangeAspect="1" noChangeArrowheads="1"/>
                    </pic:cNvPicPr>
                  </pic:nvPicPr>
                  <pic:blipFill>
                    <a:blip r:embed="rId11"/>
                    <a:srcRect/>
                    <a:stretch>
                      <a:fillRect/>
                    </a:stretch>
                  </pic:blipFill>
                  <pic:spPr bwMode="auto">
                    <a:xfrm>
                      <a:off x="0" y="0"/>
                      <a:ext cx="723900" cy="1057275"/>
                    </a:xfrm>
                    <a:prstGeom prst="rect">
                      <a:avLst/>
                    </a:prstGeom>
                    <a:noFill/>
                    <a:ln w="9525">
                      <a:noFill/>
                      <a:miter lim="800000"/>
                      <a:headEnd/>
                      <a:tailEnd/>
                    </a:ln>
                  </pic:spPr>
                </pic:pic>
              </a:graphicData>
            </a:graphic>
          </wp:anchor>
        </w:drawing>
      </w:r>
      <w:r w:rsidRPr="00540D96">
        <w:rPr>
          <w:noProof/>
          <w:sz w:val="24"/>
          <w:szCs w:val="24"/>
          <w:lang w:val="en-US" w:eastAsia="en-US"/>
        </w:rPr>
        <mc:AlternateContent>
          <mc:Choice Requires="wps">
            <w:drawing>
              <wp:anchor distT="0" distB="0" distL="114300" distR="114300" simplePos="0" relativeHeight="251664384" behindDoc="0" locked="0" layoutInCell="1" allowOverlap="1" wp14:anchorId="17B85D1A" wp14:editId="16D87C86">
                <wp:simplePos x="0" y="0"/>
                <wp:positionH relativeFrom="column">
                  <wp:posOffset>1247140</wp:posOffset>
                </wp:positionH>
                <wp:positionV relativeFrom="paragraph">
                  <wp:posOffset>120015</wp:posOffset>
                </wp:positionV>
                <wp:extent cx="3321050" cy="1207770"/>
                <wp:effectExtent l="5080" t="12700" r="7620" b="825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50" cy="1207770"/>
                        </a:xfrm>
                        <a:prstGeom prst="rect">
                          <a:avLst/>
                        </a:prstGeom>
                        <a:solidFill>
                          <a:srgbClr val="FFFFFF"/>
                        </a:solidFill>
                        <a:ln w="9525">
                          <a:solidFill>
                            <a:srgbClr val="FFFFFF"/>
                          </a:solidFill>
                          <a:miter lim="800000"/>
                          <a:headEnd/>
                          <a:tailEnd/>
                        </a:ln>
                      </wps:spPr>
                      <wps:txbx>
                        <w:txbxContent>
                          <w:p w:rsidR="00477D9B" w:rsidRDefault="00477D9B" w:rsidP="00E15878">
                            <w:pPr>
                              <w:jc w:val="center"/>
                              <w:rPr>
                                <w:b/>
                                <w:bCs/>
                                <w:sz w:val="24"/>
                                <w:szCs w:val="24"/>
                                <w:lang w:val="pt-BR"/>
                              </w:rPr>
                            </w:pPr>
                            <w:r>
                              <w:rPr>
                                <w:b/>
                                <w:bCs/>
                                <w:sz w:val="24"/>
                                <w:szCs w:val="24"/>
                                <w:lang w:val="pt-BR"/>
                              </w:rPr>
                              <w:t xml:space="preserve">R O M </w:t>
                            </w:r>
                            <w:r>
                              <w:rPr>
                                <w:b/>
                                <w:bCs/>
                                <w:sz w:val="24"/>
                                <w:szCs w:val="24"/>
                                <w:lang w:val="ro-RO"/>
                              </w:rPr>
                              <w:t xml:space="preserve">Â </w:t>
                            </w:r>
                            <w:r>
                              <w:rPr>
                                <w:b/>
                                <w:bCs/>
                                <w:sz w:val="24"/>
                                <w:szCs w:val="24"/>
                                <w:lang w:val="pt-BR"/>
                              </w:rPr>
                              <w:t>N I A</w:t>
                            </w:r>
                          </w:p>
                          <w:p w:rsidR="00477D9B" w:rsidRPr="00987789" w:rsidRDefault="00477D9B" w:rsidP="00E15878">
                            <w:pPr>
                              <w:jc w:val="center"/>
                              <w:rPr>
                                <w:b/>
                                <w:bCs/>
                                <w:szCs w:val="24"/>
                                <w:lang w:val="ro-RO"/>
                              </w:rPr>
                            </w:pPr>
                            <w:r>
                              <w:rPr>
                                <w:b/>
                                <w:bCs/>
                                <w:szCs w:val="24"/>
                                <w:lang w:val="it-IT"/>
                              </w:rPr>
                              <w:t>MINISTERUL EDUCAŢIEI ȘI CERCETĂRII</w:t>
                            </w:r>
                          </w:p>
                          <w:p w:rsidR="00477D9B" w:rsidRPr="004925AC" w:rsidRDefault="00477D9B" w:rsidP="00E15878">
                            <w:pPr>
                              <w:jc w:val="center"/>
                              <w:rPr>
                                <w:b/>
                                <w:i/>
                                <w:sz w:val="24"/>
                                <w:szCs w:val="24"/>
                                <w:lang w:val="fr-FR"/>
                              </w:rPr>
                            </w:pPr>
                            <w:r w:rsidRPr="004925AC">
                              <w:rPr>
                                <w:b/>
                                <w:i/>
                                <w:sz w:val="24"/>
                                <w:szCs w:val="24"/>
                                <w:lang w:val="fr-FR"/>
                              </w:rPr>
                              <w:t>Universitatea din Craiova</w:t>
                            </w:r>
                          </w:p>
                          <w:p w:rsidR="00477D9B" w:rsidRPr="00B622C1" w:rsidRDefault="00477D9B" w:rsidP="00E15878">
                            <w:pPr>
                              <w:jc w:val="center"/>
                              <w:rPr>
                                <w:b/>
                                <w:color w:val="000000"/>
                                <w:lang w:val="ro-RO"/>
                              </w:rPr>
                            </w:pPr>
                            <w:r>
                              <w:rPr>
                                <w:b/>
                                <w:color w:val="000000"/>
                                <w:lang w:val="ro-RO"/>
                              </w:rPr>
                              <w:t>RECTORAT</w:t>
                            </w:r>
                          </w:p>
                          <w:p w:rsidR="00477D9B" w:rsidRDefault="00477D9B" w:rsidP="00E15878">
                            <w:pPr>
                              <w:rPr>
                                <w:sz w:val="6"/>
                                <w:szCs w:val="6"/>
                                <w:lang w:val="it-IT"/>
                              </w:rPr>
                            </w:pPr>
                          </w:p>
                          <w:p w:rsidR="00477D9B" w:rsidRDefault="00477D9B" w:rsidP="00E15878">
                            <w:pPr>
                              <w:jc w:val="center"/>
                              <w:rPr>
                                <w:b/>
                                <w:bCs/>
                                <w:sz w:val="18"/>
                                <w:szCs w:val="24"/>
                                <w:lang w:val="it-IT"/>
                              </w:rPr>
                            </w:pPr>
                            <w:r>
                              <w:rPr>
                                <w:b/>
                                <w:bCs/>
                                <w:sz w:val="18"/>
                                <w:szCs w:val="24"/>
                                <w:lang w:val="it-IT"/>
                              </w:rPr>
                              <w:t xml:space="preserve">Craiova, Str. Al.I. Cuza, nr. 13, 200585,  </w:t>
                            </w:r>
                          </w:p>
                          <w:p w:rsidR="00477D9B" w:rsidRDefault="00477D9B" w:rsidP="00E15878">
                            <w:pPr>
                              <w:jc w:val="center"/>
                              <w:rPr>
                                <w:b/>
                                <w:bCs/>
                                <w:sz w:val="18"/>
                                <w:szCs w:val="24"/>
                                <w:lang w:val="it-IT"/>
                              </w:rPr>
                            </w:pPr>
                            <w:r>
                              <w:rPr>
                                <w:b/>
                                <w:bCs/>
                                <w:sz w:val="18"/>
                                <w:szCs w:val="24"/>
                                <w:lang w:val="it-IT"/>
                              </w:rPr>
                              <w:t xml:space="preserve">tel: </w:t>
                            </w:r>
                            <w:r>
                              <w:rPr>
                                <w:b/>
                                <w:bCs/>
                                <w:sz w:val="18"/>
                                <w:szCs w:val="24"/>
                                <w:lang w:val="ro-RO"/>
                              </w:rPr>
                              <w:t>+4</w:t>
                            </w:r>
                            <w:r>
                              <w:rPr>
                                <w:b/>
                                <w:bCs/>
                                <w:sz w:val="18"/>
                                <w:szCs w:val="24"/>
                                <w:lang w:val="it-IT"/>
                              </w:rPr>
                              <w:t xml:space="preserve">0-351-403145,  fax:+40-251-411688,  </w:t>
                            </w:r>
                            <w:hyperlink r:id="rId24" w:history="1">
                              <w:r w:rsidRPr="00C2798E">
                                <w:rPr>
                                  <w:rStyle w:val="Hyperlink"/>
                                  <w:b/>
                                  <w:bCs/>
                                  <w:sz w:val="18"/>
                                  <w:szCs w:val="24"/>
                                  <w:lang w:val="it-IT"/>
                                </w:rPr>
                                <w:t>www.ucv.ro</w:t>
                              </w:r>
                            </w:hyperlink>
                          </w:p>
                          <w:p w:rsidR="00477D9B" w:rsidRDefault="00477D9B" w:rsidP="00E15878">
                            <w:pPr>
                              <w:jc w:val="center"/>
                              <w:rPr>
                                <w:b/>
                                <w:bCs/>
                                <w:sz w:val="18"/>
                                <w:szCs w:val="24"/>
                                <w:lang w:val="it-IT"/>
                              </w:rPr>
                            </w:pPr>
                            <w:r>
                              <w:rPr>
                                <w:b/>
                                <w:bCs/>
                                <w:sz w:val="18"/>
                                <w:szCs w:val="24"/>
                                <w:lang w:val="it-IT"/>
                              </w:rPr>
                              <w:t xml:space="preserve">e-mail: </w:t>
                            </w:r>
                            <w:hyperlink r:id="rId25" w:history="1">
                              <w:r w:rsidRPr="00C2798E">
                                <w:rPr>
                                  <w:rStyle w:val="Hyperlink"/>
                                  <w:b/>
                                  <w:bCs/>
                                  <w:sz w:val="18"/>
                                  <w:szCs w:val="24"/>
                                  <w:lang w:val="it-IT"/>
                                </w:rPr>
                                <w:t>rectorat@central.ucv.ro</w:t>
                              </w:r>
                            </w:hyperlink>
                            <w:r>
                              <w:rPr>
                                <w:b/>
                                <w:bCs/>
                                <w:sz w:val="18"/>
                                <w:szCs w:val="24"/>
                                <w:lang w:val="it-IT"/>
                              </w:rPr>
                              <w:t xml:space="preserve">; </w:t>
                            </w:r>
                            <w:hyperlink r:id="rId26" w:history="1">
                              <w:r w:rsidRPr="00C2798E">
                                <w:rPr>
                                  <w:rStyle w:val="Hyperlink"/>
                                  <w:b/>
                                  <w:bCs/>
                                  <w:sz w:val="18"/>
                                  <w:szCs w:val="24"/>
                                  <w:lang w:val="it-IT"/>
                                </w:rPr>
                                <w:t>rectorat@ucv.ro</w:t>
                              </w:r>
                            </w:hyperlink>
                          </w:p>
                          <w:p w:rsidR="00477D9B" w:rsidRPr="0052418F" w:rsidRDefault="00477D9B" w:rsidP="00E15878">
                            <w:pPr>
                              <w:rPr>
                                <w:i/>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98.2pt;margin-top:9.45pt;width:261.5pt;height:9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" strokecolor="white">
                <v:textbox>
                  <w:txbxContent>
                    <w:p w:rsidR="006200B7" w:rsidRDefault="006200B7" w:rsidP="00E15878">
                      <w:pPr>
                        <w:jc w:val="center"/>
                        <w:rPr>
                          <w:b/>
                          <w:bCs/>
                          <w:sz w:val="24"/>
                          <w:szCs w:val="24"/>
                          <w:lang w:val="pt-BR"/>
                        </w:rPr>
                      </w:pPr>
                      <w:r>
                        <w:rPr>
                          <w:b/>
                          <w:bCs/>
                          <w:sz w:val="24"/>
                          <w:szCs w:val="24"/>
                          <w:lang w:val="pt-BR"/>
                        </w:rPr>
                        <w:t xml:space="preserve">R O M </w:t>
                      </w:r>
                      <w:r>
                        <w:rPr>
                          <w:b/>
                          <w:bCs/>
                          <w:sz w:val="24"/>
                          <w:szCs w:val="24"/>
                          <w:lang w:val="ro-RO"/>
                        </w:rPr>
                        <w:t xml:space="preserve">Â </w:t>
                      </w:r>
                      <w:r>
                        <w:rPr>
                          <w:b/>
                          <w:bCs/>
                          <w:sz w:val="24"/>
                          <w:szCs w:val="24"/>
                          <w:lang w:val="pt-BR"/>
                        </w:rPr>
                        <w:t>N I A</w:t>
                      </w:r>
                    </w:p>
                    <w:p w:rsidR="006200B7" w:rsidRPr="00987789" w:rsidRDefault="006200B7" w:rsidP="00E15878">
                      <w:pPr>
                        <w:jc w:val="center"/>
                        <w:rPr>
                          <w:b/>
                          <w:bCs/>
                          <w:szCs w:val="24"/>
                          <w:lang w:val="ro-RO"/>
                        </w:rPr>
                      </w:pPr>
                      <w:r>
                        <w:rPr>
                          <w:b/>
                          <w:bCs/>
                          <w:szCs w:val="24"/>
                          <w:lang w:val="it-IT"/>
                        </w:rPr>
                        <w:t>MINISTERUL EDUCAŢIEI ȘI CERCETĂRII</w:t>
                      </w:r>
                    </w:p>
                    <w:p w:rsidR="006200B7" w:rsidRPr="004925AC" w:rsidRDefault="006200B7" w:rsidP="00E15878">
                      <w:pPr>
                        <w:jc w:val="center"/>
                        <w:rPr>
                          <w:b/>
                          <w:i/>
                          <w:sz w:val="24"/>
                          <w:szCs w:val="24"/>
                          <w:lang w:val="fr-FR"/>
                        </w:rPr>
                      </w:pPr>
                      <w:r w:rsidRPr="004925AC">
                        <w:rPr>
                          <w:b/>
                          <w:i/>
                          <w:sz w:val="24"/>
                          <w:szCs w:val="24"/>
                          <w:lang w:val="fr-FR"/>
                        </w:rPr>
                        <w:t>Universitatea din Craiova</w:t>
                      </w:r>
                    </w:p>
                    <w:p w:rsidR="006200B7" w:rsidRPr="00B622C1" w:rsidRDefault="006200B7" w:rsidP="00E15878">
                      <w:pPr>
                        <w:jc w:val="center"/>
                        <w:rPr>
                          <w:b/>
                          <w:color w:val="000000"/>
                          <w:lang w:val="ro-RO"/>
                        </w:rPr>
                      </w:pPr>
                      <w:r>
                        <w:rPr>
                          <w:b/>
                          <w:color w:val="000000"/>
                          <w:lang w:val="ro-RO"/>
                        </w:rPr>
                        <w:t>RECTORAT</w:t>
                      </w:r>
                    </w:p>
                    <w:p w:rsidR="006200B7" w:rsidRDefault="006200B7" w:rsidP="00E15878">
                      <w:pPr>
                        <w:rPr>
                          <w:sz w:val="6"/>
                          <w:szCs w:val="6"/>
                          <w:lang w:val="it-IT"/>
                        </w:rPr>
                      </w:pPr>
                    </w:p>
                    <w:p w:rsidR="006200B7" w:rsidRDefault="006200B7" w:rsidP="00E15878">
                      <w:pPr>
                        <w:jc w:val="center"/>
                        <w:rPr>
                          <w:b/>
                          <w:bCs/>
                          <w:sz w:val="18"/>
                          <w:szCs w:val="24"/>
                          <w:lang w:val="it-IT"/>
                        </w:rPr>
                      </w:pPr>
                      <w:r>
                        <w:rPr>
                          <w:b/>
                          <w:bCs/>
                          <w:sz w:val="18"/>
                          <w:szCs w:val="24"/>
                          <w:lang w:val="it-IT"/>
                        </w:rPr>
                        <w:t xml:space="preserve">Craiova, Str. Al.I. Cuza, nr. 13, 200585,  </w:t>
                      </w:r>
                    </w:p>
                    <w:p w:rsidR="006200B7" w:rsidRDefault="006200B7" w:rsidP="00E15878">
                      <w:pPr>
                        <w:jc w:val="center"/>
                        <w:rPr>
                          <w:b/>
                          <w:bCs/>
                          <w:sz w:val="18"/>
                          <w:szCs w:val="24"/>
                          <w:lang w:val="it-IT"/>
                        </w:rPr>
                      </w:pPr>
                      <w:r>
                        <w:rPr>
                          <w:b/>
                          <w:bCs/>
                          <w:sz w:val="18"/>
                          <w:szCs w:val="24"/>
                          <w:lang w:val="it-IT"/>
                        </w:rPr>
                        <w:t xml:space="preserve">tel: </w:t>
                      </w:r>
                      <w:r>
                        <w:rPr>
                          <w:b/>
                          <w:bCs/>
                          <w:sz w:val="18"/>
                          <w:szCs w:val="24"/>
                          <w:lang w:val="ro-RO"/>
                        </w:rPr>
                        <w:t>+4</w:t>
                      </w:r>
                      <w:r>
                        <w:rPr>
                          <w:b/>
                          <w:bCs/>
                          <w:sz w:val="18"/>
                          <w:szCs w:val="24"/>
                          <w:lang w:val="it-IT"/>
                        </w:rPr>
                        <w:t xml:space="preserve">0-351-403145,  fax:+40-251-411688,  </w:t>
                      </w:r>
                      <w:hyperlink r:id="rId27" w:history="1">
                        <w:r w:rsidRPr="00C2798E">
                          <w:rPr>
                            <w:rStyle w:val="Hyperlink"/>
                            <w:b/>
                            <w:bCs/>
                            <w:sz w:val="18"/>
                            <w:szCs w:val="24"/>
                            <w:lang w:val="it-IT"/>
                          </w:rPr>
                          <w:t>www.ucv.ro</w:t>
                        </w:r>
                      </w:hyperlink>
                    </w:p>
                    <w:p w:rsidR="006200B7" w:rsidRDefault="006200B7" w:rsidP="00E15878">
                      <w:pPr>
                        <w:jc w:val="center"/>
                        <w:rPr>
                          <w:b/>
                          <w:bCs/>
                          <w:sz w:val="18"/>
                          <w:szCs w:val="24"/>
                          <w:lang w:val="it-IT"/>
                        </w:rPr>
                      </w:pPr>
                      <w:r>
                        <w:rPr>
                          <w:b/>
                          <w:bCs/>
                          <w:sz w:val="18"/>
                          <w:szCs w:val="24"/>
                          <w:lang w:val="it-IT"/>
                        </w:rPr>
                        <w:t xml:space="preserve">e-mail: </w:t>
                      </w:r>
                      <w:hyperlink r:id="rId28" w:history="1">
                        <w:r w:rsidRPr="00C2798E">
                          <w:rPr>
                            <w:rStyle w:val="Hyperlink"/>
                            <w:b/>
                            <w:bCs/>
                            <w:sz w:val="18"/>
                            <w:szCs w:val="24"/>
                            <w:lang w:val="it-IT"/>
                          </w:rPr>
                          <w:t>rectorat@central.ucv.ro</w:t>
                        </w:r>
                      </w:hyperlink>
                      <w:r>
                        <w:rPr>
                          <w:b/>
                          <w:bCs/>
                          <w:sz w:val="18"/>
                          <w:szCs w:val="24"/>
                          <w:lang w:val="it-IT"/>
                        </w:rPr>
                        <w:t xml:space="preserve">; </w:t>
                      </w:r>
                      <w:hyperlink r:id="rId29" w:history="1">
                        <w:r w:rsidRPr="00C2798E">
                          <w:rPr>
                            <w:rStyle w:val="Hyperlink"/>
                            <w:b/>
                            <w:bCs/>
                            <w:sz w:val="18"/>
                            <w:szCs w:val="24"/>
                            <w:lang w:val="it-IT"/>
                          </w:rPr>
                          <w:t>rectorat@ucv.ro</w:t>
                        </w:r>
                      </w:hyperlink>
                    </w:p>
                    <w:p w:rsidR="006200B7" w:rsidRPr="0052418F" w:rsidRDefault="006200B7" w:rsidP="00E15878">
                      <w:pPr>
                        <w:rPr>
                          <w:i/>
                          <w:lang w:val="en-US"/>
                        </w:rPr>
                      </w:pPr>
                    </w:p>
                  </w:txbxContent>
                </v:textbox>
              </v:shape>
            </w:pict>
          </mc:Fallback>
        </mc:AlternateContent>
      </w:r>
      <w:r w:rsidRPr="00540D96">
        <w:rPr>
          <w:b/>
          <w:bCs/>
          <w:sz w:val="24"/>
          <w:szCs w:val="24"/>
          <w:lang w:val="ro-RO"/>
        </w:rPr>
        <w:tab/>
      </w:r>
      <w:r w:rsidRPr="00540D96">
        <w:rPr>
          <w:b/>
          <w:bCs/>
          <w:sz w:val="24"/>
          <w:szCs w:val="24"/>
          <w:lang w:val="ro-RO"/>
        </w:rPr>
        <w:tab/>
      </w:r>
      <w:r w:rsidRPr="00540D96">
        <w:rPr>
          <w:sz w:val="24"/>
          <w:szCs w:val="24"/>
          <w:lang w:val="ro-RO"/>
        </w:rPr>
        <w:tab/>
      </w:r>
      <w:r w:rsidRPr="00540D96">
        <w:rPr>
          <w:sz w:val="24"/>
          <w:szCs w:val="24"/>
          <w:lang w:val="ro-RO"/>
        </w:rPr>
        <w:tab/>
      </w:r>
      <w:r w:rsidRPr="00540D96">
        <w:rPr>
          <w:sz w:val="24"/>
          <w:szCs w:val="24"/>
          <w:lang w:val="ro-RO"/>
        </w:rPr>
        <w:tab/>
      </w:r>
      <w:r w:rsidRPr="00540D96">
        <w:rPr>
          <w:sz w:val="24"/>
          <w:szCs w:val="24"/>
          <w:lang w:val="ro-RO"/>
        </w:rPr>
        <w:tab/>
      </w:r>
      <w:r w:rsidRPr="00540D96">
        <w:rPr>
          <w:sz w:val="24"/>
          <w:szCs w:val="24"/>
          <w:lang w:val="ro-RO"/>
        </w:rPr>
        <w:tab/>
      </w:r>
      <w:r w:rsidRPr="00540D96">
        <w:rPr>
          <w:sz w:val="24"/>
          <w:szCs w:val="24"/>
          <w:lang w:val="ro-RO"/>
        </w:rPr>
        <w:tab/>
      </w:r>
      <w:r w:rsidRPr="00540D96">
        <w:rPr>
          <w:sz w:val="24"/>
          <w:szCs w:val="24"/>
          <w:lang w:val="ro-RO"/>
        </w:rPr>
        <w:tab/>
      </w:r>
      <w:r w:rsidRPr="00540D96">
        <w:rPr>
          <w:sz w:val="24"/>
          <w:szCs w:val="24"/>
          <w:lang w:val="ro-RO"/>
        </w:rPr>
        <w:tab/>
      </w:r>
    </w:p>
    <w:p w:rsidR="00E15878" w:rsidRPr="00540D96" w:rsidRDefault="00E15878" w:rsidP="00E15878">
      <w:pPr>
        <w:contextualSpacing/>
        <w:rPr>
          <w:sz w:val="24"/>
          <w:szCs w:val="24"/>
          <w:lang w:val="ro-RO"/>
        </w:rPr>
      </w:pPr>
    </w:p>
    <w:p w:rsidR="00E15878" w:rsidRPr="00540D96" w:rsidRDefault="00E15878" w:rsidP="00E15878">
      <w:pPr>
        <w:contextualSpacing/>
        <w:rPr>
          <w:sz w:val="24"/>
          <w:szCs w:val="24"/>
          <w:lang w:val="ro-RO"/>
        </w:rPr>
      </w:pPr>
    </w:p>
    <w:p w:rsidR="00E15878" w:rsidRPr="00540D96" w:rsidRDefault="00E15878" w:rsidP="00E15878">
      <w:pPr>
        <w:contextualSpacing/>
        <w:rPr>
          <w:sz w:val="24"/>
          <w:szCs w:val="24"/>
          <w:lang w:val="ro-RO"/>
        </w:rPr>
      </w:pPr>
      <w:r w:rsidRPr="00540D96">
        <w:rPr>
          <w:sz w:val="24"/>
          <w:szCs w:val="24"/>
          <w:lang w:val="ro-RO"/>
        </w:rPr>
        <w:t xml:space="preserve">  </w:t>
      </w:r>
    </w:p>
    <w:p w:rsidR="00E15878" w:rsidRPr="00540D96" w:rsidRDefault="00E15878" w:rsidP="00E15878">
      <w:pPr>
        <w:contextualSpacing/>
        <w:rPr>
          <w:sz w:val="24"/>
          <w:szCs w:val="24"/>
          <w:lang w:val="ro-RO"/>
        </w:rPr>
      </w:pPr>
      <w:r w:rsidRPr="00540D96">
        <w:rPr>
          <w:sz w:val="24"/>
          <w:szCs w:val="24"/>
          <w:lang w:val="ro-RO"/>
        </w:rPr>
        <w:tab/>
      </w:r>
      <w:r w:rsidRPr="00540D96">
        <w:rPr>
          <w:sz w:val="24"/>
          <w:szCs w:val="24"/>
          <w:lang w:val="ro-RO"/>
        </w:rPr>
        <w:tab/>
      </w:r>
      <w:r w:rsidRPr="00540D96">
        <w:rPr>
          <w:sz w:val="24"/>
          <w:szCs w:val="24"/>
          <w:lang w:val="ro-RO"/>
        </w:rPr>
        <w:tab/>
      </w:r>
      <w:r w:rsidRPr="00540D96">
        <w:rPr>
          <w:sz w:val="24"/>
          <w:szCs w:val="24"/>
          <w:lang w:val="ro-RO"/>
        </w:rPr>
        <w:tab/>
      </w:r>
      <w:r w:rsidRPr="00540D96">
        <w:rPr>
          <w:sz w:val="24"/>
          <w:szCs w:val="24"/>
          <w:lang w:val="ro-RO"/>
        </w:rPr>
        <w:tab/>
      </w:r>
    </w:p>
    <w:p w:rsidR="00E15878" w:rsidRPr="00540D96" w:rsidRDefault="00E15878" w:rsidP="00E15878">
      <w:pPr>
        <w:contextualSpacing/>
        <w:rPr>
          <w:b/>
          <w:sz w:val="24"/>
          <w:szCs w:val="24"/>
          <w:lang w:val="ro-RO"/>
        </w:rPr>
      </w:pPr>
      <w:r w:rsidRPr="00540D96">
        <w:rPr>
          <w:sz w:val="24"/>
          <w:szCs w:val="24"/>
          <w:lang w:val="ro-RO"/>
        </w:rPr>
        <w:tab/>
      </w:r>
    </w:p>
    <w:p w:rsidR="00E15878" w:rsidRPr="00540D96" w:rsidRDefault="00E15878" w:rsidP="00E15878">
      <w:pPr>
        <w:contextualSpacing/>
        <w:rPr>
          <w:b/>
          <w:sz w:val="24"/>
          <w:szCs w:val="24"/>
          <w:lang w:val="ro-RO"/>
        </w:rPr>
      </w:pPr>
    </w:p>
    <w:p w:rsidR="00E15878" w:rsidRPr="00540D96" w:rsidRDefault="00E15878" w:rsidP="00E15878">
      <w:pPr>
        <w:contextualSpacing/>
        <w:rPr>
          <w:b/>
          <w:sz w:val="24"/>
          <w:szCs w:val="24"/>
          <w:lang w:val="ro-RO"/>
        </w:rPr>
      </w:pPr>
    </w:p>
    <w:p w:rsidR="00E15878" w:rsidRPr="00540D96" w:rsidRDefault="00E15878" w:rsidP="00E15878">
      <w:pPr>
        <w:contextualSpacing/>
        <w:rPr>
          <w:b/>
          <w:sz w:val="24"/>
          <w:szCs w:val="24"/>
          <w:lang w:val="ro-RO"/>
        </w:rPr>
      </w:pPr>
      <w:r w:rsidRPr="00540D96">
        <w:rPr>
          <w:b/>
          <w:bCs/>
          <w:noProof/>
          <w:sz w:val="24"/>
          <w:szCs w:val="24"/>
          <w:lang w:val="en-US" w:eastAsia="en-US"/>
        </w:rPr>
        <mc:AlternateContent>
          <mc:Choice Requires="wps">
            <w:drawing>
              <wp:anchor distT="0" distB="0" distL="114300" distR="114300" simplePos="0" relativeHeight="251662336" behindDoc="0" locked="0" layoutInCell="1" allowOverlap="1" wp14:anchorId="0A2DDE80" wp14:editId="1CBD825C">
                <wp:simplePos x="0" y="0"/>
                <wp:positionH relativeFrom="column">
                  <wp:posOffset>78105</wp:posOffset>
                </wp:positionH>
                <wp:positionV relativeFrom="paragraph">
                  <wp:posOffset>70485</wp:posOffset>
                </wp:positionV>
                <wp:extent cx="5736590" cy="0"/>
                <wp:effectExtent l="36195" t="31750" r="37465" b="34925"/>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659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2F2DA0A" id="Line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5.55pt" to="457.8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" strokeweight="4.5pt">
                <v:stroke linestyle="thinThick"/>
              </v:line>
            </w:pict>
          </mc:Fallback>
        </mc:AlternateContent>
      </w:r>
    </w:p>
    <w:p w:rsidR="00E15878" w:rsidRPr="00540D96" w:rsidRDefault="00E15878" w:rsidP="00E15878">
      <w:pPr>
        <w:contextualSpacing/>
        <w:rPr>
          <w:b/>
          <w:sz w:val="24"/>
          <w:szCs w:val="24"/>
          <w:lang w:val="ro-RO"/>
        </w:rPr>
      </w:pPr>
    </w:p>
    <w:tbl>
      <w:tblPr>
        <w:tblW w:w="0" w:type="auto"/>
        <w:tblLook w:val="04A0" w:firstRow="1" w:lastRow="0" w:firstColumn="1" w:lastColumn="0" w:noHBand="0" w:noVBand="1"/>
      </w:tblPr>
      <w:tblGrid>
        <w:gridCol w:w="3794"/>
        <w:gridCol w:w="1984"/>
        <w:gridCol w:w="3793"/>
      </w:tblGrid>
      <w:tr w:rsidR="00E15878" w:rsidRPr="00540D96" w:rsidTr="00B73E65">
        <w:tc>
          <w:tcPr>
            <w:tcW w:w="3794" w:type="dxa"/>
          </w:tcPr>
          <w:p w:rsidR="00E15878" w:rsidRPr="00540D96" w:rsidRDefault="00E15878" w:rsidP="00B73E65">
            <w:pPr>
              <w:rPr>
                <w:b/>
                <w:sz w:val="22"/>
                <w:szCs w:val="22"/>
                <w:lang w:val="ro-RO"/>
              </w:rPr>
            </w:pPr>
          </w:p>
        </w:tc>
        <w:tc>
          <w:tcPr>
            <w:tcW w:w="1984" w:type="dxa"/>
          </w:tcPr>
          <w:p w:rsidR="00E15878" w:rsidRPr="00540D96" w:rsidRDefault="00E15878" w:rsidP="00B73E65">
            <w:pPr>
              <w:rPr>
                <w:b/>
                <w:sz w:val="22"/>
                <w:szCs w:val="22"/>
                <w:lang w:val="ro-RO"/>
              </w:rPr>
            </w:pPr>
          </w:p>
        </w:tc>
        <w:tc>
          <w:tcPr>
            <w:tcW w:w="3793" w:type="dxa"/>
          </w:tcPr>
          <w:p w:rsidR="00E15878" w:rsidRPr="00540D96" w:rsidRDefault="00E15878" w:rsidP="00B73E65">
            <w:pPr>
              <w:rPr>
                <w:b/>
                <w:sz w:val="22"/>
                <w:szCs w:val="22"/>
                <w:lang w:val="ro-RO"/>
              </w:rPr>
            </w:pPr>
          </w:p>
        </w:tc>
      </w:tr>
    </w:tbl>
    <w:p w:rsidR="00E15878" w:rsidRPr="00540D96" w:rsidRDefault="00E15878" w:rsidP="00E15878">
      <w:pPr>
        <w:spacing w:line="360" w:lineRule="auto"/>
        <w:contextualSpacing/>
        <w:jc w:val="center"/>
        <w:rPr>
          <w:b/>
          <w:sz w:val="26"/>
          <w:szCs w:val="26"/>
          <w:lang w:val="ro-RO"/>
        </w:rPr>
      </w:pPr>
    </w:p>
    <w:p w:rsidR="003D6270" w:rsidRPr="00540D96" w:rsidRDefault="003D6270" w:rsidP="003D6270">
      <w:pPr>
        <w:spacing w:line="360" w:lineRule="auto"/>
        <w:contextualSpacing/>
        <w:jc w:val="center"/>
        <w:rPr>
          <w:b/>
          <w:sz w:val="24"/>
          <w:szCs w:val="24"/>
          <w:lang w:val="ro-RO"/>
        </w:rPr>
      </w:pPr>
      <w:r w:rsidRPr="00540D96">
        <w:rPr>
          <w:b/>
          <w:sz w:val="24"/>
          <w:szCs w:val="24"/>
          <w:lang w:val="ro-RO"/>
        </w:rPr>
        <w:t>RAPORT DE EVALUARE INTERNĂ</w:t>
      </w:r>
    </w:p>
    <w:p w:rsidR="003D6270" w:rsidRPr="00540D96" w:rsidRDefault="003D6270" w:rsidP="003D6270">
      <w:pPr>
        <w:spacing w:line="360" w:lineRule="auto"/>
        <w:contextualSpacing/>
        <w:jc w:val="center"/>
        <w:rPr>
          <w:b/>
          <w:bCs/>
          <w:sz w:val="24"/>
          <w:szCs w:val="24"/>
          <w:lang w:val="ro-RO"/>
        </w:rPr>
      </w:pPr>
      <w:r w:rsidRPr="00540D96">
        <w:rPr>
          <w:b/>
          <w:bCs/>
          <w:sz w:val="24"/>
          <w:szCs w:val="24"/>
          <w:lang w:val="ro-RO"/>
        </w:rPr>
        <w:t>pentru</w:t>
      </w:r>
    </w:p>
    <w:p w:rsidR="00B160B1" w:rsidRPr="00540D96" w:rsidRDefault="003D6270" w:rsidP="003D6270">
      <w:pPr>
        <w:spacing w:line="360" w:lineRule="auto"/>
        <w:contextualSpacing/>
        <w:jc w:val="center"/>
        <w:rPr>
          <w:b/>
          <w:bCs/>
          <w:sz w:val="24"/>
          <w:szCs w:val="24"/>
          <w:lang w:val="ro-RO"/>
        </w:rPr>
      </w:pPr>
      <w:r w:rsidRPr="00540D96">
        <w:rPr>
          <w:b/>
          <w:bCs/>
          <w:sz w:val="24"/>
          <w:szCs w:val="24"/>
          <w:lang w:val="ro-RO"/>
        </w:rPr>
        <w:t>ACREDITAREA PROGRAMULUI DE STUDII UNIVERSITARE DE</w:t>
      </w:r>
    </w:p>
    <w:p w:rsidR="003D6270" w:rsidRPr="00540D96" w:rsidRDefault="003D6270" w:rsidP="009F2704">
      <w:pPr>
        <w:spacing w:line="360" w:lineRule="auto"/>
        <w:contextualSpacing/>
        <w:jc w:val="center"/>
        <w:rPr>
          <w:lang w:val="ro-RO"/>
        </w:rPr>
      </w:pPr>
      <w:r w:rsidRPr="00540D96">
        <w:rPr>
          <w:b/>
          <w:bCs/>
          <w:sz w:val="24"/>
          <w:szCs w:val="24"/>
          <w:lang w:val="ro-RO"/>
        </w:rPr>
        <w:t xml:space="preserve"> LICENȚĂ</w:t>
      </w:r>
      <w:r w:rsidR="003204E8" w:rsidRPr="00540D96">
        <w:rPr>
          <w:b/>
          <w:bCs/>
          <w:sz w:val="24"/>
          <w:szCs w:val="24"/>
          <w:lang w:val="ro-RO"/>
        </w:rPr>
        <w:t xml:space="preserve"> </w:t>
      </w:r>
      <w:r w:rsidR="009F2704" w:rsidRPr="00540D96">
        <w:rPr>
          <w:b/>
          <w:bCs/>
          <w:sz w:val="24"/>
          <w:szCs w:val="24"/>
          <w:lang w:val="ro-RO"/>
        </w:rPr>
        <w:t>KINETOTERAPIE ȘI MOTRICITATE SPECIALĂ</w:t>
      </w:r>
    </w:p>
    <w:p w:rsidR="003D6270" w:rsidRPr="00540D96" w:rsidRDefault="003D6270" w:rsidP="003D6270">
      <w:pPr>
        <w:spacing w:line="276" w:lineRule="auto"/>
        <w:contextualSpacing/>
        <w:rPr>
          <w:b/>
          <w:sz w:val="24"/>
          <w:szCs w:val="24"/>
          <w:lang w:val="ro-RO"/>
        </w:rPr>
      </w:pPr>
    </w:p>
    <w:p w:rsidR="003D6270" w:rsidRPr="00540D96" w:rsidRDefault="003D6270" w:rsidP="003D6270">
      <w:pPr>
        <w:spacing w:line="276" w:lineRule="auto"/>
        <w:contextualSpacing/>
        <w:rPr>
          <w:b/>
          <w:sz w:val="24"/>
          <w:szCs w:val="24"/>
          <w:lang w:val="ro-RO"/>
        </w:rPr>
      </w:pPr>
    </w:p>
    <w:p w:rsidR="003D6270" w:rsidRPr="00540D96" w:rsidRDefault="003D6270" w:rsidP="003D6270">
      <w:pPr>
        <w:spacing w:line="276" w:lineRule="auto"/>
        <w:contextualSpacing/>
        <w:rPr>
          <w:b/>
          <w:sz w:val="24"/>
          <w:szCs w:val="24"/>
          <w:lang w:val="ro-RO"/>
        </w:rPr>
      </w:pPr>
      <w:r w:rsidRPr="00540D96">
        <w:rPr>
          <w:b/>
          <w:sz w:val="24"/>
          <w:szCs w:val="24"/>
          <w:lang w:val="ro-RO"/>
        </w:rPr>
        <w:t xml:space="preserve">Date prezentate Departamentului de acreditare din ARACIS de către: </w:t>
      </w:r>
    </w:p>
    <w:p w:rsidR="003D6270" w:rsidRPr="00540D96" w:rsidRDefault="003D6270" w:rsidP="003D6270">
      <w:pPr>
        <w:spacing w:line="276" w:lineRule="auto"/>
        <w:contextualSpacing/>
        <w:rPr>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6"/>
      </w:tblGrid>
      <w:tr w:rsidR="003D6270" w:rsidRPr="00540D96" w:rsidTr="00780417">
        <w:tc>
          <w:tcPr>
            <w:tcW w:w="4786" w:type="dxa"/>
          </w:tcPr>
          <w:p w:rsidR="003D6270" w:rsidRPr="00540D96" w:rsidRDefault="003D6270" w:rsidP="00780417">
            <w:pPr>
              <w:spacing w:line="276" w:lineRule="auto"/>
              <w:contextualSpacing/>
              <w:rPr>
                <w:b/>
                <w:sz w:val="22"/>
                <w:szCs w:val="22"/>
                <w:lang w:val="ro-RO"/>
              </w:rPr>
            </w:pPr>
            <w:r w:rsidRPr="00540D96">
              <w:rPr>
                <w:b/>
                <w:sz w:val="22"/>
                <w:szCs w:val="22"/>
                <w:lang w:val="ro-RO"/>
              </w:rPr>
              <w:t xml:space="preserve">Instituția: </w:t>
            </w:r>
          </w:p>
        </w:tc>
        <w:tc>
          <w:tcPr>
            <w:tcW w:w="4786" w:type="dxa"/>
          </w:tcPr>
          <w:p w:rsidR="003D6270" w:rsidRPr="00540D96" w:rsidRDefault="00780417" w:rsidP="002753C8">
            <w:pPr>
              <w:spacing w:line="276" w:lineRule="auto"/>
              <w:contextualSpacing/>
              <w:rPr>
                <w:b/>
                <w:sz w:val="22"/>
                <w:szCs w:val="22"/>
                <w:lang w:val="ro-RO"/>
              </w:rPr>
            </w:pPr>
            <w:r w:rsidRPr="00540D96">
              <w:rPr>
                <w:b/>
                <w:sz w:val="22"/>
                <w:szCs w:val="22"/>
                <w:lang w:val="ro-RO"/>
              </w:rPr>
              <w:t>UNIVERSITATEA DIN CRAIOVA</w:t>
            </w:r>
          </w:p>
        </w:tc>
      </w:tr>
      <w:tr w:rsidR="003D6270" w:rsidRPr="00540D96" w:rsidTr="00780417">
        <w:tc>
          <w:tcPr>
            <w:tcW w:w="4786" w:type="dxa"/>
          </w:tcPr>
          <w:p w:rsidR="003D6270" w:rsidRPr="00540D96" w:rsidRDefault="003D6270" w:rsidP="004D63A1">
            <w:pPr>
              <w:spacing w:line="276" w:lineRule="auto"/>
              <w:contextualSpacing/>
              <w:rPr>
                <w:b/>
                <w:sz w:val="22"/>
                <w:szCs w:val="22"/>
                <w:lang w:val="ro-RO"/>
              </w:rPr>
            </w:pPr>
            <w:r w:rsidRPr="00540D96">
              <w:rPr>
                <w:b/>
                <w:sz w:val="22"/>
                <w:szCs w:val="22"/>
                <w:lang w:val="ro-RO"/>
              </w:rPr>
              <w:t>Domeni</w:t>
            </w:r>
            <w:r w:rsidR="004D63A1" w:rsidRPr="00540D96">
              <w:rPr>
                <w:b/>
                <w:sz w:val="22"/>
                <w:szCs w:val="22"/>
                <w:lang w:val="ro-RO"/>
              </w:rPr>
              <w:t>ile</w:t>
            </w:r>
            <w:r w:rsidRPr="00540D96">
              <w:rPr>
                <w:b/>
                <w:sz w:val="22"/>
                <w:szCs w:val="22"/>
                <w:lang w:val="ro-RO"/>
              </w:rPr>
              <w:t xml:space="preserve"> de studii universitare de licență: </w:t>
            </w:r>
          </w:p>
        </w:tc>
        <w:tc>
          <w:tcPr>
            <w:tcW w:w="4786" w:type="dxa"/>
          </w:tcPr>
          <w:p w:rsidR="003D6270" w:rsidRPr="00540D96" w:rsidRDefault="00F336D8" w:rsidP="002753C8">
            <w:pPr>
              <w:spacing w:line="276" w:lineRule="auto"/>
              <w:contextualSpacing/>
              <w:rPr>
                <w:b/>
                <w:sz w:val="22"/>
                <w:szCs w:val="22"/>
                <w:lang w:val="ro-RO"/>
              </w:rPr>
            </w:pPr>
            <w:r w:rsidRPr="00540D96">
              <w:rPr>
                <w:b/>
                <w:sz w:val="22"/>
                <w:szCs w:val="22"/>
                <w:lang w:val="ro-RO"/>
              </w:rPr>
              <w:t>KINETOTERAPIE</w:t>
            </w:r>
          </w:p>
        </w:tc>
      </w:tr>
      <w:tr w:rsidR="003D6270" w:rsidRPr="00540D96" w:rsidTr="00780417">
        <w:tc>
          <w:tcPr>
            <w:tcW w:w="4786" w:type="dxa"/>
          </w:tcPr>
          <w:p w:rsidR="003D6270" w:rsidRPr="00540D96" w:rsidRDefault="003D6270" w:rsidP="00780417">
            <w:pPr>
              <w:spacing w:line="276" w:lineRule="auto"/>
              <w:contextualSpacing/>
              <w:rPr>
                <w:b/>
                <w:sz w:val="22"/>
                <w:szCs w:val="22"/>
                <w:lang w:val="ro-RO"/>
              </w:rPr>
            </w:pPr>
            <w:r w:rsidRPr="00540D96">
              <w:rPr>
                <w:b/>
                <w:sz w:val="22"/>
                <w:szCs w:val="22"/>
                <w:lang w:val="ro-RO"/>
              </w:rPr>
              <w:t xml:space="preserve">Programul de studii universitare de licență: </w:t>
            </w:r>
          </w:p>
        </w:tc>
        <w:tc>
          <w:tcPr>
            <w:tcW w:w="4786" w:type="dxa"/>
          </w:tcPr>
          <w:p w:rsidR="003D6270" w:rsidRPr="00540D96" w:rsidRDefault="00F336D8" w:rsidP="00AA0EF7">
            <w:pPr>
              <w:spacing w:line="276" w:lineRule="auto"/>
              <w:contextualSpacing/>
              <w:rPr>
                <w:b/>
                <w:sz w:val="22"/>
                <w:szCs w:val="22"/>
                <w:lang w:val="ro-RO"/>
              </w:rPr>
            </w:pPr>
            <w:r w:rsidRPr="00540D96">
              <w:rPr>
                <w:b/>
                <w:bCs/>
                <w:sz w:val="24"/>
                <w:szCs w:val="24"/>
                <w:lang w:val="ro-RO"/>
              </w:rPr>
              <w:t>KINETOTERAPIE ȘI MOTRICITATE SPECIALĂ</w:t>
            </w:r>
          </w:p>
        </w:tc>
      </w:tr>
      <w:tr w:rsidR="003D6270" w:rsidRPr="00540D96" w:rsidTr="00780417">
        <w:tc>
          <w:tcPr>
            <w:tcW w:w="4786" w:type="dxa"/>
          </w:tcPr>
          <w:p w:rsidR="003D6270" w:rsidRPr="00540D96" w:rsidRDefault="003D6270" w:rsidP="00780417">
            <w:pPr>
              <w:spacing w:line="276" w:lineRule="auto"/>
              <w:contextualSpacing/>
              <w:rPr>
                <w:b/>
                <w:sz w:val="22"/>
                <w:szCs w:val="22"/>
                <w:lang w:val="ro-RO"/>
              </w:rPr>
            </w:pPr>
            <w:r w:rsidRPr="00540D96">
              <w:rPr>
                <w:b/>
                <w:sz w:val="22"/>
                <w:szCs w:val="22"/>
                <w:lang w:val="ro-RO"/>
              </w:rPr>
              <w:t xml:space="preserve">Limba de predare: </w:t>
            </w:r>
          </w:p>
        </w:tc>
        <w:tc>
          <w:tcPr>
            <w:tcW w:w="4786" w:type="dxa"/>
          </w:tcPr>
          <w:p w:rsidR="003D6270" w:rsidRPr="00540D96" w:rsidRDefault="00780417" w:rsidP="002753C8">
            <w:pPr>
              <w:spacing w:line="276" w:lineRule="auto"/>
              <w:contextualSpacing/>
              <w:rPr>
                <w:b/>
                <w:sz w:val="22"/>
                <w:szCs w:val="22"/>
                <w:lang w:val="ro-RO"/>
              </w:rPr>
            </w:pPr>
            <w:r w:rsidRPr="00540D96">
              <w:rPr>
                <w:b/>
                <w:sz w:val="22"/>
                <w:szCs w:val="22"/>
                <w:lang w:val="ro-RO"/>
              </w:rPr>
              <w:t>ROMÂNĂ</w:t>
            </w:r>
          </w:p>
        </w:tc>
      </w:tr>
      <w:tr w:rsidR="003D6270" w:rsidRPr="00540D96" w:rsidTr="00780417">
        <w:tc>
          <w:tcPr>
            <w:tcW w:w="4786" w:type="dxa"/>
          </w:tcPr>
          <w:p w:rsidR="003D6270" w:rsidRPr="00540D96" w:rsidRDefault="003D6270" w:rsidP="00780417">
            <w:pPr>
              <w:spacing w:line="276" w:lineRule="auto"/>
              <w:contextualSpacing/>
              <w:rPr>
                <w:b/>
                <w:sz w:val="22"/>
                <w:szCs w:val="22"/>
                <w:lang w:val="ro-RO"/>
              </w:rPr>
            </w:pPr>
            <w:r w:rsidRPr="00540D96">
              <w:rPr>
                <w:b/>
                <w:sz w:val="22"/>
                <w:szCs w:val="22"/>
                <w:lang w:val="ro-RO"/>
              </w:rPr>
              <w:t xml:space="preserve">Forma de învățământ și locația: </w:t>
            </w:r>
          </w:p>
        </w:tc>
        <w:tc>
          <w:tcPr>
            <w:tcW w:w="4786" w:type="dxa"/>
          </w:tcPr>
          <w:p w:rsidR="003D6270" w:rsidRPr="00540D96" w:rsidRDefault="00780417" w:rsidP="002753C8">
            <w:pPr>
              <w:spacing w:line="276" w:lineRule="auto"/>
              <w:contextualSpacing/>
              <w:rPr>
                <w:b/>
                <w:sz w:val="22"/>
                <w:szCs w:val="22"/>
                <w:lang w:val="ro-RO"/>
              </w:rPr>
            </w:pPr>
            <w:r w:rsidRPr="00540D96">
              <w:rPr>
                <w:b/>
                <w:sz w:val="22"/>
                <w:szCs w:val="22"/>
                <w:lang w:val="ro-RO"/>
              </w:rPr>
              <w:t>IF</w:t>
            </w:r>
          </w:p>
        </w:tc>
      </w:tr>
      <w:tr w:rsidR="003D6270" w:rsidRPr="00540D96" w:rsidTr="00780417">
        <w:tc>
          <w:tcPr>
            <w:tcW w:w="4786" w:type="dxa"/>
          </w:tcPr>
          <w:p w:rsidR="003D6270" w:rsidRPr="00540D96" w:rsidRDefault="003D6270" w:rsidP="00780417">
            <w:pPr>
              <w:spacing w:line="276" w:lineRule="auto"/>
              <w:contextualSpacing/>
              <w:rPr>
                <w:b/>
                <w:sz w:val="22"/>
                <w:szCs w:val="22"/>
                <w:lang w:val="ro-RO"/>
              </w:rPr>
            </w:pPr>
            <w:r w:rsidRPr="00540D96">
              <w:rPr>
                <w:b/>
                <w:sz w:val="22"/>
                <w:szCs w:val="22"/>
                <w:lang w:val="ro-RO"/>
              </w:rPr>
              <w:t xml:space="preserve">Calificativul ultimei evaluări (AP/A/EV): </w:t>
            </w:r>
          </w:p>
        </w:tc>
        <w:tc>
          <w:tcPr>
            <w:tcW w:w="4786" w:type="dxa"/>
          </w:tcPr>
          <w:p w:rsidR="003D6270" w:rsidRPr="00540D96" w:rsidRDefault="00CA000B" w:rsidP="002753C8">
            <w:pPr>
              <w:spacing w:line="276" w:lineRule="auto"/>
              <w:contextualSpacing/>
              <w:rPr>
                <w:b/>
                <w:sz w:val="22"/>
                <w:szCs w:val="22"/>
                <w:highlight w:val="yellow"/>
                <w:lang w:val="ro-RO"/>
              </w:rPr>
            </w:pPr>
            <w:r w:rsidRPr="00540D96">
              <w:rPr>
                <w:b/>
                <w:sz w:val="22"/>
                <w:szCs w:val="22"/>
                <w:lang w:val="ro-RO"/>
              </w:rPr>
              <w:t>MENȚINEREA ACREDITĂRII</w:t>
            </w:r>
          </w:p>
        </w:tc>
      </w:tr>
      <w:tr w:rsidR="00332FC0" w:rsidRPr="00540D96" w:rsidTr="00780417">
        <w:tc>
          <w:tcPr>
            <w:tcW w:w="4786" w:type="dxa"/>
          </w:tcPr>
          <w:p w:rsidR="00332FC0" w:rsidRPr="00540D96" w:rsidRDefault="00332FC0" w:rsidP="00332FC0">
            <w:pPr>
              <w:spacing w:line="276" w:lineRule="auto"/>
              <w:contextualSpacing/>
              <w:rPr>
                <w:b/>
                <w:sz w:val="22"/>
                <w:szCs w:val="22"/>
                <w:lang w:val="ro-RO"/>
              </w:rPr>
            </w:pPr>
            <w:r w:rsidRPr="00540D96">
              <w:rPr>
                <w:b/>
                <w:sz w:val="22"/>
                <w:szCs w:val="22"/>
                <w:lang w:val="ro-RO"/>
              </w:rPr>
              <w:t xml:space="preserve">Capacitatea de școlarizare conform HG curent: </w:t>
            </w:r>
          </w:p>
        </w:tc>
        <w:tc>
          <w:tcPr>
            <w:tcW w:w="4786" w:type="dxa"/>
          </w:tcPr>
          <w:p w:rsidR="00332FC0" w:rsidRPr="00540D96" w:rsidRDefault="00F336D8" w:rsidP="00332FC0">
            <w:pPr>
              <w:spacing w:line="276" w:lineRule="auto"/>
              <w:contextualSpacing/>
              <w:rPr>
                <w:b/>
                <w:sz w:val="22"/>
                <w:szCs w:val="22"/>
                <w:lang w:val="ro-RO"/>
              </w:rPr>
            </w:pPr>
            <w:r w:rsidRPr="00540D96">
              <w:rPr>
                <w:b/>
                <w:sz w:val="22"/>
                <w:szCs w:val="22"/>
                <w:lang w:val="ro-RO"/>
              </w:rPr>
              <w:t>180</w:t>
            </w:r>
          </w:p>
        </w:tc>
      </w:tr>
      <w:tr w:rsidR="00332FC0" w:rsidRPr="00540D96" w:rsidTr="00780417">
        <w:tc>
          <w:tcPr>
            <w:tcW w:w="4786" w:type="dxa"/>
          </w:tcPr>
          <w:p w:rsidR="00332FC0" w:rsidRPr="00540D96" w:rsidRDefault="00332FC0" w:rsidP="00332FC0">
            <w:pPr>
              <w:spacing w:line="276" w:lineRule="auto"/>
              <w:contextualSpacing/>
              <w:rPr>
                <w:b/>
                <w:sz w:val="22"/>
                <w:szCs w:val="22"/>
                <w:lang w:val="ro-RO"/>
              </w:rPr>
            </w:pPr>
            <w:r w:rsidRPr="00540D96">
              <w:rPr>
                <w:b/>
                <w:sz w:val="22"/>
                <w:szCs w:val="22"/>
                <w:lang w:val="ro-RO"/>
              </w:rPr>
              <w:t xml:space="preserve">Capacitatea de școlarizare solicitată </w:t>
            </w:r>
          </w:p>
        </w:tc>
        <w:tc>
          <w:tcPr>
            <w:tcW w:w="4786" w:type="dxa"/>
          </w:tcPr>
          <w:p w:rsidR="00332FC0" w:rsidRPr="00540D96" w:rsidRDefault="00F336D8" w:rsidP="00332FC0">
            <w:pPr>
              <w:spacing w:line="276" w:lineRule="auto"/>
              <w:contextualSpacing/>
              <w:rPr>
                <w:b/>
                <w:sz w:val="22"/>
                <w:szCs w:val="22"/>
                <w:lang w:val="ro-RO"/>
              </w:rPr>
            </w:pPr>
            <w:r w:rsidRPr="00540D96">
              <w:rPr>
                <w:b/>
                <w:sz w:val="22"/>
                <w:szCs w:val="22"/>
                <w:lang w:val="ro-RO"/>
              </w:rPr>
              <w:t>180</w:t>
            </w:r>
          </w:p>
        </w:tc>
      </w:tr>
    </w:tbl>
    <w:p w:rsidR="003D6270" w:rsidRPr="00540D96" w:rsidRDefault="003D6270" w:rsidP="003D6270">
      <w:pPr>
        <w:spacing w:line="276" w:lineRule="auto"/>
        <w:contextualSpacing/>
        <w:jc w:val="center"/>
        <w:rPr>
          <w:b/>
          <w:sz w:val="24"/>
          <w:szCs w:val="24"/>
          <w:lang w:val="ro-RO"/>
        </w:rPr>
      </w:pPr>
    </w:p>
    <w:p w:rsidR="003D6270" w:rsidRPr="00540D96" w:rsidRDefault="003D6270" w:rsidP="003D6270">
      <w:pPr>
        <w:spacing w:line="276" w:lineRule="auto"/>
        <w:contextualSpacing/>
        <w:rPr>
          <w:lang w:val="ro-RO"/>
        </w:rPr>
      </w:pPr>
    </w:p>
    <w:p w:rsidR="003D6270" w:rsidRPr="00540D96" w:rsidRDefault="003D6270" w:rsidP="003D6270">
      <w:pPr>
        <w:spacing w:line="276" w:lineRule="auto"/>
        <w:contextualSpacing/>
        <w:rPr>
          <w:b/>
          <w:sz w:val="24"/>
          <w:szCs w:val="24"/>
          <w:lang w:val="ro-RO"/>
        </w:rPr>
      </w:pPr>
      <w:r w:rsidRPr="00540D96">
        <w:rPr>
          <w:b/>
          <w:sz w:val="24"/>
          <w:szCs w:val="24"/>
          <w:lang w:val="ro-RO"/>
        </w:rPr>
        <w:t>Avizul Departamentului de Calitate:</w:t>
      </w:r>
      <w:r w:rsidR="00B160B1" w:rsidRPr="00540D96">
        <w:rPr>
          <w:b/>
          <w:sz w:val="24"/>
          <w:szCs w:val="24"/>
          <w:lang w:val="ro-RO"/>
        </w:rPr>
        <w:t xml:space="preserve"> </w:t>
      </w:r>
    </w:p>
    <w:p w:rsidR="003D6270" w:rsidRPr="00540D96" w:rsidRDefault="003D6270" w:rsidP="003D6270">
      <w:pPr>
        <w:spacing w:line="276" w:lineRule="auto"/>
        <w:contextualSpacing/>
        <w:jc w:val="center"/>
        <w:rPr>
          <w:b/>
          <w:sz w:val="24"/>
          <w:szCs w:val="24"/>
          <w:lang w:val="ro-RO"/>
        </w:rPr>
      </w:pPr>
    </w:p>
    <w:p w:rsidR="003D6270" w:rsidRPr="00540D96" w:rsidRDefault="003D6270" w:rsidP="003D6270">
      <w:pPr>
        <w:spacing w:line="276" w:lineRule="auto"/>
        <w:ind w:left="709"/>
        <w:contextualSpacing/>
        <w:rPr>
          <w:b/>
          <w:sz w:val="24"/>
          <w:szCs w:val="24"/>
          <w:lang w:val="ro-RO"/>
        </w:rPr>
      </w:pPr>
      <w:r w:rsidRPr="00540D96">
        <w:rPr>
          <w:b/>
          <w:sz w:val="24"/>
          <w:szCs w:val="24"/>
          <w:lang w:val="ro-RO"/>
        </w:rPr>
        <w:t>Persoană de contact:</w:t>
      </w:r>
      <w:r w:rsidR="00780417" w:rsidRPr="00540D96">
        <w:rPr>
          <w:b/>
          <w:sz w:val="24"/>
          <w:szCs w:val="24"/>
          <w:lang w:val="ro-RO"/>
        </w:rPr>
        <w:t xml:space="preserve"> </w:t>
      </w:r>
      <w:r w:rsidR="00F336D8" w:rsidRPr="00540D96">
        <w:rPr>
          <w:b/>
          <w:sz w:val="24"/>
          <w:szCs w:val="24"/>
          <w:lang w:val="ro-RO"/>
        </w:rPr>
        <w:t>Prof</w:t>
      </w:r>
      <w:r w:rsidR="00B83924" w:rsidRPr="00540D96">
        <w:rPr>
          <w:b/>
          <w:sz w:val="24"/>
          <w:szCs w:val="24"/>
          <w:lang w:val="ro-RO"/>
        </w:rPr>
        <w:t xml:space="preserve">.dr. </w:t>
      </w:r>
      <w:r w:rsidR="00F336D8" w:rsidRPr="00540D96">
        <w:rPr>
          <w:b/>
          <w:sz w:val="24"/>
          <w:szCs w:val="24"/>
          <w:lang w:val="ro-RO"/>
        </w:rPr>
        <w:t>Ligia Rusu</w:t>
      </w:r>
    </w:p>
    <w:p w:rsidR="003D6270" w:rsidRPr="00540D96" w:rsidRDefault="003D6270" w:rsidP="003D6270">
      <w:pPr>
        <w:spacing w:line="276" w:lineRule="auto"/>
        <w:ind w:left="709"/>
        <w:contextualSpacing/>
        <w:rPr>
          <w:b/>
          <w:sz w:val="24"/>
          <w:szCs w:val="24"/>
          <w:lang w:val="ro-RO"/>
        </w:rPr>
      </w:pPr>
      <w:r w:rsidRPr="00540D96">
        <w:rPr>
          <w:b/>
          <w:sz w:val="24"/>
          <w:szCs w:val="24"/>
          <w:lang w:val="ro-RO"/>
        </w:rPr>
        <w:t xml:space="preserve">e-mail: </w:t>
      </w:r>
      <w:r w:rsidR="00F336D8" w:rsidRPr="00540D96">
        <w:rPr>
          <w:b/>
          <w:sz w:val="24"/>
          <w:szCs w:val="24"/>
          <w:lang w:val="ro-RO"/>
        </w:rPr>
        <w:t>ligiarusu@hotmail.com</w:t>
      </w:r>
    </w:p>
    <w:p w:rsidR="003D6270" w:rsidRPr="00540D96" w:rsidRDefault="003D6270" w:rsidP="003D6270">
      <w:pPr>
        <w:spacing w:line="276" w:lineRule="auto"/>
        <w:ind w:left="709"/>
        <w:contextualSpacing/>
        <w:rPr>
          <w:b/>
          <w:sz w:val="24"/>
          <w:szCs w:val="24"/>
          <w:lang w:val="ro-RO"/>
        </w:rPr>
      </w:pPr>
      <w:r w:rsidRPr="00540D96">
        <w:rPr>
          <w:b/>
          <w:sz w:val="24"/>
          <w:szCs w:val="24"/>
          <w:lang w:val="ro-RO"/>
        </w:rPr>
        <w:t xml:space="preserve">telefon: </w:t>
      </w:r>
      <w:r w:rsidR="00B83924" w:rsidRPr="00540D96">
        <w:rPr>
          <w:b/>
          <w:sz w:val="24"/>
          <w:szCs w:val="24"/>
          <w:lang w:val="ro-RO"/>
        </w:rPr>
        <w:t>072</w:t>
      </w:r>
      <w:r w:rsidR="00F336D8" w:rsidRPr="00540D96">
        <w:rPr>
          <w:b/>
          <w:sz w:val="24"/>
          <w:szCs w:val="24"/>
          <w:lang w:val="ro-RO"/>
        </w:rPr>
        <w:t>3867738</w:t>
      </w:r>
    </w:p>
    <w:p w:rsidR="00F336D8" w:rsidRPr="00540D96" w:rsidRDefault="00F336D8" w:rsidP="003D6270">
      <w:pPr>
        <w:spacing w:line="276" w:lineRule="auto"/>
        <w:ind w:left="709"/>
        <w:contextualSpacing/>
        <w:rPr>
          <w:b/>
          <w:sz w:val="24"/>
          <w:szCs w:val="24"/>
          <w:lang w:val="ro-RO"/>
        </w:rPr>
      </w:pPr>
    </w:p>
    <w:p w:rsidR="00F336D8" w:rsidRPr="00540D96" w:rsidRDefault="00F336D8" w:rsidP="003D6270">
      <w:pPr>
        <w:spacing w:line="276" w:lineRule="auto"/>
        <w:ind w:left="709"/>
        <w:contextualSpacing/>
        <w:rPr>
          <w:b/>
          <w:sz w:val="24"/>
          <w:szCs w:val="24"/>
          <w:lang w:val="ro-RO"/>
        </w:rPr>
      </w:pPr>
      <w:r w:rsidRPr="00540D96">
        <w:rPr>
          <w:b/>
          <w:sz w:val="24"/>
          <w:szCs w:val="24"/>
          <w:lang w:val="ro-RO"/>
        </w:rPr>
        <w:t>Rector,</w:t>
      </w:r>
    </w:p>
    <w:p w:rsidR="00F336D8" w:rsidRPr="00540D96" w:rsidRDefault="00F336D8" w:rsidP="003D6270">
      <w:pPr>
        <w:spacing w:line="276" w:lineRule="auto"/>
        <w:ind w:left="709"/>
        <w:contextualSpacing/>
        <w:rPr>
          <w:b/>
          <w:sz w:val="24"/>
          <w:szCs w:val="24"/>
          <w:lang w:val="ro-RO"/>
        </w:rPr>
      </w:pPr>
      <w:r w:rsidRPr="00540D96">
        <w:rPr>
          <w:b/>
          <w:sz w:val="24"/>
          <w:szCs w:val="24"/>
          <w:lang w:val="ro-RO"/>
        </w:rPr>
        <w:t xml:space="preserve">Prof. univ.dr. Cezar Ionuț Spînu  </w:t>
      </w:r>
    </w:p>
    <w:p w:rsidR="00F336D8" w:rsidRPr="00540D96" w:rsidRDefault="00F336D8" w:rsidP="00F336D8">
      <w:pPr>
        <w:spacing w:line="276" w:lineRule="auto"/>
        <w:ind w:left="709"/>
        <w:contextualSpacing/>
        <w:jc w:val="right"/>
        <w:rPr>
          <w:b/>
          <w:sz w:val="24"/>
          <w:szCs w:val="24"/>
          <w:lang w:val="ro-RO"/>
        </w:rPr>
      </w:pPr>
      <w:r w:rsidRPr="00540D96">
        <w:rPr>
          <w:b/>
          <w:sz w:val="24"/>
          <w:szCs w:val="24"/>
          <w:lang w:val="ro-RO"/>
        </w:rPr>
        <w:t>Decan,</w:t>
      </w:r>
    </w:p>
    <w:p w:rsidR="00F336D8" w:rsidRPr="00540D96" w:rsidRDefault="00F336D8" w:rsidP="00F336D8">
      <w:pPr>
        <w:spacing w:line="276" w:lineRule="auto"/>
        <w:ind w:left="709"/>
        <w:contextualSpacing/>
        <w:jc w:val="right"/>
        <w:rPr>
          <w:b/>
          <w:sz w:val="24"/>
          <w:szCs w:val="24"/>
          <w:lang w:val="ro-RO"/>
        </w:rPr>
      </w:pPr>
      <w:r w:rsidRPr="00540D96">
        <w:rPr>
          <w:b/>
          <w:sz w:val="24"/>
          <w:szCs w:val="24"/>
          <w:lang w:val="ro-RO"/>
        </w:rPr>
        <w:t>Prof. univ.dr. Mircea Dănoiu</w:t>
      </w:r>
    </w:p>
    <w:p w:rsidR="003D6270" w:rsidRPr="00540D96" w:rsidRDefault="003D6270" w:rsidP="003D6270">
      <w:pPr>
        <w:spacing w:line="276" w:lineRule="auto"/>
        <w:contextualSpacing/>
        <w:jc w:val="center"/>
        <w:rPr>
          <w:lang w:val="ro-RO"/>
        </w:rPr>
      </w:pPr>
    </w:p>
    <w:p w:rsidR="00E15878" w:rsidRPr="00540D96" w:rsidRDefault="00780417" w:rsidP="00E15878">
      <w:pPr>
        <w:spacing w:line="276" w:lineRule="auto"/>
        <w:contextualSpacing/>
        <w:rPr>
          <w:b/>
          <w:sz w:val="22"/>
          <w:szCs w:val="22"/>
          <w:lang w:val="ro-RO"/>
        </w:rPr>
      </w:pPr>
      <w:r w:rsidRPr="00540D96">
        <w:rPr>
          <w:b/>
          <w:sz w:val="22"/>
          <w:szCs w:val="22"/>
          <w:lang w:val="ro-RO"/>
        </w:rPr>
        <w:t>D</w:t>
      </w:r>
      <w:r w:rsidR="00E15878" w:rsidRPr="00540D96">
        <w:rPr>
          <w:b/>
          <w:sz w:val="22"/>
          <w:szCs w:val="22"/>
          <w:lang w:val="ro-RO"/>
        </w:rPr>
        <w:t xml:space="preserve">atele cuprinse în prezentul Raport sunt complete, corecte și conforme cu principiile eticii </w:t>
      </w:r>
      <w:r w:rsidR="00CC32E3">
        <w:rPr>
          <w:b/>
          <w:sz w:val="22"/>
          <w:szCs w:val="22"/>
          <w:lang w:val="ro-RO"/>
        </w:rPr>
        <w:t>u</w:t>
      </w:r>
      <w:r w:rsidR="00E15878" w:rsidRPr="00540D96">
        <w:rPr>
          <w:b/>
          <w:sz w:val="22"/>
          <w:szCs w:val="22"/>
          <w:lang w:val="ro-RO"/>
        </w:rPr>
        <w:t>niversitare.</w:t>
      </w:r>
    </w:p>
    <w:p w:rsidR="00780417" w:rsidRPr="00540D96" w:rsidRDefault="00780417" w:rsidP="00E15878">
      <w:pPr>
        <w:spacing w:line="276" w:lineRule="auto"/>
        <w:contextualSpacing/>
        <w:jc w:val="center"/>
        <w:rPr>
          <w:b/>
          <w:sz w:val="24"/>
          <w:szCs w:val="24"/>
          <w:lang w:val="ro-RO"/>
        </w:rPr>
      </w:pPr>
    </w:p>
    <w:p w:rsidR="00E15878" w:rsidRPr="00540D96" w:rsidRDefault="00E15878" w:rsidP="00E15878">
      <w:pPr>
        <w:spacing w:line="276" w:lineRule="auto"/>
        <w:contextualSpacing/>
        <w:jc w:val="center"/>
        <w:rPr>
          <w:b/>
          <w:sz w:val="24"/>
          <w:szCs w:val="24"/>
          <w:lang w:val="ro-RO"/>
        </w:rPr>
      </w:pPr>
    </w:p>
    <w:p w:rsidR="00E15878" w:rsidRPr="00540D96" w:rsidRDefault="00E15878" w:rsidP="00E15878">
      <w:pPr>
        <w:spacing w:line="276" w:lineRule="auto"/>
        <w:contextualSpacing/>
        <w:jc w:val="center"/>
        <w:rPr>
          <w:b/>
          <w:sz w:val="24"/>
          <w:szCs w:val="24"/>
          <w:lang w:val="ro-RO"/>
        </w:rPr>
      </w:pPr>
      <w:r w:rsidRPr="00540D96">
        <w:rPr>
          <w:b/>
          <w:sz w:val="24"/>
          <w:szCs w:val="24"/>
          <w:lang w:val="ro-RO"/>
        </w:rPr>
        <w:lastRenderedPageBreak/>
        <w:t>CRAIOVA</w:t>
      </w:r>
    </w:p>
    <w:p w:rsidR="004F0C45" w:rsidRPr="00540D96" w:rsidRDefault="00F336D8" w:rsidP="00E15878">
      <w:pPr>
        <w:spacing w:line="276" w:lineRule="auto"/>
        <w:contextualSpacing/>
        <w:jc w:val="center"/>
        <w:rPr>
          <w:b/>
          <w:sz w:val="24"/>
          <w:szCs w:val="24"/>
          <w:lang w:val="ro-RO"/>
        </w:rPr>
        <w:sectPr w:rsidR="004F0C45" w:rsidRPr="00540D96" w:rsidSect="00CC32E3">
          <w:type w:val="continuous"/>
          <w:pgSz w:w="11906" w:h="16838" w:code="9"/>
          <w:pgMar w:top="1134" w:right="1016" w:bottom="1134" w:left="1134" w:header="709" w:footer="454" w:gutter="0"/>
          <w:cols w:space="708"/>
          <w:docGrid w:linePitch="360"/>
        </w:sectPr>
      </w:pPr>
      <w:r w:rsidRPr="00540D96">
        <w:rPr>
          <w:b/>
          <w:sz w:val="24"/>
          <w:szCs w:val="24"/>
          <w:lang w:val="ro-RO"/>
        </w:rPr>
        <w:t>Februarie, 2026</w:t>
      </w:r>
    </w:p>
    <w:tbl>
      <w:tblPr>
        <w:tblW w:w="8611" w:type="dxa"/>
        <w:jc w:val="center"/>
        <w:tblLayout w:type="fixed"/>
        <w:tblLook w:val="0000" w:firstRow="0" w:lastRow="0" w:firstColumn="0" w:lastColumn="0" w:noHBand="0" w:noVBand="0"/>
      </w:tblPr>
      <w:tblGrid>
        <w:gridCol w:w="1517"/>
        <w:gridCol w:w="7094"/>
      </w:tblGrid>
      <w:tr w:rsidR="00E15878" w:rsidRPr="00540D96" w:rsidTr="007B685C">
        <w:trPr>
          <w:trHeight w:val="270"/>
          <w:jc w:val="center"/>
        </w:trPr>
        <w:tc>
          <w:tcPr>
            <w:tcW w:w="1517" w:type="dxa"/>
            <w:vAlign w:val="center"/>
          </w:tcPr>
          <w:p w:rsidR="00E15878" w:rsidRPr="00540D96" w:rsidRDefault="004F0C45" w:rsidP="00B73E65">
            <w:pPr>
              <w:ind w:hanging="2"/>
              <w:jc w:val="center"/>
              <w:rPr>
                <w:rFonts w:eastAsia="Arial Narrow"/>
                <w:sz w:val="24"/>
                <w:szCs w:val="24"/>
                <w:lang w:val="ro-RO"/>
              </w:rPr>
            </w:pPr>
            <w:r w:rsidRPr="00540D96">
              <w:rPr>
                <w:b/>
                <w:sz w:val="24"/>
                <w:szCs w:val="24"/>
                <w:lang w:val="ro-RO"/>
              </w:rPr>
              <w:lastRenderedPageBreak/>
              <w:tab/>
            </w:r>
          </w:p>
        </w:tc>
        <w:tc>
          <w:tcPr>
            <w:tcW w:w="7094" w:type="dxa"/>
          </w:tcPr>
          <w:p w:rsidR="00E15878" w:rsidRPr="00540D96" w:rsidRDefault="00E15878" w:rsidP="007B685C">
            <w:pPr>
              <w:ind w:hanging="2"/>
              <w:rPr>
                <w:rFonts w:eastAsia="Arial Narrow"/>
                <w:sz w:val="24"/>
                <w:szCs w:val="24"/>
                <w:lang w:val="ro-RO"/>
              </w:rPr>
            </w:pPr>
          </w:p>
        </w:tc>
      </w:tr>
    </w:tbl>
    <w:p w:rsidR="00E15878" w:rsidRPr="00540D96" w:rsidRDefault="00E15878" w:rsidP="00E15878">
      <w:pPr>
        <w:ind w:hanging="2"/>
        <w:rPr>
          <w:rFonts w:eastAsia="Arial Narrow"/>
          <w:sz w:val="24"/>
          <w:szCs w:val="24"/>
          <w:lang w:val="ro-RO"/>
        </w:rPr>
      </w:pPr>
    </w:p>
    <w:p w:rsidR="00E15878" w:rsidRPr="00540D96" w:rsidRDefault="00E15878" w:rsidP="00E15878">
      <w:pPr>
        <w:ind w:hanging="2"/>
        <w:jc w:val="center"/>
        <w:rPr>
          <w:rFonts w:eastAsia="Arial Narrow"/>
          <w:b/>
          <w:sz w:val="32"/>
          <w:szCs w:val="32"/>
          <w:lang w:val="ro-RO"/>
        </w:rPr>
      </w:pPr>
      <w:r w:rsidRPr="00540D96">
        <w:rPr>
          <w:rFonts w:eastAsia="Arial Narrow"/>
          <w:b/>
          <w:sz w:val="32"/>
          <w:szCs w:val="32"/>
          <w:lang w:val="ro-RO"/>
        </w:rPr>
        <w:t>Cuprins</w:t>
      </w:r>
    </w:p>
    <w:tbl>
      <w:tblPr>
        <w:tblStyle w:val="TableGrid2"/>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5"/>
      </w:tblGrid>
      <w:tr w:rsidR="0047619F" w:rsidRPr="00540D96" w:rsidTr="0047619F">
        <w:tc>
          <w:tcPr>
            <w:tcW w:w="9175" w:type="dxa"/>
          </w:tcPr>
          <w:p w:rsidR="0047619F" w:rsidRPr="00540D96" w:rsidRDefault="00477D9B" w:rsidP="00252E63">
            <w:pPr>
              <w:autoSpaceDE/>
              <w:autoSpaceDN/>
              <w:rPr>
                <w:rFonts w:eastAsia="Calibri"/>
                <w:b/>
                <w:sz w:val="20"/>
                <w:szCs w:val="20"/>
                <w:lang w:val="ro-RO" w:eastAsia="en-US"/>
              </w:rPr>
            </w:pPr>
            <w:hyperlink w:anchor="_I._Informații_generale" w:history="1">
              <w:r w:rsidR="0047619F" w:rsidRPr="00540D96">
                <w:rPr>
                  <w:rStyle w:val="Hyperlink"/>
                  <w:rFonts w:eastAsia="Calibri"/>
                  <w:b/>
                  <w:sz w:val="20"/>
                  <w:szCs w:val="20"/>
                  <w:lang w:val="ro-RO" w:eastAsia="en-US"/>
                </w:rPr>
                <w:t>I. Informații generale</w:t>
              </w:r>
            </w:hyperlink>
          </w:p>
        </w:tc>
      </w:tr>
      <w:tr w:rsidR="0047619F" w:rsidRPr="00540D96" w:rsidTr="0047619F">
        <w:tc>
          <w:tcPr>
            <w:tcW w:w="9175" w:type="dxa"/>
          </w:tcPr>
          <w:p w:rsidR="0047619F" w:rsidRPr="00540D96" w:rsidRDefault="00477D9B" w:rsidP="00252E63">
            <w:pPr>
              <w:autoSpaceDE/>
              <w:autoSpaceDN/>
              <w:rPr>
                <w:rFonts w:eastAsia="Calibri"/>
                <w:sz w:val="20"/>
                <w:szCs w:val="20"/>
                <w:lang w:val="ro-RO" w:eastAsia="en-US"/>
              </w:rPr>
            </w:pPr>
            <w:hyperlink w:anchor="_I.1._Descriere_generală" w:history="1">
              <w:r w:rsidR="0047619F" w:rsidRPr="00540D96">
                <w:rPr>
                  <w:rStyle w:val="Hyperlink"/>
                  <w:rFonts w:eastAsia="Calibri"/>
                  <w:sz w:val="20"/>
                  <w:szCs w:val="20"/>
                  <w:lang w:val="ro-RO" w:eastAsia="en-US"/>
                </w:rPr>
                <w:t>I.1. Descriere generală a Universității din Craiova</w:t>
              </w:r>
            </w:hyperlink>
          </w:p>
        </w:tc>
      </w:tr>
      <w:tr w:rsidR="0047619F" w:rsidRPr="00540D96" w:rsidTr="0047619F">
        <w:tc>
          <w:tcPr>
            <w:tcW w:w="9175" w:type="dxa"/>
          </w:tcPr>
          <w:p w:rsidR="0047619F" w:rsidRPr="00540D96" w:rsidRDefault="00477D9B" w:rsidP="00252E63">
            <w:pPr>
              <w:autoSpaceDE/>
              <w:autoSpaceDN/>
              <w:rPr>
                <w:rFonts w:eastAsia="Calibri"/>
                <w:sz w:val="20"/>
                <w:szCs w:val="20"/>
                <w:lang w:val="ro-RO" w:eastAsia="en-US"/>
              </w:rPr>
            </w:pPr>
            <w:hyperlink w:anchor="_I.2._Descriere_generală" w:history="1">
              <w:r w:rsidR="0047619F" w:rsidRPr="00540D96">
                <w:rPr>
                  <w:rStyle w:val="Hyperlink"/>
                  <w:rFonts w:eastAsia="Calibri"/>
                  <w:sz w:val="20"/>
                  <w:szCs w:val="20"/>
                  <w:lang w:val="ro-RO" w:eastAsia="en-US"/>
                </w:rPr>
                <w:t>I.2. Descriere generală a componentei organizatorice care organizează programul de studii universitare de licență</w:t>
              </w:r>
            </w:hyperlink>
          </w:p>
        </w:tc>
      </w:tr>
      <w:tr w:rsidR="0047619F" w:rsidRPr="00540D96" w:rsidTr="0047619F">
        <w:tc>
          <w:tcPr>
            <w:tcW w:w="9175" w:type="dxa"/>
          </w:tcPr>
          <w:p w:rsidR="0047619F" w:rsidRPr="00540D96" w:rsidRDefault="00477D9B" w:rsidP="00252E63">
            <w:pPr>
              <w:autoSpaceDE/>
              <w:autoSpaceDN/>
              <w:rPr>
                <w:rFonts w:eastAsia="Calibri"/>
                <w:sz w:val="20"/>
                <w:szCs w:val="20"/>
                <w:lang w:val="ro-RO" w:eastAsia="en-US"/>
              </w:rPr>
            </w:pPr>
            <w:hyperlink w:anchor="_I.3._Descriere_generală" w:history="1">
              <w:r w:rsidR="0047619F" w:rsidRPr="00540D96">
                <w:rPr>
                  <w:rStyle w:val="Hyperlink"/>
                  <w:rFonts w:eastAsia="Calibri"/>
                  <w:sz w:val="20"/>
                  <w:szCs w:val="20"/>
                  <w:lang w:val="ro-RO" w:eastAsia="en-US"/>
                </w:rPr>
                <w:t>I.3. Descriere generală a programului de studii universitare de licență de</w:t>
              </w:r>
            </w:hyperlink>
            <w:r w:rsidR="00DD6689" w:rsidRPr="00540D96">
              <w:rPr>
                <w:lang w:val="ro-RO"/>
              </w:rPr>
              <w:t xml:space="preserve"> Kinetoterapie și motricitate specială</w:t>
            </w:r>
          </w:p>
        </w:tc>
      </w:tr>
      <w:tr w:rsidR="0047619F" w:rsidRPr="00540D96" w:rsidTr="0047619F">
        <w:tc>
          <w:tcPr>
            <w:tcW w:w="9175" w:type="dxa"/>
          </w:tcPr>
          <w:p w:rsidR="0047619F" w:rsidRPr="00540D96" w:rsidRDefault="00477D9B" w:rsidP="00252E63">
            <w:pPr>
              <w:autoSpaceDE/>
              <w:autoSpaceDN/>
              <w:rPr>
                <w:rFonts w:eastAsia="Calibri"/>
                <w:b/>
                <w:sz w:val="20"/>
                <w:szCs w:val="20"/>
                <w:lang w:val="ro-RO" w:eastAsia="en-US"/>
              </w:rPr>
            </w:pPr>
            <w:hyperlink w:anchor="_II._Elaborarea_raportului" w:history="1">
              <w:r w:rsidR="0047619F" w:rsidRPr="00540D96">
                <w:rPr>
                  <w:rStyle w:val="Hyperlink"/>
                  <w:rFonts w:eastAsia="Calibri"/>
                  <w:b/>
                  <w:sz w:val="20"/>
                  <w:szCs w:val="20"/>
                  <w:lang w:val="ro-RO" w:eastAsia="en-US"/>
                </w:rPr>
                <w:t xml:space="preserve">II. Elaborarea raportului de evaluare internă a programului de studii universitare de licență </w:t>
              </w:r>
            </w:hyperlink>
            <w:r w:rsidR="00DD6689" w:rsidRPr="00540D96">
              <w:rPr>
                <w:lang w:val="ro-RO"/>
              </w:rPr>
              <w:t xml:space="preserve"> Kinetoterapie și motricitate specială</w:t>
            </w:r>
          </w:p>
        </w:tc>
      </w:tr>
      <w:tr w:rsidR="0047619F" w:rsidRPr="00540D96" w:rsidTr="0047619F">
        <w:tc>
          <w:tcPr>
            <w:tcW w:w="9175" w:type="dxa"/>
          </w:tcPr>
          <w:p w:rsidR="0047619F" w:rsidRPr="00540D96" w:rsidRDefault="00477D9B" w:rsidP="00252E63">
            <w:pPr>
              <w:autoSpaceDE/>
              <w:autoSpaceDN/>
              <w:rPr>
                <w:rFonts w:eastAsia="Calibri"/>
                <w:b/>
                <w:sz w:val="20"/>
                <w:szCs w:val="20"/>
                <w:lang w:val="ro-RO" w:eastAsia="en-US"/>
              </w:rPr>
            </w:pPr>
            <w:hyperlink w:anchor="_III._Informații_necesare" w:history="1">
              <w:r w:rsidR="0047619F" w:rsidRPr="00540D96">
                <w:rPr>
                  <w:rStyle w:val="Hyperlink"/>
                  <w:rFonts w:eastAsia="Calibri"/>
                  <w:b/>
                  <w:lang w:val="ro-RO" w:eastAsia="en-US"/>
                </w:rPr>
                <w:t>III. Informații necesare pentru aprecierea gradului de îndeplinire a standardelor și indicatorilor de performanță</w:t>
              </w:r>
            </w:hyperlink>
          </w:p>
        </w:tc>
      </w:tr>
      <w:tr w:rsidR="0047619F" w:rsidRPr="00540D96" w:rsidTr="0047619F">
        <w:tc>
          <w:tcPr>
            <w:tcW w:w="9175" w:type="dxa"/>
          </w:tcPr>
          <w:p w:rsidR="0047619F" w:rsidRPr="00540D96" w:rsidRDefault="00477D9B" w:rsidP="00252E63">
            <w:pPr>
              <w:autoSpaceDE/>
              <w:autoSpaceDN/>
              <w:rPr>
                <w:rFonts w:eastAsia="Calibri"/>
                <w:b/>
                <w:lang w:val="ro-RO" w:eastAsia="en-US"/>
              </w:rPr>
            </w:pPr>
            <w:hyperlink w:anchor="_DOMENIUL_A._Capacitatea" w:history="1">
              <w:r w:rsidR="0047619F" w:rsidRPr="00540D96">
                <w:rPr>
                  <w:rStyle w:val="Hyperlink"/>
                  <w:rFonts w:eastAsia="Calibri"/>
                  <w:b/>
                  <w:lang w:val="ro-RO" w:eastAsia="en-US"/>
                </w:rPr>
                <w:t>A.</w:t>
              </w:r>
              <w:r w:rsidR="0047619F" w:rsidRPr="00540D96">
                <w:rPr>
                  <w:rStyle w:val="Hyperlink"/>
                  <w:rFonts w:eastAsia="Calibri"/>
                  <w:b/>
                  <w:lang w:val="ro-RO" w:eastAsia="en-US"/>
                </w:rPr>
                <w:tab/>
                <w:t>Capacitatea instituțională</w:t>
              </w:r>
            </w:hyperlink>
          </w:p>
        </w:tc>
      </w:tr>
      <w:tr w:rsidR="0047619F" w:rsidRPr="00540D96" w:rsidTr="0047619F">
        <w:tc>
          <w:tcPr>
            <w:tcW w:w="9175" w:type="dxa"/>
          </w:tcPr>
          <w:p w:rsidR="0047619F" w:rsidRPr="00540D96" w:rsidRDefault="00477D9B" w:rsidP="00252E63">
            <w:pPr>
              <w:autoSpaceDE/>
              <w:autoSpaceDN/>
              <w:rPr>
                <w:rFonts w:eastAsia="Calibri"/>
                <w:lang w:val="ro-RO" w:eastAsia="en-US"/>
              </w:rPr>
            </w:pPr>
            <w:hyperlink w:anchor="_Criteriul_A.1._Structurile" w:history="1">
              <w:r w:rsidR="0047619F" w:rsidRPr="00540D96">
                <w:rPr>
                  <w:rStyle w:val="Hyperlink"/>
                  <w:rFonts w:eastAsia="Calibri"/>
                  <w:lang w:val="ro-RO" w:eastAsia="en-US"/>
                </w:rPr>
                <w:t>A.1. Structurile şi procesele instituţionale de tip managerial şi administrativ, care implică studenţii şi alte părţi interesate</w:t>
              </w:r>
            </w:hyperlink>
          </w:p>
        </w:tc>
      </w:tr>
      <w:tr w:rsidR="0047619F" w:rsidRPr="00540D96" w:rsidTr="0047619F">
        <w:tc>
          <w:tcPr>
            <w:tcW w:w="9175" w:type="dxa"/>
          </w:tcPr>
          <w:p w:rsidR="0047619F" w:rsidRPr="00540D96" w:rsidRDefault="00477D9B" w:rsidP="00252E63">
            <w:pPr>
              <w:autoSpaceDE/>
              <w:autoSpaceDN/>
              <w:rPr>
                <w:rFonts w:eastAsia="Calibri"/>
                <w:lang w:val="ro-RO" w:eastAsia="en-US"/>
              </w:rPr>
            </w:pPr>
            <w:hyperlink w:anchor="_Criteriul_A.2._Baza" w:history="1">
              <w:r w:rsidR="0047619F" w:rsidRPr="00540D96">
                <w:rPr>
                  <w:rStyle w:val="Hyperlink"/>
                  <w:rFonts w:eastAsia="Calibri"/>
                  <w:lang w:val="ro-RO" w:eastAsia="en-US"/>
                </w:rPr>
                <w:t>A.2. Baza materială şi optimizarea utilizării acesteia</w:t>
              </w:r>
            </w:hyperlink>
          </w:p>
        </w:tc>
      </w:tr>
      <w:tr w:rsidR="0047619F" w:rsidRPr="00540D96" w:rsidTr="0047619F">
        <w:tc>
          <w:tcPr>
            <w:tcW w:w="9175" w:type="dxa"/>
          </w:tcPr>
          <w:p w:rsidR="0047619F" w:rsidRPr="00540D96" w:rsidRDefault="00477D9B" w:rsidP="00252E63">
            <w:pPr>
              <w:autoSpaceDE/>
              <w:autoSpaceDN/>
              <w:rPr>
                <w:rFonts w:eastAsia="Calibri"/>
                <w:lang w:val="ro-RO" w:eastAsia="en-US"/>
              </w:rPr>
            </w:pPr>
            <w:hyperlink w:anchor="_Criteriul_A.3._Resurse" w:history="1">
              <w:r w:rsidR="0047619F" w:rsidRPr="00540D96">
                <w:rPr>
                  <w:rStyle w:val="Hyperlink"/>
                  <w:rFonts w:eastAsia="Calibri"/>
                  <w:lang w:val="ro-RO" w:eastAsia="en-US"/>
                </w:rPr>
                <w:t>A.3. Resurse umane adecvate şi proceduri transparente de recrutare a personalului, elaborate în condițiile legii</w:t>
              </w:r>
            </w:hyperlink>
          </w:p>
        </w:tc>
      </w:tr>
      <w:tr w:rsidR="0047619F" w:rsidRPr="00540D96" w:rsidTr="0047619F">
        <w:tc>
          <w:tcPr>
            <w:tcW w:w="9175" w:type="dxa"/>
          </w:tcPr>
          <w:p w:rsidR="0047619F" w:rsidRPr="00540D96" w:rsidRDefault="00477D9B" w:rsidP="00252E63">
            <w:pPr>
              <w:autoSpaceDE/>
              <w:autoSpaceDN/>
              <w:rPr>
                <w:rFonts w:eastAsia="Calibri"/>
                <w:lang w:val="ro-RO" w:eastAsia="en-US"/>
              </w:rPr>
            </w:pPr>
            <w:hyperlink w:anchor="_Criteriul_A.4._Digitalizarea" w:history="1">
              <w:r w:rsidR="0047619F" w:rsidRPr="00540D96">
                <w:rPr>
                  <w:rStyle w:val="Hyperlink"/>
                  <w:rFonts w:eastAsia="Calibri"/>
                  <w:lang w:val="ro-RO" w:eastAsia="en-US"/>
                </w:rPr>
                <w:t>A.4. Digitalizarea proceselor instituționale</w:t>
              </w:r>
            </w:hyperlink>
          </w:p>
        </w:tc>
      </w:tr>
      <w:tr w:rsidR="0047619F" w:rsidRPr="00540D96" w:rsidTr="0047619F">
        <w:tc>
          <w:tcPr>
            <w:tcW w:w="9175" w:type="dxa"/>
          </w:tcPr>
          <w:p w:rsidR="0047619F" w:rsidRPr="00540D96" w:rsidRDefault="00477D9B" w:rsidP="00252E63">
            <w:pPr>
              <w:autoSpaceDE/>
              <w:autoSpaceDN/>
              <w:rPr>
                <w:rFonts w:eastAsia="Calibri"/>
                <w:b/>
                <w:lang w:val="ro-RO" w:eastAsia="en-US"/>
              </w:rPr>
            </w:pPr>
            <w:hyperlink w:anchor="_DOMENIUL_B._Eficacitatea" w:history="1">
              <w:r w:rsidR="0047619F" w:rsidRPr="00540D96">
                <w:rPr>
                  <w:rStyle w:val="Hyperlink"/>
                  <w:rFonts w:eastAsia="Calibri"/>
                  <w:b/>
                  <w:lang w:val="ro-RO" w:eastAsia="en-US"/>
                </w:rPr>
                <w:t>B. Eficacitatea educaţională</w:t>
              </w:r>
            </w:hyperlink>
          </w:p>
        </w:tc>
      </w:tr>
      <w:tr w:rsidR="0047619F" w:rsidRPr="00540D96" w:rsidTr="0047619F">
        <w:tc>
          <w:tcPr>
            <w:tcW w:w="9175" w:type="dxa"/>
          </w:tcPr>
          <w:p w:rsidR="0047619F" w:rsidRPr="00540D96" w:rsidRDefault="00477D9B" w:rsidP="00252E63">
            <w:pPr>
              <w:autoSpaceDE/>
              <w:autoSpaceDN/>
              <w:rPr>
                <w:rFonts w:eastAsia="Calibri"/>
                <w:lang w:val="ro-RO" w:eastAsia="en-US"/>
              </w:rPr>
            </w:pPr>
            <w:hyperlink w:anchor="_Criteriul_B.1._Conţinutul" w:history="1">
              <w:r w:rsidR="0047619F" w:rsidRPr="00540D96">
                <w:rPr>
                  <w:rStyle w:val="Hyperlink"/>
                  <w:rFonts w:eastAsia="Calibri"/>
                  <w:lang w:val="ro-RO" w:eastAsia="en-US"/>
                </w:rPr>
                <w:t>B.1. Conţinutul şi relevanţa programului de studii</w:t>
              </w:r>
            </w:hyperlink>
          </w:p>
        </w:tc>
      </w:tr>
      <w:tr w:rsidR="0047619F" w:rsidRPr="00540D96" w:rsidTr="0047619F">
        <w:tc>
          <w:tcPr>
            <w:tcW w:w="9175" w:type="dxa"/>
          </w:tcPr>
          <w:p w:rsidR="0047619F" w:rsidRPr="00540D96" w:rsidRDefault="00477D9B" w:rsidP="00252E63">
            <w:pPr>
              <w:autoSpaceDE/>
              <w:autoSpaceDN/>
              <w:rPr>
                <w:rFonts w:eastAsia="Calibri"/>
                <w:lang w:val="ro-RO" w:eastAsia="en-US"/>
              </w:rPr>
            </w:pPr>
            <w:hyperlink w:anchor="_Criteriul_B.2._Concordanţa" w:history="1">
              <w:r w:rsidR="0047619F" w:rsidRPr="00540D96">
                <w:rPr>
                  <w:rStyle w:val="Hyperlink"/>
                  <w:rFonts w:eastAsia="Calibri"/>
                  <w:lang w:val="ro-RO" w:eastAsia="en-US"/>
                </w:rPr>
                <w:t>B.2. Concordanţa dintre curriculum şi calificare</w:t>
              </w:r>
            </w:hyperlink>
          </w:p>
        </w:tc>
      </w:tr>
      <w:tr w:rsidR="0047619F" w:rsidRPr="00540D96" w:rsidTr="0047619F">
        <w:tc>
          <w:tcPr>
            <w:tcW w:w="9175" w:type="dxa"/>
          </w:tcPr>
          <w:p w:rsidR="0047619F" w:rsidRPr="00540D96" w:rsidRDefault="00477D9B" w:rsidP="00252E63">
            <w:pPr>
              <w:autoSpaceDE/>
              <w:autoSpaceDN/>
              <w:rPr>
                <w:rFonts w:eastAsia="Calibri"/>
                <w:lang w:val="ro-RO" w:eastAsia="en-US"/>
              </w:rPr>
            </w:pPr>
            <w:hyperlink w:anchor="_Criteriul_B.3._Învățarea," w:history="1">
              <w:r w:rsidR="0047619F" w:rsidRPr="00540D96">
                <w:rPr>
                  <w:rStyle w:val="Hyperlink"/>
                  <w:rFonts w:eastAsia="Calibri"/>
                  <w:lang w:val="ro-RO" w:eastAsia="en-US"/>
                </w:rPr>
                <w:t>B.3. Învăţarea, predarea şi evaluarea centrate pe student</w:t>
              </w:r>
            </w:hyperlink>
          </w:p>
        </w:tc>
      </w:tr>
      <w:tr w:rsidR="0047619F" w:rsidRPr="00540D96" w:rsidTr="0047619F">
        <w:tc>
          <w:tcPr>
            <w:tcW w:w="9175" w:type="dxa"/>
          </w:tcPr>
          <w:p w:rsidR="0047619F" w:rsidRPr="00540D96" w:rsidRDefault="00477D9B" w:rsidP="00252E63">
            <w:pPr>
              <w:autoSpaceDE/>
              <w:autoSpaceDN/>
              <w:rPr>
                <w:rFonts w:eastAsia="Calibri"/>
                <w:lang w:val="ro-RO" w:eastAsia="en-US"/>
              </w:rPr>
            </w:pPr>
            <w:hyperlink w:anchor="_Criteriul_B.4._Accesibilitatea" w:history="1">
              <w:r w:rsidR="0047619F" w:rsidRPr="00540D96">
                <w:rPr>
                  <w:rStyle w:val="Hyperlink"/>
                  <w:rFonts w:eastAsia="Calibri"/>
                  <w:lang w:val="ro-RO" w:eastAsia="en-US"/>
                </w:rPr>
                <w:t>B.4. Accesibilitatea şi eficienţa resurselor şi a serviciilor de sprijin adecvate învățării</w:t>
              </w:r>
            </w:hyperlink>
          </w:p>
        </w:tc>
      </w:tr>
      <w:tr w:rsidR="0047619F" w:rsidRPr="00540D96" w:rsidTr="0047619F">
        <w:tc>
          <w:tcPr>
            <w:tcW w:w="9175" w:type="dxa"/>
          </w:tcPr>
          <w:p w:rsidR="0047619F" w:rsidRPr="00540D96" w:rsidRDefault="00477D9B" w:rsidP="00252E63">
            <w:pPr>
              <w:autoSpaceDE/>
              <w:autoSpaceDN/>
              <w:rPr>
                <w:rFonts w:eastAsia="Calibri"/>
                <w:lang w:val="ro-RO" w:eastAsia="en-US"/>
              </w:rPr>
            </w:pPr>
            <w:hyperlink w:anchor="_Criteriul_B.5._Rezultatele" w:history="1">
              <w:r w:rsidR="0047619F" w:rsidRPr="00540D96">
                <w:rPr>
                  <w:rStyle w:val="Hyperlink"/>
                  <w:rFonts w:eastAsia="Calibri"/>
                  <w:lang w:val="ro-RO" w:eastAsia="en-US"/>
                </w:rPr>
                <w:t>B.5. Rezultatele învățării</w:t>
              </w:r>
            </w:hyperlink>
          </w:p>
        </w:tc>
      </w:tr>
      <w:tr w:rsidR="0047619F" w:rsidRPr="00540D96" w:rsidTr="0047619F">
        <w:tc>
          <w:tcPr>
            <w:tcW w:w="9175" w:type="dxa"/>
          </w:tcPr>
          <w:p w:rsidR="0047619F" w:rsidRPr="00540D96" w:rsidRDefault="00477D9B" w:rsidP="0047619F">
            <w:pPr>
              <w:autoSpaceDE/>
              <w:autoSpaceDN/>
              <w:rPr>
                <w:rFonts w:eastAsia="Calibri"/>
                <w:lang w:val="ro-RO" w:eastAsia="en-US"/>
              </w:rPr>
            </w:pPr>
            <w:hyperlink w:anchor="_Criteriul_B.6._Inserţia" w:history="1">
              <w:r w:rsidR="0047619F" w:rsidRPr="00540D96">
                <w:rPr>
                  <w:rStyle w:val="Hyperlink"/>
                  <w:rFonts w:eastAsia="Calibri"/>
                  <w:lang w:val="ro-RO" w:eastAsia="en-US"/>
                </w:rPr>
                <w:t xml:space="preserve">B.6. Inserția și retenția pe piața muncii a absolvenților în </w:t>
              </w:r>
              <w:r w:rsidR="00090034" w:rsidRPr="00540D96">
                <w:rPr>
                  <w:rStyle w:val="Hyperlink"/>
                  <w:rFonts w:eastAsia="Calibri"/>
                  <w:lang w:val="ro-RO" w:eastAsia="en-US"/>
                </w:rPr>
                <w:t>ac</w:t>
              </w:r>
              <w:r w:rsidR="0047619F" w:rsidRPr="00540D96">
                <w:rPr>
                  <w:rStyle w:val="Hyperlink"/>
                  <w:rFonts w:eastAsia="Calibri"/>
                  <w:lang w:val="ro-RO" w:eastAsia="en-US"/>
                </w:rPr>
                <w:t>ord cu nivelul calificării obținute</w:t>
              </w:r>
            </w:hyperlink>
          </w:p>
        </w:tc>
      </w:tr>
      <w:tr w:rsidR="0047619F" w:rsidRPr="00540D96" w:rsidTr="0047619F">
        <w:tc>
          <w:tcPr>
            <w:tcW w:w="9175" w:type="dxa"/>
          </w:tcPr>
          <w:p w:rsidR="0047619F" w:rsidRPr="00540D96" w:rsidRDefault="00477D9B" w:rsidP="00252E63">
            <w:pPr>
              <w:autoSpaceDE/>
              <w:autoSpaceDN/>
              <w:rPr>
                <w:rFonts w:eastAsia="Calibri"/>
                <w:lang w:val="ro-RO" w:eastAsia="en-US"/>
              </w:rPr>
            </w:pPr>
            <w:hyperlink w:anchor="_Criteriul_B.7._Proceduri" w:history="1">
              <w:r w:rsidR="0047619F" w:rsidRPr="00540D96">
                <w:rPr>
                  <w:rStyle w:val="Hyperlink"/>
                  <w:rFonts w:eastAsia="Calibri"/>
                  <w:lang w:val="ro-RO" w:eastAsia="en-US"/>
                </w:rPr>
                <w:t>B.7. Proceduri şi practici cu privire la concursul de admitere, la parcursul, recunoaşterea şi echivalarea studiilor, precum şi la certificarea rezultatelor</w:t>
              </w:r>
            </w:hyperlink>
          </w:p>
        </w:tc>
      </w:tr>
      <w:tr w:rsidR="00090034" w:rsidRPr="00540D96" w:rsidTr="0047619F">
        <w:tc>
          <w:tcPr>
            <w:tcW w:w="9175" w:type="dxa"/>
          </w:tcPr>
          <w:p w:rsidR="00090034" w:rsidRPr="00540D96" w:rsidRDefault="00477D9B" w:rsidP="00252E63">
            <w:pPr>
              <w:autoSpaceDE/>
              <w:autoSpaceDN/>
              <w:rPr>
                <w:rFonts w:eastAsia="Calibri"/>
                <w:lang w:val="ro-RO" w:eastAsia="en-US"/>
              </w:rPr>
            </w:pPr>
            <w:hyperlink w:anchor="_Criteriul_B8._Procesul" w:history="1">
              <w:r w:rsidR="00090034" w:rsidRPr="00540D96">
                <w:rPr>
                  <w:rStyle w:val="Hyperlink"/>
                  <w:rFonts w:eastAsia="Calibri"/>
                  <w:lang w:val="ro-RO" w:eastAsia="en-US"/>
                </w:rPr>
                <w:t>B.8. Procesul de internaționalizare</w:t>
              </w:r>
            </w:hyperlink>
          </w:p>
        </w:tc>
      </w:tr>
      <w:tr w:rsidR="00090034" w:rsidRPr="00540D96" w:rsidTr="0047619F">
        <w:tc>
          <w:tcPr>
            <w:tcW w:w="9175" w:type="dxa"/>
          </w:tcPr>
          <w:p w:rsidR="00090034" w:rsidRPr="00540D96" w:rsidRDefault="00477D9B" w:rsidP="00252E63">
            <w:pPr>
              <w:autoSpaceDE/>
              <w:autoSpaceDN/>
              <w:rPr>
                <w:rFonts w:eastAsia="Calibri"/>
                <w:lang w:val="ro-RO" w:eastAsia="en-US"/>
              </w:rPr>
            </w:pPr>
            <w:hyperlink w:anchor="_Criteriul_B.9._Rezultatele" w:history="1">
              <w:r w:rsidR="00090034" w:rsidRPr="00540D96">
                <w:rPr>
                  <w:rStyle w:val="Hyperlink"/>
                  <w:rFonts w:eastAsia="Calibri"/>
                  <w:lang w:val="ro-RO" w:eastAsia="en-US"/>
                </w:rPr>
                <w:t>B.9. Rezultatele cercetării științifice</w:t>
              </w:r>
            </w:hyperlink>
          </w:p>
        </w:tc>
      </w:tr>
      <w:tr w:rsidR="0047619F" w:rsidRPr="00540D96" w:rsidTr="0047619F">
        <w:tc>
          <w:tcPr>
            <w:tcW w:w="9175" w:type="dxa"/>
          </w:tcPr>
          <w:p w:rsidR="0047619F" w:rsidRPr="00540D96" w:rsidRDefault="00477D9B" w:rsidP="00252E63">
            <w:pPr>
              <w:autoSpaceDE/>
              <w:autoSpaceDN/>
              <w:rPr>
                <w:rFonts w:eastAsia="Calibri"/>
                <w:b/>
                <w:lang w:val="ro-RO" w:eastAsia="en-US"/>
              </w:rPr>
            </w:pPr>
            <w:hyperlink w:anchor="_DOMENIUL_C._Managementul" w:history="1">
              <w:r w:rsidR="0047619F" w:rsidRPr="00540D96">
                <w:rPr>
                  <w:rStyle w:val="Hyperlink"/>
                  <w:rFonts w:eastAsia="Calibri"/>
                  <w:b/>
                  <w:lang w:val="ro-RO" w:eastAsia="en-US"/>
                </w:rPr>
                <w:t>C. Managementul calității</w:t>
              </w:r>
            </w:hyperlink>
          </w:p>
        </w:tc>
      </w:tr>
      <w:tr w:rsidR="0047619F" w:rsidRPr="00540D96" w:rsidTr="0047619F">
        <w:tc>
          <w:tcPr>
            <w:tcW w:w="9175" w:type="dxa"/>
          </w:tcPr>
          <w:p w:rsidR="0047619F" w:rsidRPr="00540D96" w:rsidRDefault="00477D9B" w:rsidP="00252E63">
            <w:pPr>
              <w:autoSpaceDE/>
              <w:autoSpaceDN/>
              <w:rPr>
                <w:rFonts w:eastAsia="Calibri"/>
                <w:lang w:val="ro-RO" w:eastAsia="en-US"/>
              </w:rPr>
            </w:pPr>
            <w:hyperlink w:anchor="_Criteriul_C.1._Strategii" w:history="1">
              <w:r w:rsidR="0047619F" w:rsidRPr="00540D96">
                <w:rPr>
                  <w:rStyle w:val="Hyperlink"/>
                  <w:rFonts w:eastAsia="Calibri"/>
                  <w:lang w:val="ro-RO" w:eastAsia="en-US"/>
                </w:rPr>
                <w:t>C.1. Strategii şi proceduri pentru asigurarea calității, inclusiv în domeniul eticii şi deontologiei universitare, care implică studenții, angajatorii şi alte părți interesate şi sunt aplicate în mod consecvent şi transparent</w:t>
              </w:r>
            </w:hyperlink>
          </w:p>
        </w:tc>
      </w:tr>
      <w:tr w:rsidR="0047619F" w:rsidRPr="00540D96" w:rsidTr="0047619F">
        <w:tc>
          <w:tcPr>
            <w:tcW w:w="9175" w:type="dxa"/>
          </w:tcPr>
          <w:p w:rsidR="0047619F" w:rsidRPr="00540D96" w:rsidRDefault="00477D9B" w:rsidP="00252E63">
            <w:pPr>
              <w:autoSpaceDE/>
              <w:autoSpaceDN/>
              <w:rPr>
                <w:rFonts w:eastAsia="Calibri"/>
                <w:lang w:val="ro-RO" w:eastAsia="en-US"/>
              </w:rPr>
            </w:pPr>
            <w:hyperlink w:anchor="_Criteriul_C.2._Funcționalitatea" w:history="1">
              <w:r w:rsidR="0047619F" w:rsidRPr="00540D96">
                <w:rPr>
                  <w:rStyle w:val="Hyperlink"/>
                  <w:rFonts w:eastAsia="Calibri"/>
                  <w:lang w:val="ro-RO" w:eastAsia="en-US"/>
                </w:rPr>
                <w:t>C.2. Funcționalitatea structurilor de asigurare a calității educației, inclusiv în domeniul eticii şi deontologiei universitare, conform legii</w:t>
              </w:r>
            </w:hyperlink>
          </w:p>
        </w:tc>
      </w:tr>
      <w:tr w:rsidR="0047619F" w:rsidRPr="00540D96" w:rsidTr="0047619F">
        <w:tc>
          <w:tcPr>
            <w:tcW w:w="9175" w:type="dxa"/>
          </w:tcPr>
          <w:p w:rsidR="0047619F" w:rsidRPr="00540D96" w:rsidRDefault="00477D9B" w:rsidP="00252E63">
            <w:pPr>
              <w:autoSpaceDE/>
              <w:autoSpaceDN/>
              <w:rPr>
                <w:rFonts w:eastAsia="Calibri"/>
                <w:lang w:val="ro-RO" w:eastAsia="en-US"/>
              </w:rPr>
            </w:pPr>
            <w:hyperlink w:anchor="_Criteriul_C.3._Proceduri" w:history="1">
              <w:r w:rsidR="0047619F" w:rsidRPr="00540D96">
                <w:rPr>
                  <w:rStyle w:val="Hyperlink"/>
                  <w:rFonts w:eastAsia="Calibri"/>
                  <w:lang w:val="ro-RO" w:eastAsia="en-US"/>
                </w:rPr>
                <w:t>C.3. Proceduri privind inițierea, monitorizarea şi revizuirea periodică a programelor şi domeniilor de studii şi a activităților desfășurate, care implică studenții, angajatorii şi alte părți interesate</w:t>
              </w:r>
            </w:hyperlink>
          </w:p>
        </w:tc>
      </w:tr>
      <w:tr w:rsidR="0047619F" w:rsidRPr="00540D96" w:rsidTr="0047619F">
        <w:tc>
          <w:tcPr>
            <w:tcW w:w="9175" w:type="dxa"/>
          </w:tcPr>
          <w:p w:rsidR="0047619F" w:rsidRPr="00540D96" w:rsidRDefault="00477D9B" w:rsidP="00252E63">
            <w:pPr>
              <w:autoSpaceDE/>
              <w:autoSpaceDN/>
              <w:rPr>
                <w:rFonts w:eastAsia="Calibri"/>
                <w:lang w:val="ro-RO" w:eastAsia="en-US"/>
              </w:rPr>
            </w:pPr>
            <w:hyperlink w:anchor="_Criteriul_C.4._Proceduri" w:history="1">
              <w:r w:rsidR="0047619F" w:rsidRPr="00540D96">
                <w:rPr>
                  <w:rStyle w:val="Hyperlink"/>
                  <w:rFonts w:eastAsia="Calibri"/>
                  <w:lang w:val="ro-RO" w:eastAsia="en-US"/>
                </w:rPr>
                <w:t>C.4. Proceduri de evaluare periodică a calității activităților personalului didactic, didactic auxiliar şi administrativ</w:t>
              </w:r>
            </w:hyperlink>
          </w:p>
        </w:tc>
      </w:tr>
      <w:tr w:rsidR="0047619F" w:rsidRPr="00540D96" w:rsidTr="0047619F">
        <w:tc>
          <w:tcPr>
            <w:tcW w:w="9175" w:type="dxa"/>
          </w:tcPr>
          <w:p w:rsidR="0047619F" w:rsidRPr="00540D96" w:rsidRDefault="00477D9B" w:rsidP="0047619F">
            <w:pPr>
              <w:autoSpaceDE/>
              <w:autoSpaceDN/>
              <w:jc w:val="both"/>
              <w:rPr>
                <w:rFonts w:eastAsia="Calibri"/>
                <w:lang w:val="ro-RO" w:eastAsia="en-US"/>
              </w:rPr>
            </w:pPr>
            <w:hyperlink w:anchor="_Criteriul_C.5._Baze" w:history="1">
              <w:r w:rsidR="0047619F" w:rsidRPr="00540D96">
                <w:rPr>
                  <w:rStyle w:val="Hyperlink"/>
                  <w:rFonts w:eastAsia="Calibri"/>
                  <w:lang w:val="ro-RO" w:eastAsia="en-US"/>
                </w:rPr>
                <w:t>C.5. Baze de date actualizate sistematic, referitoare la asigurarea internă a calității</w:t>
              </w:r>
            </w:hyperlink>
          </w:p>
        </w:tc>
      </w:tr>
      <w:tr w:rsidR="0047619F" w:rsidRPr="00540D96" w:rsidTr="0047619F">
        <w:tc>
          <w:tcPr>
            <w:tcW w:w="9175" w:type="dxa"/>
          </w:tcPr>
          <w:p w:rsidR="0047619F" w:rsidRPr="00540D96" w:rsidRDefault="00477D9B" w:rsidP="0047619F">
            <w:pPr>
              <w:autoSpaceDE/>
              <w:autoSpaceDN/>
              <w:jc w:val="both"/>
              <w:rPr>
                <w:rFonts w:eastAsia="Calibri"/>
                <w:lang w:val="ro-RO" w:eastAsia="en-US"/>
              </w:rPr>
            </w:pPr>
            <w:hyperlink w:anchor="_Criteriul_C.6._Transparenţa" w:history="1">
              <w:r w:rsidR="0047619F" w:rsidRPr="00540D96">
                <w:rPr>
                  <w:rStyle w:val="Hyperlink"/>
                  <w:rFonts w:eastAsia="Calibri"/>
                  <w:lang w:val="ro-RO" w:eastAsia="en-US"/>
                </w:rPr>
                <w:t>C.6. Transparența informațiilor de interes public, inclusive a celor privitoare la programele și domeniile de studii oferite, precum și cu privire la certificatele, diplomele și calificările aferente</w:t>
              </w:r>
            </w:hyperlink>
          </w:p>
          <w:p w:rsidR="0047619F" w:rsidRPr="00540D96" w:rsidRDefault="00477D9B" w:rsidP="0047619F">
            <w:pPr>
              <w:autoSpaceDE/>
              <w:autoSpaceDN/>
              <w:jc w:val="both"/>
              <w:rPr>
                <w:rFonts w:eastAsia="Calibri"/>
                <w:lang w:val="ro-RO" w:eastAsia="en-US"/>
              </w:rPr>
            </w:pPr>
            <w:hyperlink w:anchor="_Criteriul_C.7._Respectarea" w:history="1">
              <w:r w:rsidR="0047619F" w:rsidRPr="00540D96">
                <w:rPr>
                  <w:rStyle w:val="Hyperlink"/>
                  <w:rFonts w:eastAsia="Calibri"/>
                  <w:lang w:val="ro-RO" w:eastAsia="en-US"/>
                </w:rPr>
                <w:t>C.7. Respectarea termenelor și standardelor privind raportările prevăzute de legislația în vigoare</w:t>
              </w:r>
            </w:hyperlink>
          </w:p>
        </w:tc>
      </w:tr>
      <w:tr w:rsidR="0047619F" w:rsidRPr="00540D96" w:rsidTr="0047619F">
        <w:tc>
          <w:tcPr>
            <w:tcW w:w="9175" w:type="dxa"/>
          </w:tcPr>
          <w:p w:rsidR="0047619F" w:rsidRPr="00540D96" w:rsidRDefault="00477D9B" w:rsidP="0047619F">
            <w:pPr>
              <w:autoSpaceDE/>
              <w:autoSpaceDN/>
              <w:jc w:val="both"/>
              <w:rPr>
                <w:rFonts w:eastAsia="Calibri"/>
                <w:lang w:val="ro-RO" w:eastAsia="en-US"/>
              </w:rPr>
            </w:pPr>
            <w:hyperlink w:anchor="_Criteriul_C.8._Participarea" w:history="1">
              <w:r w:rsidR="0047619F" w:rsidRPr="00540D96">
                <w:rPr>
                  <w:rStyle w:val="Hyperlink"/>
                  <w:rFonts w:eastAsia="Calibri"/>
                  <w:lang w:val="ro-RO" w:eastAsia="en-US"/>
                </w:rPr>
                <w:t>C.8. Participarea în procesele de evaluare externă, conform legii</w:t>
              </w:r>
            </w:hyperlink>
          </w:p>
        </w:tc>
      </w:tr>
      <w:tr w:rsidR="0047619F" w:rsidRPr="00540D96" w:rsidTr="0047619F">
        <w:tc>
          <w:tcPr>
            <w:tcW w:w="9175" w:type="dxa"/>
          </w:tcPr>
          <w:p w:rsidR="0047619F" w:rsidRPr="00540D96" w:rsidRDefault="00477D9B" w:rsidP="00252E63">
            <w:pPr>
              <w:autoSpaceDE/>
              <w:autoSpaceDN/>
              <w:rPr>
                <w:rFonts w:eastAsia="Calibri"/>
                <w:b/>
                <w:lang w:val="ro-RO" w:eastAsia="en-US"/>
              </w:rPr>
            </w:pPr>
            <w:hyperlink w:anchor="_IV._Recomandările_și" w:history="1">
              <w:r w:rsidR="0047619F" w:rsidRPr="00540D96">
                <w:rPr>
                  <w:rStyle w:val="Hyperlink"/>
                  <w:rFonts w:eastAsia="Calibri"/>
                  <w:b/>
                  <w:lang w:val="ro-RO" w:eastAsia="en-US"/>
                </w:rPr>
                <w:t>IV. Recomandările și principalele concluzii rezultate în cadrul ultimei proceduri de evaluare externă a calității și acțiunile întreprinse</w:t>
              </w:r>
            </w:hyperlink>
          </w:p>
        </w:tc>
      </w:tr>
      <w:tr w:rsidR="0047619F" w:rsidRPr="00540D96" w:rsidTr="0047619F">
        <w:tc>
          <w:tcPr>
            <w:tcW w:w="9175" w:type="dxa"/>
          </w:tcPr>
          <w:p w:rsidR="0047619F" w:rsidRPr="00540D96" w:rsidRDefault="00477D9B" w:rsidP="00252E63">
            <w:pPr>
              <w:autoSpaceDE/>
              <w:autoSpaceDN/>
              <w:rPr>
                <w:rFonts w:eastAsia="Calibri"/>
                <w:b/>
                <w:lang w:val="ro-RO" w:eastAsia="en-US"/>
              </w:rPr>
            </w:pPr>
            <w:hyperlink w:anchor="_V._Analiza_SWOT" w:history="1">
              <w:r w:rsidR="0047619F" w:rsidRPr="00540D96">
                <w:rPr>
                  <w:rStyle w:val="Hyperlink"/>
                  <w:rFonts w:eastAsia="Calibri"/>
                  <w:b/>
                  <w:lang w:val="ro-RO" w:eastAsia="en-US"/>
                </w:rPr>
                <w:t>V. Analiza SWOT</w:t>
              </w:r>
            </w:hyperlink>
          </w:p>
        </w:tc>
      </w:tr>
      <w:tr w:rsidR="0047619F" w:rsidRPr="00540D96" w:rsidTr="0047619F">
        <w:tc>
          <w:tcPr>
            <w:tcW w:w="9175" w:type="dxa"/>
          </w:tcPr>
          <w:p w:rsidR="0047619F" w:rsidRPr="00540D96" w:rsidRDefault="00477D9B" w:rsidP="00252E63">
            <w:pPr>
              <w:autoSpaceDE/>
              <w:autoSpaceDN/>
              <w:rPr>
                <w:rFonts w:eastAsia="Calibri"/>
                <w:b/>
                <w:lang w:val="ro-RO" w:eastAsia="en-US"/>
              </w:rPr>
            </w:pPr>
            <w:hyperlink w:anchor="_VI._Principalele_provocări" w:history="1">
              <w:r w:rsidR="0047619F" w:rsidRPr="00540D96">
                <w:rPr>
                  <w:rStyle w:val="Hyperlink"/>
                  <w:rFonts w:eastAsia="Calibri"/>
                  <w:b/>
                  <w:lang w:val="ro-RO" w:eastAsia="en-US"/>
                </w:rPr>
                <w:t>VI. Principalele provocări și direcții de dezvoltare</w:t>
              </w:r>
            </w:hyperlink>
          </w:p>
        </w:tc>
      </w:tr>
      <w:tr w:rsidR="0047619F" w:rsidRPr="00540D96" w:rsidTr="0047619F">
        <w:tc>
          <w:tcPr>
            <w:tcW w:w="9175" w:type="dxa"/>
          </w:tcPr>
          <w:p w:rsidR="0047619F" w:rsidRPr="00540D96" w:rsidRDefault="00477D9B" w:rsidP="00252E63">
            <w:pPr>
              <w:autoSpaceDE/>
              <w:autoSpaceDN/>
              <w:rPr>
                <w:rStyle w:val="Hyperlink"/>
                <w:rFonts w:eastAsia="Calibri"/>
                <w:b/>
                <w:lang w:val="ro-RO" w:eastAsia="en-US"/>
              </w:rPr>
            </w:pPr>
            <w:hyperlink w:anchor="_VII._Opis_Anexe" w:history="1">
              <w:r w:rsidR="0047619F" w:rsidRPr="00540D96">
                <w:rPr>
                  <w:rStyle w:val="Hyperlink"/>
                  <w:rFonts w:eastAsia="Calibri"/>
                  <w:b/>
                  <w:lang w:val="ro-RO" w:eastAsia="en-US"/>
                </w:rPr>
                <w:t>VII. Opis Anexe</w:t>
              </w:r>
            </w:hyperlink>
          </w:p>
          <w:p w:rsidR="001E01AC" w:rsidRPr="00540D96" w:rsidRDefault="001E01AC" w:rsidP="00252E63">
            <w:pPr>
              <w:autoSpaceDE/>
              <w:autoSpaceDN/>
              <w:rPr>
                <w:rFonts w:eastAsia="Calibri"/>
                <w:b/>
                <w:lang w:val="ro-RO" w:eastAsia="en-US"/>
              </w:rPr>
            </w:pPr>
          </w:p>
        </w:tc>
      </w:tr>
    </w:tbl>
    <w:p w:rsidR="003F759C" w:rsidRPr="00540D96" w:rsidRDefault="003F759C" w:rsidP="00F336D8">
      <w:pPr>
        <w:pStyle w:val="Heading1"/>
        <w:shd w:val="clear" w:color="auto" w:fill="DBE5F1" w:themeFill="accent1" w:themeFillTint="33"/>
        <w:spacing w:before="0" w:after="0" w:line="240" w:lineRule="auto"/>
        <w:ind w:left="1" w:hanging="3"/>
        <w:jc w:val="both"/>
      </w:pPr>
      <w:bookmarkStart w:id="0" w:name="_I._Informații_generale"/>
      <w:bookmarkStart w:id="1" w:name="_Toc190186890"/>
      <w:bookmarkEnd w:id="0"/>
      <w:r w:rsidRPr="00540D96">
        <w:lastRenderedPageBreak/>
        <w:t>I. Informații generale</w:t>
      </w:r>
      <w:bookmarkEnd w:id="1"/>
      <w:r w:rsidRPr="00540D96">
        <w:t xml:space="preserve"> </w:t>
      </w:r>
    </w:p>
    <w:p w:rsidR="00532E20" w:rsidRPr="00540D96" w:rsidRDefault="00532E20" w:rsidP="00F336D8">
      <w:pPr>
        <w:pStyle w:val="Heading2"/>
        <w:shd w:val="clear" w:color="auto" w:fill="C6D9F1" w:themeFill="text2" w:themeFillTint="33"/>
        <w:spacing w:before="0" w:after="0" w:line="240" w:lineRule="auto"/>
        <w:ind w:left="1" w:hanging="3"/>
      </w:pPr>
      <w:bookmarkStart w:id="2" w:name="_I.1._Descriere_generală"/>
      <w:bookmarkEnd w:id="2"/>
      <w:r w:rsidRPr="00540D96">
        <w:t xml:space="preserve">I.1. </w:t>
      </w:r>
      <w:r w:rsidR="003F759C" w:rsidRPr="00540D96">
        <w:t>Descriere generală a Universității din Craiova</w:t>
      </w:r>
    </w:p>
    <w:p w:rsidR="00532E20" w:rsidRPr="00540D96" w:rsidRDefault="00532E20" w:rsidP="001E01AC">
      <w:pPr>
        <w:suppressAutoHyphens/>
        <w:autoSpaceDE/>
        <w:autoSpaceDN/>
        <w:ind w:leftChars="-1" w:hangingChars="1" w:hanging="2"/>
        <w:jc w:val="center"/>
        <w:textDirection w:val="btLr"/>
        <w:textAlignment w:val="top"/>
        <w:outlineLvl w:val="0"/>
        <w:rPr>
          <w:rFonts w:eastAsia="Arial Narrow"/>
          <w:position w:val="-1"/>
          <w:sz w:val="24"/>
          <w:szCs w:val="24"/>
          <w:lang w:val="ro-RO"/>
        </w:rPr>
      </w:pPr>
      <w:r w:rsidRPr="00540D96">
        <w:rPr>
          <w:rFonts w:eastAsia="Arial Narrow"/>
          <w:b/>
          <w:position w:val="-1"/>
          <w:sz w:val="24"/>
          <w:szCs w:val="24"/>
          <w:lang w:val="ro-RO"/>
        </w:rPr>
        <w:t>I.1.1. Cadrul juridic de organizare şi funcţionare</w:t>
      </w:r>
    </w:p>
    <w:p w:rsidR="00532E20" w:rsidRPr="00540D96" w:rsidRDefault="00532E20" w:rsidP="001E01AC">
      <w:pPr>
        <w:suppressAutoHyphens/>
        <w:autoSpaceDE/>
        <w:autoSpaceDN/>
        <w:ind w:leftChars="-1" w:hangingChars="1" w:hanging="2"/>
        <w:jc w:val="both"/>
        <w:textDirection w:val="btLr"/>
        <w:textAlignment w:val="top"/>
        <w:outlineLvl w:val="0"/>
        <w:rPr>
          <w:rFonts w:eastAsia="Arial Narrow"/>
          <w:position w:val="-1"/>
          <w:sz w:val="22"/>
          <w:szCs w:val="22"/>
          <w:lang w:val="ro-RO"/>
        </w:rPr>
      </w:pPr>
      <w:r w:rsidRPr="00540D96">
        <w:rPr>
          <w:position w:val="-1"/>
          <w:sz w:val="24"/>
          <w:szCs w:val="24"/>
          <w:lang w:val="ro-RO"/>
        </w:rPr>
        <w:tab/>
      </w:r>
      <w:r w:rsidRPr="00540D96">
        <w:rPr>
          <w:rFonts w:eastAsia="Arial Narrow"/>
          <w:position w:val="-1"/>
          <w:sz w:val="22"/>
          <w:szCs w:val="22"/>
          <w:lang w:val="ro-RO"/>
        </w:rPr>
        <w:t xml:space="preserve">Universitatea din Craiova este o entitate publică de învăţământ superior şi de cercetare ştiinţifică, care a apărut în sistemul instituţiilor universitare din România la jumătatea secolului al XX-lea, fiind, în ordine istorică, cea de-a cincea universitate, după cele din Iaşi, Bucureşti, Cluj şi Timişoara. </w:t>
      </w:r>
    </w:p>
    <w:p w:rsidR="00532E20" w:rsidRPr="00540D96" w:rsidRDefault="00532E20" w:rsidP="001E01AC">
      <w:pPr>
        <w:suppressAutoHyphens/>
        <w:autoSpaceDE/>
        <w:autoSpaceDN/>
        <w:ind w:leftChars="-1" w:hangingChars="1" w:hanging="2"/>
        <w:jc w:val="both"/>
        <w:textDirection w:val="btLr"/>
        <w:textAlignment w:val="top"/>
        <w:outlineLvl w:val="0"/>
        <w:rPr>
          <w:rFonts w:eastAsia="Arial Narrow"/>
          <w:position w:val="-1"/>
          <w:sz w:val="22"/>
          <w:szCs w:val="22"/>
          <w:lang w:val="ro-RO"/>
        </w:rPr>
      </w:pPr>
      <w:r w:rsidRPr="00540D96">
        <w:rPr>
          <w:rFonts w:eastAsia="Arial Narrow"/>
          <w:position w:val="-1"/>
          <w:sz w:val="22"/>
          <w:szCs w:val="22"/>
          <w:lang w:val="ro-RO"/>
        </w:rPr>
        <w:tab/>
        <w:t xml:space="preserve">Universitatea din Craiova este o instituţie de învăţământ superior de stat acreditată. Înfiinţarea şi perenizarea instituţiei au ca suport legal ,,Legea nr. 138/25 aprilie 1947 pentru înfiinţarea şi organizarea Universităţii din Craiova şi a Eforiei ei” şi Hotărârea Consiliului de Miniştri nr. 894/27 august 1965, care îi conferă statut juridic propriu, stabilit prin actul de înfiinţare, conform </w:t>
      </w:r>
      <w:hyperlink r:id="rId30" w:history="1">
        <w:r w:rsidRPr="00540D96">
          <w:rPr>
            <w:rStyle w:val="Hyperlink"/>
            <w:rFonts w:eastAsia="Arial Narrow"/>
            <w:b/>
            <w:i/>
            <w:position w:val="-1"/>
            <w:sz w:val="22"/>
            <w:szCs w:val="22"/>
            <w:lang w:val="ro-RO"/>
          </w:rPr>
          <w:t>Documentelor de înfiinţare a Universităţii din Craiov</w:t>
        </w:r>
      </w:hyperlink>
      <w:r w:rsidR="00AA5DB4">
        <w:rPr>
          <w:rStyle w:val="Hyperlink"/>
          <w:rFonts w:eastAsia="Arial Narrow"/>
          <w:b/>
          <w:i/>
          <w:position w:val="-1"/>
          <w:sz w:val="22"/>
          <w:szCs w:val="22"/>
          <w:lang w:val="ro-RO"/>
        </w:rPr>
        <w:t>a</w:t>
      </w:r>
      <w:r w:rsidR="00DD56AE" w:rsidRPr="00540D96">
        <w:rPr>
          <w:rFonts w:eastAsia="Arial Narrow"/>
          <w:b/>
          <w:i/>
          <w:position w:val="-1"/>
          <w:sz w:val="22"/>
          <w:szCs w:val="22"/>
          <w:lang w:val="ro-RO"/>
        </w:rPr>
        <w:t>.</w:t>
      </w:r>
    </w:p>
    <w:p w:rsidR="00532E20" w:rsidRPr="00540D96" w:rsidRDefault="00532E20" w:rsidP="001E01AC">
      <w:pPr>
        <w:suppressAutoHyphens/>
        <w:autoSpaceDE/>
        <w:autoSpaceDN/>
        <w:ind w:leftChars="-1" w:hangingChars="1" w:hanging="2"/>
        <w:jc w:val="both"/>
        <w:textDirection w:val="btLr"/>
        <w:textAlignment w:val="top"/>
        <w:outlineLvl w:val="0"/>
        <w:rPr>
          <w:rFonts w:eastAsia="Arial Narrow"/>
          <w:position w:val="-1"/>
          <w:sz w:val="22"/>
          <w:szCs w:val="22"/>
          <w:lang w:val="ro-RO"/>
        </w:rPr>
      </w:pPr>
      <w:r w:rsidRPr="00540D96">
        <w:rPr>
          <w:rFonts w:eastAsia="Arial Narrow"/>
          <w:b/>
          <w:position w:val="-1"/>
          <w:sz w:val="22"/>
          <w:szCs w:val="22"/>
          <w:lang w:val="ro-RO"/>
        </w:rPr>
        <w:tab/>
        <w:t>Universitatea din Craiova</w:t>
      </w:r>
      <w:r w:rsidRPr="00540D96">
        <w:rPr>
          <w:rFonts w:eastAsia="Arial Narrow"/>
          <w:position w:val="-1"/>
          <w:sz w:val="22"/>
          <w:szCs w:val="22"/>
          <w:lang w:val="ro-RO"/>
        </w:rPr>
        <w:t xml:space="preserve"> este o unitate fundamentală a învăţământului superior, o componentă esenţială a sistemului educaţional şi, totodată, o instituţie de prim rang în societatea contemporană. </w:t>
      </w:r>
    </w:p>
    <w:p w:rsidR="00532E20" w:rsidRPr="00540D96" w:rsidRDefault="00532E20" w:rsidP="001E01AC">
      <w:pPr>
        <w:suppressAutoHyphens/>
        <w:autoSpaceDE/>
        <w:autoSpaceDN/>
        <w:ind w:leftChars="-1" w:hangingChars="1" w:hanging="2"/>
        <w:jc w:val="both"/>
        <w:textDirection w:val="btLr"/>
        <w:textAlignment w:val="top"/>
        <w:outlineLvl w:val="0"/>
        <w:rPr>
          <w:rFonts w:eastAsia="Arial Narrow"/>
          <w:position w:val="-1"/>
          <w:sz w:val="22"/>
          <w:szCs w:val="22"/>
          <w:lang w:val="ro-RO"/>
        </w:rPr>
      </w:pPr>
      <w:r w:rsidRPr="00540D96">
        <w:rPr>
          <w:rFonts w:eastAsia="Arial Narrow"/>
          <w:position w:val="-1"/>
          <w:sz w:val="22"/>
          <w:szCs w:val="22"/>
          <w:lang w:val="ro-RO"/>
        </w:rPr>
        <w:t xml:space="preserve">În prezent, Universitatea din Craiova cuprinde în structura </w:t>
      </w:r>
      <w:r w:rsidR="006A2D1A" w:rsidRPr="00540D96">
        <w:rPr>
          <w:rFonts w:eastAsia="Arial Narrow"/>
          <w:position w:val="-1"/>
          <w:sz w:val="22"/>
          <w:szCs w:val="22"/>
          <w:lang w:val="ro-RO"/>
        </w:rPr>
        <w:t>sa</w:t>
      </w:r>
      <w:r w:rsidRPr="00540D96">
        <w:rPr>
          <w:rFonts w:eastAsia="Arial Narrow"/>
          <w:position w:val="-1"/>
          <w:sz w:val="22"/>
          <w:szCs w:val="22"/>
          <w:lang w:val="ro-RO"/>
        </w:rPr>
        <w:t xml:space="preserve"> 12 facultăți: Facultatea de Litere, Facultatea de Științe, Facultatea de Teologie Ortodoxă, Facultatea de Educație Fizică și Sport, Facultatea de Agronomie, Facultatea de Horticultură, Facultatea de Drept, Facultatea de Științe Sociale, Facultatea de Economie și Administrarea Afacerilor, Facultatea de Inginerie Electrică, Facultatea de Mecanică, Facultatea de Automatică, Calculatoare și Electronică</w:t>
      </w:r>
      <w:r w:rsidR="006A2D1A" w:rsidRPr="00540D96">
        <w:rPr>
          <w:rFonts w:eastAsia="Arial Narrow"/>
          <w:position w:val="-1"/>
          <w:sz w:val="22"/>
          <w:szCs w:val="22"/>
          <w:lang w:val="ro-RO"/>
        </w:rPr>
        <w:t xml:space="preserve"> (</w:t>
      </w:r>
      <w:hyperlink r:id="rId31" w:history="1">
        <w:r w:rsidR="006A2D1A" w:rsidRPr="00540D96">
          <w:rPr>
            <w:rStyle w:val="Hyperlink"/>
            <w:rFonts w:eastAsia="Arial Narrow"/>
            <w:position w:val="-1"/>
            <w:sz w:val="22"/>
            <w:szCs w:val="22"/>
            <w:lang w:val="ro-RO"/>
          </w:rPr>
          <w:t>https://www.ucv.ro/fr/despre/structura/organigrama.php</w:t>
        </w:r>
      </w:hyperlink>
      <w:r w:rsidR="006A2D1A" w:rsidRPr="00540D96">
        <w:rPr>
          <w:rFonts w:eastAsia="Arial Narrow"/>
          <w:position w:val="-1"/>
          <w:sz w:val="22"/>
          <w:szCs w:val="22"/>
          <w:lang w:val="ro-RO"/>
        </w:rPr>
        <w:t xml:space="preserve"> )</w:t>
      </w:r>
      <w:r w:rsidRPr="00540D96">
        <w:rPr>
          <w:rFonts w:eastAsia="Arial Narrow"/>
          <w:position w:val="-1"/>
          <w:sz w:val="22"/>
          <w:szCs w:val="22"/>
          <w:lang w:val="ro-RO"/>
        </w:rPr>
        <w:t>.</w:t>
      </w:r>
    </w:p>
    <w:p w:rsidR="00532E20" w:rsidRPr="00540D96" w:rsidRDefault="00532E20" w:rsidP="001E01AC">
      <w:pPr>
        <w:suppressAutoHyphens/>
        <w:autoSpaceDE/>
        <w:autoSpaceDN/>
        <w:ind w:leftChars="-1" w:hangingChars="1" w:hanging="2"/>
        <w:jc w:val="both"/>
        <w:textDirection w:val="btLr"/>
        <w:textAlignment w:val="top"/>
        <w:outlineLvl w:val="0"/>
        <w:rPr>
          <w:rFonts w:eastAsia="Arial Narrow"/>
          <w:position w:val="-1"/>
          <w:sz w:val="22"/>
          <w:szCs w:val="22"/>
          <w:lang w:val="ro-RO"/>
        </w:rPr>
      </w:pPr>
      <w:bookmarkStart w:id="3" w:name="_heading=h.30j0zll" w:colFirst="0" w:colLast="0"/>
      <w:bookmarkEnd w:id="3"/>
      <w:r w:rsidRPr="00540D96">
        <w:rPr>
          <w:rFonts w:eastAsia="Arial Narrow"/>
          <w:position w:val="-1"/>
          <w:sz w:val="22"/>
          <w:szCs w:val="22"/>
          <w:lang w:val="ro-RO"/>
        </w:rPr>
        <w:t>În cadrul Universității din Craiova funcționează și un departament autonom, Departamentul pentru Pregătirea Personalului Did</w:t>
      </w:r>
      <w:r w:rsidR="006A2D1A" w:rsidRPr="00540D96">
        <w:rPr>
          <w:rFonts w:eastAsia="Arial Narrow"/>
          <w:position w:val="-1"/>
          <w:sz w:val="22"/>
          <w:szCs w:val="22"/>
          <w:lang w:val="ro-RO"/>
        </w:rPr>
        <w:t>actic (DPPD) (</w:t>
      </w:r>
      <w:hyperlink r:id="rId32" w:history="1">
        <w:r w:rsidR="006A2D1A" w:rsidRPr="00540D96">
          <w:rPr>
            <w:rStyle w:val="Hyperlink"/>
            <w:rFonts w:eastAsia="Arial Narrow"/>
            <w:position w:val="-1"/>
            <w:sz w:val="22"/>
            <w:szCs w:val="22"/>
            <w:lang w:val="ro-RO"/>
          </w:rPr>
          <w:t>https://www.ucv.ro/departamente_academice/dppd/</w:t>
        </w:r>
      </w:hyperlink>
      <w:r w:rsidR="006A2D1A" w:rsidRPr="00540D96">
        <w:rPr>
          <w:rFonts w:eastAsia="Arial Narrow"/>
          <w:position w:val="-1"/>
          <w:sz w:val="22"/>
          <w:szCs w:val="22"/>
          <w:lang w:val="ro-RO"/>
        </w:rPr>
        <w:t xml:space="preserve"> ).</w:t>
      </w:r>
    </w:p>
    <w:p w:rsidR="00532E20" w:rsidRPr="00540D96" w:rsidRDefault="00532E20" w:rsidP="001E01AC">
      <w:pPr>
        <w:suppressAutoHyphens/>
        <w:autoSpaceDE/>
        <w:autoSpaceDN/>
        <w:ind w:leftChars="-1" w:hangingChars="1" w:hanging="2"/>
        <w:jc w:val="both"/>
        <w:textDirection w:val="btLr"/>
        <w:textAlignment w:val="top"/>
        <w:outlineLvl w:val="0"/>
        <w:rPr>
          <w:rFonts w:eastAsia="Arial Narrow"/>
          <w:position w:val="-1"/>
          <w:sz w:val="22"/>
          <w:szCs w:val="22"/>
          <w:lang w:val="ro-RO"/>
        </w:rPr>
      </w:pPr>
      <w:r w:rsidRPr="00540D96">
        <w:rPr>
          <w:rFonts w:eastAsia="Arial Narrow"/>
          <w:position w:val="-1"/>
          <w:sz w:val="22"/>
          <w:szCs w:val="22"/>
          <w:lang w:val="ro-RO"/>
        </w:rPr>
        <w:t xml:space="preserve">Universitatea din Craiova organizează şi desfăşoară activităţi didactice şi de cercetare ştiinţifică în baza autonomiei universitare, înţeleasă ca modalitate specifică de autoconducere în acord cu </w:t>
      </w:r>
      <w:r w:rsidRPr="00540D96">
        <w:rPr>
          <w:rFonts w:eastAsia="Arial Narrow"/>
          <w:b/>
          <w:position w:val="-1"/>
          <w:sz w:val="22"/>
          <w:szCs w:val="22"/>
          <w:lang w:val="ro-RO"/>
        </w:rPr>
        <w:t>cadrul legal stabilit de Constituţia României şi Legea nr. 199/2023 a învățământului superior</w:t>
      </w:r>
      <w:r w:rsidRPr="00540D96">
        <w:rPr>
          <w:rFonts w:eastAsia="Arial Narrow"/>
          <w:position w:val="-1"/>
          <w:sz w:val="22"/>
          <w:szCs w:val="22"/>
          <w:lang w:val="ro-RO"/>
        </w:rPr>
        <w:t xml:space="preserve">. Toate regulamentele şi hotărârile interne respectă cadrul legal precizat şi toate activităţile instituţiei respectă prevederile </w:t>
      </w:r>
      <w:hyperlink r:id="rId33" w:history="1">
        <w:r w:rsidRPr="00540D96">
          <w:rPr>
            <w:rStyle w:val="Hyperlink"/>
            <w:rFonts w:eastAsia="Arial Narrow"/>
            <w:b/>
            <w:i/>
            <w:position w:val="-1"/>
            <w:sz w:val="22"/>
            <w:szCs w:val="22"/>
            <w:lang w:val="ro-RO"/>
          </w:rPr>
          <w:t>Cartei Universităţii din Craiova</w:t>
        </w:r>
      </w:hyperlink>
      <w:r w:rsidRPr="00540D96">
        <w:rPr>
          <w:rFonts w:eastAsia="Arial Narrow"/>
          <w:position w:val="-1"/>
          <w:sz w:val="22"/>
          <w:szCs w:val="22"/>
          <w:lang w:val="ro-RO"/>
        </w:rPr>
        <w:t>, aprobată în Ședința Senatului în data de 28 noiembrie 2023, elaborată în concordanţă cu măsurile de reformă instituţională ale Universităţii</w:t>
      </w:r>
      <w:r w:rsidR="00CC3946" w:rsidRPr="00540D96">
        <w:rPr>
          <w:rFonts w:eastAsia="Arial Narrow"/>
          <w:position w:val="-1"/>
          <w:sz w:val="22"/>
          <w:szCs w:val="22"/>
          <w:lang w:val="ro-RO"/>
        </w:rPr>
        <w:t xml:space="preserve">. </w:t>
      </w:r>
      <w:r w:rsidRPr="00540D96">
        <w:rPr>
          <w:rFonts w:eastAsia="Arial Narrow"/>
          <w:position w:val="-1"/>
          <w:sz w:val="22"/>
          <w:szCs w:val="22"/>
          <w:lang w:val="ro-RO"/>
        </w:rPr>
        <w:t>Ulterior aprobării, conţinutul integral al Cartei a fost făcut cunoscut prin difuzarea în format tipărit şi electronic.</w:t>
      </w:r>
    </w:p>
    <w:p w:rsidR="00532E20" w:rsidRPr="00540D96" w:rsidRDefault="00532E20" w:rsidP="001E01AC">
      <w:pPr>
        <w:suppressAutoHyphens/>
        <w:autoSpaceDE/>
        <w:autoSpaceDN/>
        <w:ind w:leftChars="-1" w:hangingChars="1" w:hanging="2"/>
        <w:jc w:val="center"/>
        <w:textDirection w:val="btLr"/>
        <w:textAlignment w:val="top"/>
        <w:outlineLvl w:val="0"/>
        <w:rPr>
          <w:rFonts w:eastAsia="Arial Narrow"/>
          <w:position w:val="-1"/>
          <w:sz w:val="22"/>
          <w:szCs w:val="22"/>
          <w:lang w:val="ro-RO"/>
        </w:rPr>
      </w:pPr>
      <w:r w:rsidRPr="00540D96">
        <w:rPr>
          <w:rFonts w:eastAsia="Arial Narrow"/>
          <w:b/>
          <w:position w:val="-1"/>
          <w:sz w:val="22"/>
          <w:szCs w:val="22"/>
          <w:lang w:val="ro-RO"/>
        </w:rPr>
        <w:t xml:space="preserve">I.1.2. Misiune </w:t>
      </w:r>
      <w:sdt>
        <w:sdtPr>
          <w:rPr>
            <w:position w:val="-1"/>
            <w:sz w:val="22"/>
            <w:szCs w:val="22"/>
            <w:lang w:val="ro-RO"/>
          </w:rPr>
          <w:tag w:val="goog_rdk_4"/>
          <w:id w:val="1722555708"/>
        </w:sdtPr>
        <w:sdtContent>
          <w:r w:rsidRPr="00540D96">
            <w:rPr>
              <w:rFonts w:eastAsia="Arial"/>
              <w:b/>
              <w:position w:val="-1"/>
              <w:sz w:val="22"/>
              <w:szCs w:val="22"/>
              <w:lang w:val="ro-RO"/>
            </w:rPr>
            <w:t>și</w:t>
          </w:r>
        </w:sdtContent>
      </w:sdt>
      <w:r w:rsidRPr="00540D96">
        <w:rPr>
          <w:rFonts w:eastAsia="Arial Narrow"/>
          <w:b/>
          <w:position w:val="-1"/>
          <w:sz w:val="22"/>
          <w:szCs w:val="22"/>
          <w:lang w:val="ro-RO"/>
        </w:rPr>
        <w:t xml:space="preserve"> Obiective</w:t>
      </w:r>
    </w:p>
    <w:p w:rsidR="00BC74B5" w:rsidRPr="00540D96" w:rsidRDefault="00532E20" w:rsidP="00BC74B5">
      <w:pPr>
        <w:widowControl w:val="0"/>
        <w:shd w:val="clear" w:color="auto" w:fill="FFFFFF"/>
        <w:tabs>
          <w:tab w:val="left" w:pos="720"/>
          <w:tab w:val="left" w:pos="2174"/>
        </w:tabs>
        <w:suppressAutoHyphens/>
        <w:autoSpaceDE/>
        <w:autoSpaceDN/>
        <w:ind w:leftChars="-1" w:hangingChars="1" w:hanging="2"/>
        <w:jc w:val="both"/>
        <w:textDirection w:val="btLr"/>
        <w:textAlignment w:val="top"/>
        <w:outlineLvl w:val="0"/>
        <w:rPr>
          <w:rFonts w:eastAsia="Arial Narrow"/>
          <w:position w:val="-1"/>
          <w:sz w:val="22"/>
          <w:szCs w:val="22"/>
          <w:lang w:val="ro-RO"/>
        </w:rPr>
      </w:pPr>
      <w:r w:rsidRPr="00540D96">
        <w:rPr>
          <w:rFonts w:eastAsia="Arial Narrow"/>
          <w:position w:val="-1"/>
          <w:sz w:val="22"/>
          <w:szCs w:val="22"/>
          <w:lang w:val="ro-RO"/>
        </w:rPr>
        <w:tab/>
        <w:t>Universitatea din Craiova îşi asumă</w:t>
      </w:r>
      <w:r w:rsidRPr="00540D96">
        <w:rPr>
          <w:rFonts w:eastAsia="Arial Narrow"/>
          <w:b/>
          <w:i/>
          <w:position w:val="-1"/>
          <w:sz w:val="22"/>
          <w:szCs w:val="22"/>
          <w:lang w:val="ro-RO"/>
        </w:rPr>
        <w:t xml:space="preserve"> misiunea generală </w:t>
      </w:r>
      <w:r w:rsidRPr="00540D96">
        <w:rPr>
          <w:rFonts w:eastAsia="Arial Narrow"/>
          <w:position w:val="-1"/>
          <w:sz w:val="22"/>
          <w:szCs w:val="22"/>
          <w:lang w:val="ro-RO"/>
        </w:rPr>
        <w:t>a învăţământului superior românesc, prevăzută de Legea 199/2023. Astfel, misiunea Universităţii este de a oferi educaţie şi cercetare la un înalt standard de calitate pentru formarea de specialişti cu studii superioare capabili să lucreze în companii şi organisme naţionale şi internaţionale la standardele ocupaţionale solicitate de angajatorii din ţară şi din Uniunea Europeană. De asemenea, aceşti specialişti vor fi pregătiţi pentru a forma, la rândul lor, în spiritul inovaţiei, creativităţii şi noutăţii cerute de economia cunoaşterii, generaţii viitoare conform tradiţiei universităţii noastre, învăţământului universitar românesc, responsabilităţii sociale asumate. În baza autonomiei universitare şi în concordanţă cu cadrul naţional al calificărilor, Universitatea din Craiova şi-a stabilit</w:t>
      </w:r>
      <w:r w:rsidRPr="00540D96">
        <w:rPr>
          <w:rFonts w:eastAsia="Arial Narrow"/>
          <w:b/>
          <w:i/>
          <w:position w:val="-1"/>
          <w:sz w:val="22"/>
          <w:szCs w:val="22"/>
          <w:lang w:val="ro-RO"/>
        </w:rPr>
        <w:t xml:space="preserve"> misiunea specifică </w:t>
      </w:r>
      <w:r w:rsidRPr="00540D96">
        <w:rPr>
          <w:rFonts w:eastAsia="Arial Narrow"/>
          <w:position w:val="-1"/>
          <w:sz w:val="22"/>
          <w:szCs w:val="22"/>
          <w:lang w:val="ro-RO"/>
        </w:rPr>
        <w:t xml:space="preserve">în societate, statuată în </w:t>
      </w:r>
      <w:hyperlink r:id="rId34" w:history="1">
        <w:r w:rsidRPr="003D2F43">
          <w:rPr>
            <w:rStyle w:val="Hyperlink"/>
            <w:rFonts w:eastAsia="Arial Narrow"/>
            <w:i/>
            <w:position w:val="-1"/>
            <w:sz w:val="22"/>
            <w:szCs w:val="22"/>
            <w:lang w:val="ro-RO"/>
          </w:rPr>
          <w:t>Carta Universităţii din Craiov</w:t>
        </w:r>
        <w:r w:rsidRPr="00540D96">
          <w:rPr>
            <w:rStyle w:val="Hyperlink"/>
            <w:rFonts w:eastAsia="Arial Narrow"/>
            <w:position w:val="-1"/>
            <w:sz w:val="22"/>
            <w:szCs w:val="22"/>
            <w:lang w:val="ro-RO"/>
          </w:rPr>
          <w:t>a</w:t>
        </w:r>
      </w:hyperlink>
      <w:r w:rsidRPr="00540D96">
        <w:rPr>
          <w:rFonts w:eastAsia="Arial Narrow"/>
          <w:position w:val="-1"/>
          <w:sz w:val="22"/>
          <w:szCs w:val="22"/>
          <w:lang w:val="ro-RO"/>
        </w:rPr>
        <w:t>, la Art.12:</w:t>
      </w:r>
    </w:p>
    <w:p w:rsidR="00532E20" w:rsidRPr="00540D96" w:rsidRDefault="00532E20" w:rsidP="005215AB">
      <w:pPr>
        <w:pStyle w:val="ListParagraph"/>
        <w:widowControl w:val="0"/>
        <w:numPr>
          <w:ilvl w:val="0"/>
          <w:numId w:val="14"/>
        </w:numPr>
        <w:shd w:val="clear" w:color="auto" w:fill="FFFFFF"/>
        <w:tabs>
          <w:tab w:val="left" w:pos="720"/>
          <w:tab w:val="left" w:pos="2174"/>
        </w:tabs>
        <w:suppressAutoHyphens/>
        <w:ind w:left="360"/>
        <w:jc w:val="both"/>
        <w:textDirection w:val="btLr"/>
        <w:textAlignment w:val="top"/>
        <w:outlineLvl w:val="0"/>
        <w:rPr>
          <w:rFonts w:eastAsia="Arial Narrow"/>
          <w:position w:val="-1"/>
          <w:sz w:val="22"/>
          <w:szCs w:val="22"/>
        </w:rPr>
      </w:pPr>
      <w:r w:rsidRPr="00540D96">
        <w:rPr>
          <w:rFonts w:eastAsia="Arial Narrow"/>
          <w:position w:val="-1"/>
          <w:sz w:val="22"/>
          <w:szCs w:val="22"/>
        </w:rPr>
        <w:t>generarea şi transferul de cunoştinţe către societate prin educaţie  şi cercetare ştiinţifică avansată;</w:t>
      </w:r>
    </w:p>
    <w:p w:rsidR="00BC74B5" w:rsidRPr="00540D96" w:rsidRDefault="00BC74B5" w:rsidP="005215AB">
      <w:pPr>
        <w:pStyle w:val="ListParagraph"/>
        <w:widowControl w:val="0"/>
        <w:numPr>
          <w:ilvl w:val="0"/>
          <w:numId w:val="14"/>
        </w:numPr>
        <w:shd w:val="clear" w:color="auto" w:fill="FFFFFF"/>
        <w:tabs>
          <w:tab w:val="left" w:pos="720"/>
          <w:tab w:val="left" w:pos="2174"/>
        </w:tabs>
        <w:suppressAutoHyphens/>
        <w:ind w:left="360"/>
        <w:jc w:val="both"/>
        <w:textDirection w:val="btLr"/>
        <w:textAlignment w:val="top"/>
        <w:outlineLvl w:val="0"/>
        <w:rPr>
          <w:rFonts w:eastAsia="Arial Narrow"/>
          <w:position w:val="-1"/>
          <w:sz w:val="22"/>
          <w:szCs w:val="22"/>
        </w:rPr>
      </w:pPr>
      <w:r w:rsidRPr="00540D96">
        <w:rPr>
          <w:rFonts w:eastAsia="Arial Narrow"/>
          <w:position w:val="-1"/>
          <w:sz w:val="22"/>
          <w:szCs w:val="22"/>
        </w:rPr>
        <w:t>formarea iniţială şi continuă la nivel superior a specialiştilor capabili să satisfacă, prin inserţie profesională, nevoile de competenţă ale mediului socio-economic;</w:t>
      </w:r>
    </w:p>
    <w:p w:rsidR="00BC74B5" w:rsidRPr="00540D96" w:rsidRDefault="00BC74B5" w:rsidP="005215AB">
      <w:pPr>
        <w:pStyle w:val="ListParagraph"/>
        <w:widowControl w:val="0"/>
        <w:numPr>
          <w:ilvl w:val="0"/>
          <w:numId w:val="14"/>
        </w:numPr>
        <w:shd w:val="clear" w:color="auto" w:fill="FFFFFF"/>
        <w:tabs>
          <w:tab w:val="left" w:pos="720"/>
          <w:tab w:val="left" w:pos="2174"/>
        </w:tabs>
        <w:suppressAutoHyphens/>
        <w:ind w:left="360"/>
        <w:jc w:val="both"/>
        <w:textDirection w:val="btLr"/>
        <w:textAlignment w:val="top"/>
        <w:outlineLvl w:val="0"/>
        <w:rPr>
          <w:rFonts w:eastAsia="Arial Narrow"/>
          <w:position w:val="-1"/>
          <w:sz w:val="22"/>
          <w:szCs w:val="22"/>
        </w:rPr>
      </w:pPr>
      <w:r w:rsidRPr="00540D96">
        <w:rPr>
          <w:rFonts w:eastAsia="Arial Narrow"/>
          <w:position w:val="-1"/>
          <w:sz w:val="22"/>
          <w:szCs w:val="22"/>
        </w:rPr>
        <w:t>formarea iniţială şi continuă a personalului didactic;</w:t>
      </w:r>
    </w:p>
    <w:p w:rsidR="00BC74B5" w:rsidRPr="00540D96" w:rsidRDefault="00BC74B5" w:rsidP="005215AB">
      <w:pPr>
        <w:pStyle w:val="ListParagraph"/>
        <w:keepNext/>
        <w:keepLines/>
        <w:widowControl w:val="0"/>
        <w:numPr>
          <w:ilvl w:val="0"/>
          <w:numId w:val="14"/>
        </w:numPr>
        <w:shd w:val="clear" w:color="auto" w:fill="FFFFFF"/>
        <w:tabs>
          <w:tab w:val="left" w:pos="360"/>
          <w:tab w:val="left" w:pos="720"/>
          <w:tab w:val="left" w:pos="2174"/>
        </w:tabs>
        <w:suppressAutoHyphens/>
        <w:ind w:left="360"/>
        <w:jc w:val="both"/>
        <w:textDirection w:val="btLr"/>
        <w:textAlignment w:val="top"/>
        <w:outlineLvl w:val="1"/>
        <w:rPr>
          <w:rFonts w:eastAsia="Arial Narrow"/>
          <w:position w:val="-1"/>
          <w:sz w:val="22"/>
          <w:szCs w:val="22"/>
        </w:rPr>
      </w:pPr>
      <w:r w:rsidRPr="00540D96">
        <w:rPr>
          <w:rFonts w:eastAsia="Arial Narrow"/>
          <w:position w:val="-1"/>
          <w:sz w:val="22"/>
          <w:szCs w:val="22"/>
        </w:rPr>
        <w:t>contribuţia la progresul ştiinţelor fundamentale şi aplicative prin cercetare ştiinţifică, inovare şi transfer tehnologic;</w:t>
      </w:r>
    </w:p>
    <w:p w:rsidR="00BC74B5" w:rsidRPr="00540D96" w:rsidRDefault="00BC74B5" w:rsidP="005215AB">
      <w:pPr>
        <w:keepNext/>
        <w:keepLines/>
        <w:numPr>
          <w:ilvl w:val="0"/>
          <w:numId w:val="14"/>
        </w:numPr>
        <w:tabs>
          <w:tab w:val="left" w:pos="360"/>
        </w:tabs>
        <w:suppressAutoHyphens/>
        <w:autoSpaceDE/>
        <w:autoSpaceDN/>
        <w:ind w:left="360"/>
        <w:jc w:val="both"/>
        <w:textDirection w:val="btLr"/>
        <w:textAlignment w:val="top"/>
        <w:outlineLvl w:val="1"/>
        <w:rPr>
          <w:rFonts w:eastAsia="Arial Narrow"/>
          <w:position w:val="-1"/>
          <w:sz w:val="22"/>
          <w:szCs w:val="22"/>
          <w:lang w:val="ro-RO"/>
        </w:rPr>
      </w:pPr>
      <w:r w:rsidRPr="00540D96">
        <w:rPr>
          <w:rFonts w:eastAsia="Arial Narrow"/>
          <w:position w:val="-1"/>
          <w:sz w:val="22"/>
          <w:szCs w:val="22"/>
          <w:lang w:val="ro-RO"/>
        </w:rPr>
        <w:t>contribuţia la progresul ştiinţelor fundamentale şi aplicative prin cercetare ştiinţifică, inovare şi transfer tehnologic;</w:t>
      </w:r>
    </w:p>
    <w:p w:rsidR="00BC74B5" w:rsidRPr="00540D96" w:rsidRDefault="00BC74B5" w:rsidP="005215AB">
      <w:pPr>
        <w:keepNext/>
        <w:keepLines/>
        <w:numPr>
          <w:ilvl w:val="0"/>
          <w:numId w:val="14"/>
        </w:numPr>
        <w:tabs>
          <w:tab w:val="left" w:pos="360"/>
        </w:tabs>
        <w:suppressAutoHyphens/>
        <w:autoSpaceDE/>
        <w:autoSpaceDN/>
        <w:ind w:left="360"/>
        <w:jc w:val="both"/>
        <w:textDirection w:val="btLr"/>
        <w:textAlignment w:val="top"/>
        <w:outlineLvl w:val="1"/>
        <w:rPr>
          <w:rFonts w:eastAsia="Arial Narrow"/>
          <w:position w:val="-1"/>
          <w:sz w:val="22"/>
          <w:szCs w:val="22"/>
          <w:lang w:val="ro-RO"/>
        </w:rPr>
      </w:pPr>
      <w:r w:rsidRPr="00540D96">
        <w:rPr>
          <w:rFonts w:eastAsia="Arial Narrow"/>
          <w:position w:val="-1"/>
          <w:sz w:val="22"/>
          <w:szCs w:val="22"/>
          <w:lang w:val="ro-RO"/>
        </w:rPr>
        <w:t>dezvoltarea personală a cursanţilor săi în spiritul creaţiei individuale şi colective;</w:t>
      </w:r>
    </w:p>
    <w:p w:rsidR="00BC74B5" w:rsidRPr="00540D96" w:rsidRDefault="00BC74B5" w:rsidP="005215AB">
      <w:pPr>
        <w:keepNext/>
        <w:keepLines/>
        <w:numPr>
          <w:ilvl w:val="0"/>
          <w:numId w:val="14"/>
        </w:numPr>
        <w:tabs>
          <w:tab w:val="left" w:pos="360"/>
        </w:tabs>
        <w:suppressAutoHyphens/>
        <w:autoSpaceDE/>
        <w:autoSpaceDN/>
        <w:ind w:left="360"/>
        <w:jc w:val="both"/>
        <w:textDirection w:val="btLr"/>
        <w:textAlignment w:val="top"/>
        <w:outlineLvl w:val="1"/>
        <w:rPr>
          <w:rFonts w:eastAsia="Arial Narrow"/>
          <w:position w:val="-1"/>
          <w:sz w:val="22"/>
          <w:szCs w:val="22"/>
          <w:lang w:val="ro-RO"/>
        </w:rPr>
      </w:pPr>
      <w:r w:rsidRPr="00540D96">
        <w:rPr>
          <w:rFonts w:eastAsia="Arial Narrow"/>
          <w:position w:val="-1"/>
          <w:sz w:val="22"/>
          <w:szCs w:val="22"/>
          <w:lang w:val="ro-RO"/>
        </w:rPr>
        <w:t>promovarea schimbului liber de opinii şi a gândirii critice;</w:t>
      </w:r>
    </w:p>
    <w:p w:rsidR="00BC74B5" w:rsidRPr="00540D96" w:rsidRDefault="00BC74B5" w:rsidP="005215AB">
      <w:pPr>
        <w:numPr>
          <w:ilvl w:val="0"/>
          <w:numId w:val="14"/>
        </w:numPr>
        <w:tabs>
          <w:tab w:val="left" w:pos="360"/>
          <w:tab w:val="left" w:pos="720"/>
        </w:tabs>
        <w:suppressAutoHyphens/>
        <w:autoSpaceDE/>
        <w:autoSpaceDN/>
        <w:ind w:left="360"/>
        <w:jc w:val="both"/>
        <w:textDirection w:val="btLr"/>
        <w:textAlignment w:val="top"/>
        <w:outlineLvl w:val="0"/>
        <w:rPr>
          <w:rFonts w:eastAsia="Arial Narrow"/>
          <w:i/>
          <w:position w:val="-1"/>
          <w:sz w:val="22"/>
          <w:szCs w:val="22"/>
          <w:lang w:val="ro-RO"/>
        </w:rPr>
      </w:pPr>
      <w:r w:rsidRPr="00540D96">
        <w:rPr>
          <w:rFonts w:eastAsia="Arial Narrow"/>
          <w:position w:val="-1"/>
          <w:sz w:val="22"/>
          <w:szCs w:val="22"/>
          <w:lang w:val="ro-RO"/>
        </w:rPr>
        <w:t>promovarea valorilor europene în domeniile ştiinţific, cultural şi educaţional, prin cooperare academică internaţională.</w:t>
      </w:r>
    </w:p>
    <w:p w:rsidR="00532E20" w:rsidRPr="00540D96" w:rsidRDefault="00532E20" w:rsidP="001E01AC">
      <w:pPr>
        <w:pBdr>
          <w:top w:val="nil"/>
          <w:left w:val="nil"/>
          <w:bottom w:val="nil"/>
          <w:right w:val="nil"/>
          <w:between w:val="nil"/>
        </w:pBdr>
        <w:suppressAutoHyphens/>
        <w:autoSpaceDE/>
        <w:autoSpaceDN/>
        <w:jc w:val="both"/>
        <w:textDirection w:val="btLr"/>
        <w:textAlignment w:val="top"/>
        <w:outlineLvl w:val="0"/>
        <w:rPr>
          <w:rFonts w:eastAsia="Arial Narrow"/>
          <w:b/>
          <w:i/>
          <w:iCs/>
          <w:position w:val="-1"/>
          <w:sz w:val="22"/>
          <w:szCs w:val="22"/>
          <w:lang w:val="ro-RO"/>
        </w:rPr>
      </w:pPr>
      <w:r w:rsidRPr="00540D96">
        <w:rPr>
          <w:rFonts w:eastAsia="Arial Narrow"/>
          <w:b/>
          <w:i/>
          <w:iCs/>
          <w:position w:val="-1"/>
          <w:sz w:val="22"/>
          <w:szCs w:val="22"/>
          <w:lang w:val="ro-RO"/>
        </w:rPr>
        <w:t>Obiective</w:t>
      </w:r>
    </w:p>
    <w:p w:rsidR="00532E20" w:rsidRPr="00540D96" w:rsidRDefault="00532E20" w:rsidP="001E01AC">
      <w:pPr>
        <w:pBdr>
          <w:top w:val="nil"/>
          <w:left w:val="nil"/>
          <w:bottom w:val="nil"/>
          <w:right w:val="nil"/>
          <w:between w:val="nil"/>
        </w:pBdr>
        <w:suppressAutoHyphens/>
        <w:autoSpaceDE/>
        <w:autoSpaceDN/>
        <w:jc w:val="both"/>
        <w:textDirection w:val="btLr"/>
        <w:textAlignment w:val="top"/>
        <w:outlineLvl w:val="0"/>
        <w:rPr>
          <w:rFonts w:eastAsia="Arial Narrow"/>
          <w:bCs/>
          <w:position w:val="-1"/>
          <w:sz w:val="22"/>
          <w:szCs w:val="22"/>
          <w:lang w:val="ro-RO"/>
        </w:rPr>
      </w:pPr>
      <w:r w:rsidRPr="00540D96">
        <w:rPr>
          <w:rFonts w:eastAsia="Arial Narrow"/>
          <w:bCs/>
          <w:position w:val="-1"/>
          <w:sz w:val="22"/>
          <w:szCs w:val="22"/>
          <w:lang w:val="ro-RO"/>
        </w:rPr>
        <w:t>Universitatea din Craiova are ca principale obiective:</w:t>
      </w:r>
    </w:p>
    <w:p w:rsidR="00532E20" w:rsidRPr="00540D96" w:rsidRDefault="00532E20" w:rsidP="005215AB">
      <w:pPr>
        <w:pStyle w:val="ListParagraph"/>
        <w:numPr>
          <w:ilvl w:val="0"/>
          <w:numId w:val="16"/>
        </w:numPr>
        <w:pBdr>
          <w:top w:val="nil"/>
          <w:left w:val="nil"/>
          <w:bottom w:val="nil"/>
          <w:right w:val="nil"/>
          <w:between w:val="nil"/>
        </w:pBdr>
        <w:suppressAutoHyphens/>
        <w:ind w:left="360"/>
        <w:jc w:val="both"/>
        <w:textDirection w:val="btLr"/>
        <w:textAlignment w:val="top"/>
        <w:outlineLvl w:val="0"/>
        <w:rPr>
          <w:rFonts w:eastAsia="Arial Narrow"/>
          <w:bCs/>
          <w:position w:val="-1"/>
          <w:sz w:val="22"/>
          <w:szCs w:val="22"/>
        </w:rPr>
      </w:pPr>
      <w:r w:rsidRPr="00540D96">
        <w:rPr>
          <w:rFonts w:eastAsia="Arial Narrow"/>
          <w:bCs/>
          <w:position w:val="-1"/>
          <w:sz w:val="22"/>
          <w:szCs w:val="22"/>
        </w:rPr>
        <w:t>asigurarea calității cercetării științifice și a procesului de învățământ;</w:t>
      </w:r>
    </w:p>
    <w:p w:rsidR="00532E20" w:rsidRPr="00540D96" w:rsidRDefault="00532E20" w:rsidP="005215AB">
      <w:pPr>
        <w:pStyle w:val="ListParagraph"/>
        <w:numPr>
          <w:ilvl w:val="0"/>
          <w:numId w:val="16"/>
        </w:numPr>
        <w:pBdr>
          <w:top w:val="nil"/>
          <w:left w:val="nil"/>
          <w:bottom w:val="nil"/>
          <w:right w:val="nil"/>
          <w:between w:val="nil"/>
        </w:pBdr>
        <w:suppressAutoHyphens/>
        <w:ind w:left="360"/>
        <w:jc w:val="both"/>
        <w:textDirection w:val="btLr"/>
        <w:textAlignment w:val="top"/>
        <w:outlineLvl w:val="0"/>
        <w:rPr>
          <w:rFonts w:eastAsia="Arial Narrow"/>
          <w:bCs/>
          <w:position w:val="-1"/>
          <w:sz w:val="22"/>
          <w:szCs w:val="22"/>
        </w:rPr>
      </w:pPr>
      <w:r w:rsidRPr="00540D96">
        <w:rPr>
          <w:rFonts w:eastAsia="Arial Narrow"/>
          <w:bCs/>
          <w:position w:val="-1"/>
          <w:sz w:val="22"/>
          <w:szCs w:val="22"/>
        </w:rPr>
        <w:t>menținerea ofertei educaționale, în acord cu cerințele societății și cu evoluția previzibilă a acestora;</w:t>
      </w:r>
    </w:p>
    <w:p w:rsidR="00532E20" w:rsidRPr="00540D96" w:rsidRDefault="00532E20" w:rsidP="005215AB">
      <w:pPr>
        <w:pStyle w:val="ListParagraph"/>
        <w:numPr>
          <w:ilvl w:val="0"/>
          <w:numId w:val="16"/>
        </w:numPr>
        <w:pBdr>
          <w:top w:val="nil"/>
          <w:left w:val="nil"/>
          <w:bottom w:val="nil"/>
          <w:right w:val="nil"/>
          <w:between w:val="nil"/>
        </w:pBdr>
        <w:suppressAutoHyphens/>
        <w:ind w:left="360"/>
        <w:jc w:val="both"/>
        <w:textDirection w:val="btLr"/>
        <w:textAlignment w:val="top"/>
        <w:outlineLvl w:val="0"/>
        <w:rPr>
          <w:rFonts w:eastAsia="Arial Narrow"/>
          <w:bCs/>
          <w:position w:val="-1"/>
          <w:sz w:val="22"/>
          <w:szCs w:val="22"/>
        </w:rPr>
      </w:pPr>
      <w:r w:rsidRPr="00540D96">
        <w:rPr>
          <w:rFonts w:eastAsia="Arial Narrow"/>
          <w:bCs/>
          <w:position w:val="-1"/>
          <w:sz w:val="22"/>
          <w:szCs w:val="22"/>
        </w:rPr>
        <w:t>promovarea unor programe de studii flexibile, generatoare de competențe și abilități cu utilizare directă în profesie și societate, în acord cu Cadrul Național al Calificărilor;</w:t>
      </w:r>
    </w:p>
    <w:p w:rsidR="00532E20" w:rsidRPr="00540D96" w:rsidRDefault="00532E20" w:rsidP="005215AB">
      <w:pPr>
        <w:pStyle w:val="ListParagraph"/>
        <w:numPr>
          <w:ilvl w:val="0"/>
          <w:numId w:val="16"/>
        </w:numPr>
        <w:pBdr>
          <w:top w:val="nil"/>
          <w:left w:val="nil"/>
          <w:bottom w:val="nil"/>
          <w:right w:val="nil"/>
          <w:between w:val="nil"/>
        </w:pBdr>
        <w:suppressAutoHyphens/>
        <w:ind w:left="360"/>
        <w:jc w:val="both"/>
        <w:textDirection w:val="btLr"/>
        <w:textAlignment w:val="top"/>
        <w:outlineLvl w:val="0"/>
        <w:rPr>
          <w:rFonts w:eastAsia="Arial Narrow"/>
          <w:bCs/>
          <w:position w:val="-1"/>
          <w:sz w:val="22"/>
          <w:szCs w:val="22"/>
        </w:rPr>
      </w:pPr>
      <w:r w:rsidRPr="00540D96">
        <w:rPr>
          <w:rFonts w:eastAsia="Arial Narrow"/>
          <w:bCs/>
          <w:position w:val="-1"/>
          <w:sz w:val="22"/>
          <w:szCs w:val="22"/>
        </w:rPr>
        <w:t>gestiunea eficientă a resurselor umane și materiale;</w:t>
      </w:r>
    </w:p>
    <w:p w:rsidR="00532E20" w:rsidRPr="00540D96" w:rsidRDefault="00532E20" w:rsidP="005215AB">
      <w:pPr>
        <w:pStyle w:val="ListParagraph"/>
        <w:numPr>
          <w:ilvl w:val="0"/>
          <w:numId w:val="16"/>
        </w:numPr>
        <w:pBdr>
          <w:top w:val="nil"/>
          <w:left w:val="nil"/>
          <w:bottom w:val="nil"/>
          <w:right w:val="nil"/>
          <w:between w:val="nil"/>
        </w:pBdr>
        <w:suppressAutoHyphens/>
        <w:ind w:left="360"/>
        <w:jc w:val="both"/>
        <w:textDirection w:val="btLr"/>
        <w:textAlignment w:val="top"/>
        <w:outlineLvl w:val="0"/>
        <w:rPr>
          <w:rFonts w:eastAsia="Arial Narrow"/>
          <w:bCs/>
          <w:position w:val="-1"/>
          <w:sz w:val="22"/>
          <w:szCs w:val="22"/>
        </w:rPr>
      </w:pPr>
      <w:r w:rsidRPr="00540D96">
        <w:rPr>
          <w:rFonts w:eastAsia="Arial Narrow"/>
          <w:bCs/>
          <w:position w:val="-1"/>
          <w:sz w:val="22"/>
          <w:szCs w:val="22"/>
        </w:rPr>
        <w:lastRenderedPageBreak/>
        <w:t>sprijinirea excelenței individuale;</w:t>
      </w:r>
    </w:p>
    <w:p w:rsidR="00532E20" w:rsidRPr="00540D96" w:rsidRDefault="00532E20" w:rsidP="005215AB">
      <w:pPr>
        <w:pStyle w:val="ListParagraph"/>
        <w:numPr>
          <w:ilvl w:val="0"/>
          <w:numId w:val="16"/>
        </w:numPr>
        <w:pBdr>
          <w:top w:val="nil"/>
          <w:left w:val="nil"/>
          <w:bottom w:val="nil"/>
          <w:right w:val="nil"/>
          <w:between w:val="nil"/>
        </w:pBdr>
        <w:suppressAutoHyphens/>
        <w:ind w:left="360"/>
        <w:jc w:val="both"/>
        <w:textDirection w:val="btLr"/>
        <w:textAlignment w:val="top"/>
        <w:outlineLvl w:val="0"/>
        <w:rPr>
          <w:rFonts w:eastAsia="Arial Narrow"/>
          <w:bCs/>
          <w:position w:val="-1"/>
          <w:sz w:val="22"/>
          <w:szCs w:val="22"/>
        </w:rPr>
      </w:pPr>
      <w:r w:rsidRPr="00540D96">
        <w:rPr>
          <w:rFonts w:eastAsia="Arial Narrow"/>
          <w:bCs/>
          <w:position w:val="-1"/>
          <w:sz w:val="22"/>
          <w:szCs w:val="22"/>
        </w:rPr>
        <w:t>participarea la programe de excelență în cercetare și educație;</w:t>
      </w:r>
    </w:p>
    <w:p w:rsidR="00532E20" w:rsidRPr="00540D96" w:rsidRDefault="00532E20" w:rsidP="005215AB">
      <w:pPr>
        <w:pStyle w:val="ListParagraph"/>
        <w:numPr>
          <w:ilvl w:val="0"/>
          <w:numId w:val="16"/>
        </w:numPr>
        <w:pBdr>
          <w:top w:val="nil"/>
          <w:left w:val="nil"/>
          <w:bottom w:val="nil"/>
          <w:right w:val="nil"/>
          <w:between w:val="nil"/>
        </w:pBdr>
        <w:suppressAutoHyphens/>
        <w:ind w:left="360"/>
        <w:jc w:val="both"/>
        <w:textDirection w:val="btLr"/>
        <w:textAlignment w:val="top"/>
        <w:outlineLvl w:val="0"/>
        <w:rPr>
          <w:rFonts w:eastAsia="Arial Narrow"/>
          <w:bCs/>
          <w:position w:val="-1"/>
          <w:sz w:val="22"/>
          <w:szCs w:val="22"/>
        </w:rPr>
      </w:pPr>
      <w:r w:rsidRPr="00540D96">
        <w:rPr>
          <w:rFonts w:eastAsia="Arial Narrow"/>
          <w:bCs/>
          <w:position w:val="-1"/>
          <w:sz w:val="22"/>
          <w:szCs w:val="22"/>
        </w:rPr>
        <w:t>menținerea unui nivel ridicat al inserției profesionale a absolvenților, prin dezvoltarea unor structuri consultative ce includ reprezentanți ai mediului socio-economic și personalități din mediul academic, cultural și profesional extern;</w:t>
      </w:r>
    </w:p>
    <w:p w:rsidR="00532E20" w:rsidRPr="00540D96" w:rsidRDefault="00532E20" w:rsidP="005215AB">
      <w:pPr>
        <w:pStyle w:val="ListParagraph"/>
        <w:numPr>
          <w:ilvl w:val="0"/>
          <w:numId w:val="16"/>
        </w:numPr>
        <w:pBdr>
          <w:top w:val="nil"/>
          <w:left w:val="nil"/>
          <w:bottom w:val="nil"/>
          <w:right w:val="nil"/>
          <w:between w:val="nil"/>
        </w:pBdr>
        <w:suppressAutoHyphens/>
        <w:ind w:left="360"/>
        <w:jc w:val="both"/>
        <w:textDirection w:val="btLr"/>
        <w:textAlignment w:val="top"/>
        <w:outlineLvl w:val="0"/>
        <w:rPr>
          <w:rFonts w:eastAsia="Arial Narrow"/>
          <w:bCs/>
          <w:position w:val="-1"/>
          <w:sz w:val="22"/>
          <w:szCs w:val="22"/>
        </w:rPr>
      </w:pPr>
      <w:r w:rsidRPr="00540D96">
        <w:rPr>
          <w:rFonts w:eastAsia="Arial Narrow"/>
          <w:bCs/>
          <w:position w:val="-1"/>
          <w:sz w:val="22"/>
          <w:szCs w:val="22"/>
        </w:rPr>
        <w:t>creșterea continuă a vizibilității internaționale a instituției, prin diseminarea rezultatelor cercetării științifice proprii și participarea la programe academice europene;</w:t>
      </w:r>
    </w:p>
    <w:p w:rsidR="00532E20" w:rsidRPr="00540D96" w:rsidRDefault="00532E20" w:rsidP="005215AB">
      <w:pPr>
        <w:pStyle w:val="ListParagraph"/>
        <w:numPr>
          <w:ilvl w:val="0"/>
          <w:numId w:val="16"/>
        </w:numPr>
        <w:pBdr>
          <w:top w:val="nil"/>
          <w:left w:val="nil"/>
          <w:bottom w:val="nil"/>
          <w:right w:val="nil"/>
          <w:between w:val="nil"/>
        </w:pBdr>
        <w:suppressAutoHyphens/>
        <w:ind w:left="360"/>
        <w:jc w:val="both"/>
        <w:textDirection w:val="btLr"/>
        <w:textAlignment w:val="top"/>
        <w:outlineLvl w:val="0"/>
        <w:rPr>
          <w:rFonts w:eastAsia="Arial Narrow"/>
          <w:bCs/>
          <w:position w:val="-1"/>
          <w:sz w:val="22"/>
          <w:szCs w:val="22"/>
        </w:rPr>
      </w:pPr>
      <w:r w:rsidRPr="00540D96">
        <w:rPr>
          <w:rFonts w:eastAsia="Arial Narrow"/>
          <w:bCs/>
          <w:position w:val="-1"/>
          <w:sz w:val="22"/>
          <w:szCs w:val="22"/>
        </w:rPr>
        <w:t>asumarea poziției de pol științific, cultural și educațional național;</w:t>
      </w:r>
    </w:p>
    <w:p w:rsidR="00532E20" w:rsidRPr="00540D96" w:rsidRDefault="00532E20" w:rsidP="005215AB">
      <w:pPr>
        <w:pStyle w:val="ListParagraph"/>
        <w:numPr>
          <w:ilvl w:val="0"/>
          <w:numId w:val="16"/>
        </w:numPr>
        <w:pBdr>
          <w:top w:val="nil"/>
          <w:left w:val="nil"/>
          <w:bottom w:val="nil"/>
          <w:right w:val="nil"/>
          <w:between w:val="nil"/>
        </w:pBdr>
        <w:suppressAutoHyphens/>
        <w:ind w:left="360"/>
        <w:jc w:val="both"/>
        <w:textDirection w:val="btLr"/>
        <w:textAlignment w:val="top"/>
        <w:outlineLvl w:val="0"/>
        <w:rPr>
          <w:rFonts w:eastAsia="Arial Narrow"/>
          <w:bCs/>
          <w:position w:val="-1"/>
          <w:sz w:val="22"/>
          <w:szCs w:val="22"/>
        </w:rPr>
      </w:pPr>
      <w:r w:rsidRPr="00540D96">
        <w:rPr>
          <w:rFonts w:eastAsia="Arial Narrow"/>
          <w:bCs/>
          <w:position w:val="-1"/>
          <w:sz w:val="22"/>
          <w:szCs w:val="22"/>
        </w:rPr>
        <w:t>promovarea inițiativelor în domeniul managementului universitar și în cel al cercetării științifice.</w:t>
      </w:r>
    </w:p>
    <w:p w:rsidR="00532E20" w:rsidRPr="00540D96" w:rsidRDefault="00532E20" w:rsidP="001E01AC">
      <w:pPr>
        <w:pBdr>
          <w:top w:val="nil"/>
          <w:left w:val="nil"/>
          <w:bottom w:val="nil"/>
          <w:right w:val="nil"/>
          <w:between w:val="nil"/>
        </w:pBdr>
        <w:suppressAutoHyphens/>
        <w:autoSpaceDE/>
        <w:autoSpaceDN/>
        <w:ind w:leftChars="-1" w:hangingChars="1" w:hanging="2"/>
        <w:jc w:val="both"/>
        <w:textDirection w:val="btLr"/>
        <w:textAlignment w:val="top"/>
        <w:outlineLvl w:val="0"/>
        <w:rPr>
          <w:rFonts w:eastAsia="Arial Narrow"/>
          <w:color w:val="0000FF"/>
          <w:position w:val="-1"/>
          <w:sz w:val="22"/>
          <w:szCs w:val="22"/>
          <w:lang w:val="ro-RO"/>
        </w:rPr>
      </w:pPr>
      <w:r w:rsidRPr="00540D96">
        <w:rPr>
          <w:rFonts w:eastAsia="Arial Narrow"/>
          <w:color w:val="000000"/>
          <w:position w:val="-1"/>
          <w:sz w:val="22"/>
          <w:szCs w:val="22"/>
          <w:lang w:val="ro-RO"/>
        </w:rPr>
        <w:t xml:space="preserve">Din perspectiva </w:t>
      </w:r>
      <w:r w:rsidRPr="00540D96">
        <w:rPr>
          <w:rFonts w:eastAsia="Arial Narrow"/>
          <w:b/>
          <w:color w:val="000000"/>
          <w:position w:val="-1"/>
          <w:sz w:val="22"/>
          <w:szCs w:val="22"/>
          <w:lang w:val="ro-RO"/>
        </w:rPr>
        <w:t xml:space="preserve">Managementului strategic, </w:t>
      </w:r>
      <w:r w:rsidRPr="00540D96">
        <w:rPr>
          <w:rFonts w:eastAsia="Arial Narrow"/>
          <w:color w:val="000000"/>
          <w:position w:val="-1"/>
          <w:sz w:val="22"/>
          <w:szCs w:val="22"/>
          <w:lang w:val="ro-RO"/>
        </w:rPr>
        <w:t xml:space="preserve">acţiunile vizând îndeplinirea misiunii şi a obiectivelor asumate se derulează în conformitate cu </w:t>
      </w:r>
      <w:hyperlink r:id="rId35" w:history="1">
        <w:r w:rsidRPr="00540D96">
          <w:rPr>
            <w:rStyle w:val="Hyperlink"/>
            <w:rFonts w:eastAsia="Arial Narrow"/>
            <w:b/>
            <w:i/>
            <w:position w:val="-1"/>
            <w:sz w:val="22"/>
            <w:szCs w:val="22"/>
            <w:lang w:val="ro-RO"/>
          </w:rPr>
          <w:t>Planul Strategic al Universităţii pentru perioada 2020-2024</w:t>
        </w:r>
      </w:hyperlink>
      <w:r w:rsidRPr="00540D96">
        <w:rPr>
          <w:rFonts w:eastAsia="Arial Narrow"/>
          <w:color w:val="000000"/>
          <w:position w:val="-1"/>
          <w:sz w:val="22"/>
          <w:szCs w:val="22"/>
          <w:lang w:val="ro-RO"/>
        </w:rPr>
        <w:t xml:space="preserve">. Elaborarea acestora a ţinut seama de prognozele privind .evoluţia contextului socio-economic local, regional şi naţional, de specificul ofertei educaţionale şi de formare continuă a instituţiei, de resursele umane şi baza materială existente. În baza obiectivelor strategice, s-au formulat obiectivele operaţionale cuprinse în </w:t>
      </w:r>
      <w:hyperlink r:id="rId36" w:history="1">
        <w:r w:rsidRPr="00540D96">
          <w:rPr>
            <w:rStyle w:val="Hyperlink"/>
            <w:rFonts w:eastAsia="Arial Narrow"/>
            <w:b/>
            <w:i/>
            <w:position w:val="-1"/>
            <w:sz w:val="22"/>
            <w:szCs w:val="22"/>
            <w:lang w:val="ro-RO"/>
          </w:rPr>
          <w:t>Planul Operaţional al Universităţii</w:t>
        </w:r>
      </w:hyperlink>
      <w:r w:rsidR="00CC3946" w:rsidRPr="00540D96">
        <w:rPr>
          <w:rFonts w:eastAsia="Arial Narrow"/>
          <w:color w:val="000000"/>
          <w:position w:val="-1"/>
          <w:sz w:val="22"/>
          <w:szCs w:val="22"/>
          <w:lang w:val="ro-RO"/>
        </w:rPr>
        <w:t xml:space="preserve">. </w:t>
      </w:r>
      <w:r w:rsidRPr="00540D96">
        <w:rPr>
          <w:rFonts w:eastAsia="Arial Narrow"/>
          <w:color w:val="000000"/>
          <w:position w:val="-1"/>
          <w:sz w:val="22"/>
          <w:szCs w:val="22"/>
          <w:lang w:val="ro-RO"/>
        </w:rPr>
        <w:t xml:space="preserve">Aceste documente fundamentale sunt cunoscute de comunitatea academică din Universitate, fiind publicate pe site-ul </w:t>
      </w:r>
      <w:hyperlink r:id="rId37">
        <w:r w:rsidRPr="00540D96">
          <w:rPr>
            <w:rFonts w:eastAsia="Arial Narrow"/>
            <w:color w:val="0000FF"/>
            <w:position w:val="-1"/>
            <w:sz w:val="22"/>
            <w:szCs w:val="22"/>
            <w:u w:val="single"/>
            <w:lang w:val="ro-RO"/>
          </w:rPr>
          <w:t>www.ucv.ro</w:t>
        </w:r>
      </w:hyperlink>
      <w:r w:rsidRPr="00540D96">
        <w:rPr>
          <w:rFonts w:eastAsia="Arial Narrow"/>
          <w:color w:val="0000FF"/>
          <w:position w:val="-1"/>
          <w:sz w:val="22"/>
          <w:szCs w:val="22"/>
          <w:lang w:val="ro-RO"/>
        </w:rPr>
        <w:t>.</w:t>
      </w:r>
    </w:p>
    <w:p w:rsidR="00532E20" w:rsidRPr="00540D96" w:rsidRDefault="00532E20" w:rsidP="001E01AC">
      <w:pPr>
        <w:pBdr>
          <w:top w:val="nil"/>
          <w:left w:val="nil"/>
          <w:bottom w:val="nil"/>
          <w:right w:val="nil"/>
          <w:between w:val="nil"/>
        </w:pBdr>
        <w:suppressAutoHyphens/>
        <w:autoSpaceDE/>
        <w:autoSpaceDN/>
        <w:ind w:leftChars="-1" w:hangingChars="1" w:hanging="2"/>
        <w:jc w:val="center"/>
        <w:textDirection w:val="btLr"/>
        <w:textAlignment w:val="top"/>
        <w:outlineLvl w:val="0"/>
        <w:rPr>
          <w:rFonts w:eastAsia="Arial Narrow"/>
          <w:color w:val="000000"/>
          <w:position w:val="-1"/>
          <w:sz w:val="22"/>
          <w:szCs w:val="22"/>
          <w:lang w:val="ro-RO"/>
        </w:rPr>
      </w:pPr>
      <w:r w:rsidRPr="00540D96">
        <w:rPr>
          <w:rFonts w:eastAsia="Arial Narrow"/>
          <w:b/>
          <w:color w:val="000000"/>
          <w:position w:val="-1"/>
          <w:sz w:val="22"/>
          <w:szCs w:val="22"/>
          <w:lang w:val="ro-RO"/>
        </w:rPr>
        <w:t>I.</w:t>
      </w:r>
      <w:r w:rsidR="003F759C" w:rsidRPr="00540D96">
        <w:rPr>
          <w:rFonts w:eastAsia="Arial Narrow"/>
          <w:b/>
          <w:color w:val="000000"/>
          <w:position w:val="-1"/>
          <w:sz w:val="22"/>
          <w:szCs w:val="22"/>
          <w:lang w:val="ro-RO"/>
        </w:rPr>
        <w:t>1.3</w:t>
      </w:r>
      <w:r w:rsidRPr="00540D96">
        <w:rPr>
          <w:rFonts w:eastAsia="Arial Narrow"/>
          <w:b/>
          <w:color w:val="000000"/>
          <w:position w:val="-1"/>
          <w:sz w:val="22"/>
          <w:szCs w:val="22"/>
          <w:lang w:val="ro-RO"/>
        </w:rPr>
        <w:t>. Structura Universităţii din Craiova</w:t>
      </w:r>
    </w:p>
    <w:p w:rsidR="00532E20" w:rsidRPr="00540D96" w:rsidRDefault="00532E20" w:rsidP="001E01AC">
      <w:pPr>
        <w:suppressAutoHyphens/>
        <w:autoSpaceDE/>
        <w:autoSpaceDN/>
        <w:ind w:leftChars="-1" w:hangingChars="1" w:hanging="2"/>
        <w:jc w:val="both"/>
        <w:textDirection w:val="btLr"/>
        <w:textAlignment w:val="top"/>
        <w:outlineLvl w:val="0"/>
        <w:rPr>
          <w:rFonts w:eastAsia="Arial Narrow"/>
          <w:position w:val="-1"/>
          <w:sz w:val="22"/>
          <w:szCs w:val="22"/>
          <w:lang w:val="ro-RO"/>
        </w:rPr>
      </w:pPr>
      <w:r w:rsidRPr="00540D96">
        <w:rPr>
          <w:rFonts w:eastAsia="Arial Narrow"/>
          <w:position w:val="-1"/>
          <w:sz w:val="22"/>
          <w:szCs w:val="22"/>
          <w:lang w:val="ro-RO"/>
        </w:rPr>
        <w:t xml:space="preserve">Actuala </w:t>
      </w:r>
      <w:r w:rsidRPr="00540D96">
        <w:rPr>
          <w:rFonts w:eastAsia="Arial Narrow"/>
          <w:b/>
          <w:position w:val="-1"/>
          <w:sz w:val="22"/>
          <w:szCs w:val="22"/>
          <w:lang w:val="ro-RO"/>
        </w:rPr>
        <w:t>structură</w:t>
      </w:r>
      <w:r w:rsidRPr="00540D96">
        <w:rPr>
          <w:rFonts w:eastAsia="Arial Narrow"/>
          <w:position w:val="-1"/>
          <w:sz w:val="22"/>
          <w:szCs w:val="22"/>
          <w:lang w:val="ro-RO"/>
        </w:rPr>
        <w:t xml:space="preserve">  a Uni</w:t>
      </w:r>
      <w:r w:rsidR="00CC3946" w:rsidRPr="00540D96">
        <w:rPr>
          <w:rFonts w:eastAsia="Arial Narrow"/>
          <w:position w:val="-1"/>
          <w:sz w:val="22"/>
          <w:szCs w:val="22"/>
          <w:lang w:val="ro-RO"/>
        </w:rPr>
        <w:t>versităţii din Craiova cuprinde:</w:t>
      </w:r>
    </w:p>
    <w:p w:rsidR="00532E20" w:rsidRPr="00540D96" w:rsidRDefault="00532E20" w:rsidP="005215AB">
      <w:pPr>
        <w:numPr>
          <w:ilvl w:val="0"/>
          <w:numId w:val="1"/>
        </w:numPr>
        <w:suppressAutoHyphens/>
        <w:autoSpaceDE/>
        <w:autoSpaceDN/>
        <w:ind w:leftChars="-1" w:left="0" w:hangingChars="1" w:hanging="2"/>
        <w:jc w:val="both"/>
        <w:textDirection w:val="btLr"/>
        <w:textAlignment w:val="top"/>
        <w:outlineLvl w:val="0"/>
        <w:rPr>
          <w:rFonts w:eastAsia="Arial Narrow"/>
          <w:position w:val="-1"/>
          <w:sz w:val="22"/>
          <w:szCs w:val="22"/>
          <w:lang w:val="ro-RO"/>
        </w:rPr>
      </w:pPr>
      <w:r w:rsidRPr="00540D96">
        <w:rPr>
          <w:rFonts w:eastAsia="Arial Narrow"/>
          <w:position w:val="-1"/>
          <w:sz w:val="22"/>
          <w:szCs w:val="22"/>
          <w:lang w:val="ro-RO"/>
        </w:rPr>
        <w:t xml:space="preserve">12 facultăţi, </w:t>
      </w:r>
    </w:p>
    <w:p w:rsidR="00532E20" w:rsidRPr="00540D96" w:rsidRDefault="00532E20" w:rsidP="005215AB">
      <w:pPr>
        <w:numPr>
          <w:ilvl w:val="0"/>
          <w:numId w:val="1"/>
        </w:numPr>
        <w:suppressAutoHyphens/>
        <w:autoSpaceDE/>
        <w:autoSpaceDN/>
        <w:ind w:leftChars="-1" w:left="0" w:hangingChars="1" w:hanging="2"/>
        <w:jc w:val="both"/>
        <w:textDirection w:val="btLr"/>
        <w:textAlignment w:val="top"/>
        <w:outlineLvl w:val="0"/>
        <w:rPr>
          <w:rFonts w:eastAsia="Arial Narrow"/>
          <w:position w:val="-1"/>
          <w:sz w:val="22"/>
          <w:szCs w:val="22"/>
          <w:lang w:val="ro-RO"/>
        </w:rPr>
      </w:pPr>
      <w:r w:rsidRPr="00540D96">
        <w:rPr>
          <w:rFonts w:eastAsia="Arial Narrow"/>
          <w:position w:val="-1"/>
          <w:sz w:val="22"/>
          <w:szCs w:val="22"/>
          <w:lang w:val="ro-RO"/>
        </w:rPr>
        <w:t xml:space="preserve">36 de departamente academice, dintre care 1 autonom şi restul subordonate facultăţilor, </w:t>
      </w:r>
    </w:p>
    <w:p w:rsidR="00532E20" w:rsidRPr="00540D96" w:rsidRDefault="00532E20" w:rsidP="005215AB">
      <w:pPr>
        <w:numPr>
          <w:ilvl w:val="0"/>
          <w:numId w:val="1"/>
        </w:numPr>
        <w:suppressAutoHyphens/>
        <w:autoSpaceDE/>
        <w:autoSpaceDN/>
        <w:ind w:leftChars="-1" w:left="0" w:hangingChars="1" w:hanging="2"/>
        <w:jc w:val="both"/>
        <w:textDirection w:val="btLr"/>
        <w:textAlignment w:val="top"/>
        <w:outlineLvl w:val="0"/>
        <w:rPr>
          <w:rFonts w:eastAsia="Arial Narrow"/>
          <w:position w:val="-1"/>
          <w:sz w:val="22"/>
          <w:szCs w:val="22"/>
          <w:lang w:val="ro-RO"/>
        </w:rPr>
      </w:pPr>
      <w:r w:rsidRPr="00540D96">
        <w:rPr>
          <w:rFonts w:eastAsia="Arial Narrow"/>
          <w:position w:val="-1"/>
          <w:sz w:val="22"/>
          <w:szCs w:val="22"/>
          <w:lang w:val="ro-RO"/>
        </w:rPr>
        <w:t>48 centre de cercetare.</w:t>
      </w:r>
    </w:p>
    <w:p w:rsidR="00532E20" w:rsidRPr="00540D96" w:rsidRDefault="00532E20" w:rsidP="001E01AC">
      <w:pPr>
        <w:suppressAutoHyphens/>
        <w:autoSpaceDE/>
        <w:autoSpaceDN/>
        <w:ind w:leftChars="-1" w:hangingChars="1" w:hanging="2"/>
        <w:jc w:val="both"/>
        <w:textDirection w:val="btLr"/>
        <w:textAlignment w:val="top"/>
        <w:outlineLvl w:val="0"/>
        <w:rPr>
          <w:rFonts w:eastAsia="Arial Narrow"/>
          <w:color w:val="000000"/>
          <w:position w:val="-1"/>
          <w:sz w:val="22"/>
          <w:szCs w:val="22"/>
          <w:lang w:val="ro-RO"/>
        </w:rPr>
      </w:pPr>
      <w:bookmarkStart w:id="4" w:name="_heading=h.1fob9te" w:colFirst="0" w:colLast="0"/>
      <w:bookmarkEnd w:id="4"/>
      <w:r w:rsidRPr="00540D96">
        <w:rPr>
          <w:rFonts w:eastAsia="Arial Narrow"/>
          <w:position w:val="-1"/>
          <w:sz w:val="22"/>
          <w:szCs w:val="22"/>
          <w:lang w:val="ro-RO"/>
        </w:rPr>
        <w:tab/>
        <w:t>Atât facultăţile cât şi centrele de cercetare desfăşoară cu precădere activităţi didactice, de cercetare</w:t>
      </w:r>
      <w:r w:rsidRPr="00540D96">
        <w:rPr>
          <w:rFonts w:eastAsia="Arial Narrow"/>
          <w:color w:val="000000"/>
          <w:position w:val="-1"/>
          <w:sz w:val="22"/>
          <w:szCs w:val="22"/>
          <w:lang w:val="ro-RO"/>
        </w:rPr>
        <w:t xml:space="preserve"> ştiinţifică </w:t>
      </w:r>
      <w:sdt>
        <w:sdtPr>
          <w:rPr>
            <w:position w:val="-1"/>
            <w:sz w:val="22"/>
            <w:szCs w:val="22"/>
            <w:lang w:val="ro-RO"/>
          </w:rPr>
          <w:tag w:val="goog_rdk_6"/>
          <w:id w:val="-1828739863"/>
        </w:sdtPr>
        <w:sdtContent>
          <w:r w:rsidRPr="00540D96">
            <w:rPr>
              <w:rFonts w:eastAsia="Arial"/>
              <w:position w:val="-1"/>
              <w:sz w:val="22"/>
              <w:szCs w:val="22"/>
              <w:lang w:val="ro-RO"/>
            </w:rPr>
            <w:t>și</w:t>
          </w:r>
        </w:sdtContent>
      </w:sdt>
      <w:r w:rsidRPr="00540D96">
        <w:rPr>
          <w:rFonts w:eastAsia="Arial Narrow"/>
          <w:color w:val="000000"/>
          <w:position w:val="-1"/>
          <w:sz w:val="22"/>
          <w:szCs w:val="22"/>
          <w:lang w:val="ro-RO"/>
        </w:rPr>
        <w:t xml:space="preserve"> de formare continuă. În Universitate din Craiova se derulează programe de studii la nivel de licenţă, masterat şi doctorat, precum şi programe postuniversitare, în sistemul de învăţământ la zi </w:t>
      </w:r>
      <w:sdt>
        <w:sdtPr>
          <w:rPr>
            <w:position w:val="-1"/>
            <w:sz w:val="22"/>
            <w:szCs w:val="22"/>
            <w:lang w:val="ro-RO"/>
          </w:rPr>
          <w:tag w:val="goog_rdk_7"/>
          <w:id w:val="-615899590"/>
        </w:sdtPr>
        <w:sdtContent>
          <w:r w:rsidRPr="00540D96">
            <w:rPr>
              <w:rFonts w:eastAsia="Arial"/>
              <w:position w:val="-1"/>
              <w:sz w:val="22"/>
              <w:szCs w:val="22"/>
              <w:lang w:val="ro-RO"/>
            </w:rPr>
            <w:t>și</w:t>
          </w:r>
        </w:sdtContent>
      </w:sdt>
      <w:r w:rsidRPr="00540D96">
        <w:rPr>
          <w:rFonts w:eastAsia="Arial Narrow"/>
          <w:color w:val="000000"/>
          <w:position w:val="-1"/>
          <w:sz w:val="22"/>
          <w:szCs w:val="22"/>
          <w:lang w:val="ro-RO"/>
        </w:rPr>
        <w:t xml:space="preserve"> la distanţă. Toate informaţiile legate de aceste programe pot fi accesate pe pagina web </w:t>
      </w:r>
      <w:hyperlink r:id="rId38">
        <w:r w:rsidRPr="00540D96">
          <w:rPr>
            <w:rFonts w:eastAsia="Arial Narrow"/>
            <w:color w:val="0000FF"/>
            <w:position w:val="-1"/>
            <w:sz w:val="22"/>
            <w:szCs w:val="22"/>
            <w:u w:val="single"/>
            <w:lang w:val="ro-RO"/>
          </w:rPr>
          <w:t>http://www.ucv.ro</w:t>
        </w:r>
      </w:hyperlink>
      <w:r w:rsidRPr="00540D96">
        <w:rPr>
          <w:rFonts w:eastAsia="Arial Narrow"/>
          <w:color w:val="000000"/>
          <w:position w:val="-1"/>
          <w:sz w:val="22"/>
          <w:szCs w:val="22"/>
          <w:lang w:val="ro-RO"/>
        </w:rPr>
        <w:t>.</w:t>
      </w:r>
    </w:p>
    <w:p w:rsidR="00532E20" w:rsidRPr="00540D96" w:rsidRDefault="00532E20" w:rsidP="001E01AC">
      <w:pPr>
        <w:suppressAutoHyphens/>
        <w:autoSpaceDE/>
        <w:autoSpaceDN/>
        <w:ind w:leftChars="-1" w:hangingChars="1" w:hanging="2"/>
        <w:textDirection w:val="btLr"/>
        <w:textAlignment w:val="top"/>
        <w:outlineLvl w:val="0"/>
        <w:rPr>
          <w:rFonts w:eastAsia="Arial Narrow"/>
          <w:position w:val="-1"/>
          <w:sz w:val="22"/>
          <w:szCs w:val="22"/>
          <w:u w:val="single"/>
          <w:lang w:val="ro-RO"/>
        </w:rPr>
      </w:pPr>
      <w:r w:rsidRPr="00540D96">
        <w:rPr>
          <w:rFonts w:eastAsia="Arial Narrow"/>
          <w:b/>
          <w:position w:val="-1"/>
          <w:sz w:val="22"/>
          <w:szCs w:val="22"/>
          <w:u w:val="single"/>
          <w:lang w:val="ro-RO"/>
        </w:rPr>
        <w:t>Studenţii</w:t>
      </w:r>
    </w:p>
    <w:p w:rsidR="00532E20" w:rsidRPr="00540D96" w:rsidRDefault="00532E20" w:rsidP="001E01AC">
      <w:pPr>
        <w:suppressAutoHyphens/>
        <w:autoSpaceDE/>
        <w:autoSpaceDN/>
        <w:ind w:leftChars="-1" w:hangingChars="1" w:hanging="2"/>
        <w:jc w:val="both"/>
        <w:textDirection w:val="btLr"/>
        <w:textAlignment w:val="top"/>
        <w:outlineLvl w:val="0"/>
        <w:rPr>
          <w:rFonts w:eastAsia="Arial Narrow"/>
          <w:b/>
          <w:bCs/>
          <w:color w:val="EE0000"/>
          <w:position w:val="-1"/>
          <w:sz w:val="22"/>
          <w:szCs w:val="22"/>
          <w:lang w:val="ro-RO"/>
        </w:rPr>
      </w:pPr>
      <w:r w:rsidRPr="00540D96">
        <w:rPr>
          <w:rFonts w:eastAsia="Arial Narrow"/>
          <w:b/>
          <w:color w:val="EE0000"/>
          <w:position w:val="-1"/>
          <w:sz w:val="22"/>
          <w:szCs w:val="22"/>
          <w:lang w:val="ro-RO"/>
        </w:rPr>
        <w:tab/>
      </w:r>
      <w:r w:rsidRPr="00540D96">
        <w:rPr>
          <w:rFonts w:eastAsia="Arial Narrow"/>
          <w:color w:val="EE0000"/>
          <w:position w:val="-1"/>
          <w:sz w:val="22"/>
          <w:szCs w:val="22"/>
          <w:highlight w:val="yellow"/>
          <w:lang w:val="ro-RO"/>
        </w:rPr>
        <w:t>Numărul total de studenţi de la toate formele de învăţământ (IF, ID şi IFR), licenţă şi master, pentru anul 202</w:t>
      </w:r>
      <w:r w:rsidR="00842428" w:rsidRPr="00540D96">
        <w:rPr>
          <w:rFonts w:eastAsia="Arial Narrow"/>
          <w:color w:val="EE0000"/>
          <w:position w:val="-1"/>
          <w:sz w:val="22"/>
          <w:szCs w:val="22"/>
          <w:highlight w:val="yellow"/>
          <w:lang w:val="ro-RO"/>
        </w:rPr>
        <w:t>5</w:t>
      </w:r>
      <w:r w:rsidRPr="00540D96">
        <w:rPr>
          <w:rFonts w:eastAsia="Arial Narrow"/>
          <w:color w:val="EE0000"/>
          <w:position w:val="-1"/>
          <w:sz w:val="22"/>
          <w:szCs w:val="22"/>
          <w:highlight w:val="yellow"/>
          <w:lang w:val="ro-RO"/>
        </w:rPr>
        <w:t>/202</w:t>
      </w:r>
      <w:r w:rsidR="00842428" w:rsidRPr="00540D96">
        <w:rPr>
          <w:rFonts w:eastAsia="Arial Narrow"/>
          <w:color w:val="EE0000"/>
          <w:position w:val="-1"/>
          <w:sz w:val="22"/>
          <w:szCs w:val="22"/>
          <w:highlight w:val="yellow"/>
          <w:lang w:val="ro-RO"/>
        </w:rPr>
        <w:t>6</w:t>
      </w:r>
      <w:r w:rsidRPr="00540D96">
        <w:rPr>
          <w:rFonts w:eastAsia="Arial Narrow"/>
          <w:color w:val="EE0000"/>
          <w:position w:val="-1"/>
          <w:sz w:val="22"/>
          <w:szCs w:val="22"/>
          <w:highlight w:val="yellow"/>
          <w:lang w:val="ro-RO"/>
        </w:rPr>
        <w:t xml:space="preserve"> este de 17279, dintre care, 12835 (74.28% din numărul total al studenţilor) au fost înregistraţi la licenţă</w:t>
      </w:r>
      <w:r w:rsidRPr="00540D96">
        <w:rPr>
          <w:rFonts w:eastAsia="Arial Narrow"/>
          <w:b/>
          <w:bCs/>
          <w:color w:val="EE0000"/>
          <w:position w:val="-1"/>
          <w:sz w:val="22"/>
          <w:szCs w:val="22"/>
          <w:lang w:val="ro-RO"/>
        </w:rPr>
        <w:t xml:space="preserve">. </w:t>
      </w:r>
      <w:r w:rsidR="001D0EF9" w:rsidRPr="00540D96">
        <w:rPr>
          <w:rFonts w:eastAsia="Arial Narrow"/>
          <w:b/>
          <w:bCs/>
          <w:color w:val="EE0000"/>
          <w:position w:val="-1"/>
          <w:sz w:val="22"/>
          <w:szCs w:val="22"/>
          <w:lang w:val="ro-RO"/>
        </w:rPr>
        <w:t xml:space="preserve">SECRETARIAT </w:t>
      </w:r>
    </w:p>
    <w:p w:rsidR="00532E20" w:rsidRPr="00540D96" w:rsidRDefault="00532E20" w:rsidP="001E01AC">
      <w:pPr>
        <w:suppressAutoHyphens/>
        <w:autoSpaceDE/>
        <w:autoSpaceDN/>
        <w:ind w:leftChars="-1" w:hangingChars="1" w:hanging="2"/>
        <w:jc w:val="both"/>
        <w:textDirection w:val="btLr"/>
        <w:textAlignment w:val="top"/>
        <w:outlineLvl w:val="0"/>
        <w:rPr>
          <w:rFonts w:eastAsia="Arial Narrow"/>
          <w:position w:val="-1"/>
          <w:sz w:val="22"/>
          <w:szCs w:val="22"/>
          <w:lang w:val="ro-RO"/>
        </w:rPr>
      </w:pPr>
      <w:r w:rsidRPr="00540D96">
        <w:rPr>
          <w:rFonts w:eastAsia="Arial Narrow"/>
          <w:position w:val="-1"/>
          <w:sz w:val="22"/>
          <w:szCs w:val="22"/>
          <w:lang w:val="ro-RO"/>
        </w:rPr>
        <w:t xml:space="preserve">Pentru cursuri de licenţă, forma de învăţământ ID sunt înmatriculați studenţi la facultățile de Economie şi Administrarea Afacerilor </w:t>
      </w:r>
      <w:sdt>
        <w:sdtPr>
          <w:rPr>
            <w:position w:val="-1"/>
            <w:sz w:val="22"/>
            <w:szCs w:val="22"/>
            <w:lang w:val="ro-RO"/>
          </w:rPr>
          <w:tag w:val="goog_rdk_13"/>
          <w:id w:val="-666248004"/>
        </w:sdtPr>
        <w:sdtContent>
          <w:r w:rsidRPr="00540D96">
            <w:rPr>
              <w:rFonts w:eastAsia="Arial"/>
              <w:position w:val="-1"/>
              <w:sz w:val="22"/>
              <w:szCs w:val="22"/>
              <w:lang w:val="ro-RO"/>
            </w:rPr>
            <w:t>și</w:t>
          </w:r>
        </w:sdtContent>
      </w:sdt>
      <w:r w:rsidRPr="00540D96">
        <w:rPr>
          <w:rFonts w:eastAsia="Arial Narrow"/>
          <w:position w:val="-1"/>
          <w:sz w:val="22"/>
          <w:szCs w:val="22"/>
          <w:lang w:val="ro-RO"/>
        </w:rPr>
        <w:t xml:space="preserve"> Litere, iar pentru cursuri de licență forma de învățământ IFR la facultățile: Drept, Agronomie, Inginerie Electrică.</w:t>
      </w:r>
    </w:p>
    <w:p w:rsidR="00532E20" w:rsidRPr="00540D96" w:rsidRDefault="00532E20" w:rsidP="001E01AC">
      <w:pPr>
        <w:suppressAutoHyphens/>
        <w:autoSpaceDE/>
        <w:autoSpaceDN/>
        <w:ind w:leftChars="-1" w:hangingChars="1" w:hanging="2"/>
        <w:jc w:val="both"/>
        <w:textDirection w:val="btLr"/>
        <w:textAlignment w:val="top"/>
        <w:outlineLvl w:val="0"/>
        <w:rPr>
          <w:rFonts w:eastAsia="Arial Narrow"/>
          <w:position w:val="-1"/>
          <w:sz w:val="22"/>
          <w:szCs w:val="22"/>
          <w:lang w:val="ro-RO"/>
        </w:rPr>
      </w:pPr>
      <w:r w:rsidRPr="00540D96">
        <w:rPr>
          <w:rFonts w:eastAsia="Arial Narrow"/>
          <w:color w:val="000000"/>
          <w:position w:val="-1"/>
          <w:sz w:val="22"/>
          <w:szCs w:val="22"/>
          <w:lang w:val="ro-RO"/>
        </w:rPr>
        <w:tab/>
      </w:r>
      <w:r w:rsidRPr="00540D96">
        <w:rPr>
          <w:rFonts w:eastAsia="Arial Narrow"/>
          <w:position w:val="-1"/>
          <w:sz w:val="22"/>
          <w:szCs w:val="22"/>
          <w:lang w:val="ro-RO"/>
        </w:rPr>
        <w:t xml:space="preserve">Universitatea din Craiova aplică o politică transparentă a </w:t>
      </w:r>
      <w:r w:rsidRPr="00540D96">
        <w:rPr>
          <w:rFonts w:eastAsia="Arial Narrow"/>
          <w:b/>
          <w:position w:val="-1"/>
          <w:sz w:val="22"/>
          <w:szCs w:val="22"/>
          <w:lang w:val="ro-RO"/>
        </w:rPr>
        <w:t>recrutării şi admiterii</w:t>
      </w:r>
      <w:r w:rsidRPr="00540D96">
        <w:rPr>
          <w:rFonts w:eastAsia="Arial Narrow"/>
          <w:position w:val="-1"/>
          <w:sz w:val="22"/>
          <w:szCs w:val="22"/>
          <w:lang w:val="ro-RO"/>
        </w:rPr>
        <w:t xml:space="preserve"> studenţilor, anunţată public cu cel puţin 6 luni înainte de a intra în vigoare fie pe site-ul universităţii, fie prin alte mijloace mass-media. Diseminarea informaţiei publice cu privire la admiterea studenţilor este organizată pe trei paliere: publicitate, producţie de promovare media şi comunicare directă.</w:t>
      </w:r>
    </w:p>
    <w:p w:rsidR="00532E20" w:rsidRPr="00540D96" w:rsidRDefault="00532E20" w:rsidP="001E01AC">
      <w:pPr>
        <w:suppressAutoHyphens/>
        <w:autoSpaceDE/>
        <w:autoSpaceDN/>
        <w:ind w:leftChars="-1" w:hangingChars="1" w:hanging="2"/>
        <w:jc w:val="both"/>
        <w:textDirection w:val="btLr"/>
        <w:textAlignment w:val="top"/>
        <w:outlineLvl w:val="0"/>
        <w:rPr>
          <w:rFonts w:eastAsia="Arial Narrow"/>
          <w:color w:val="000000"/>
          <w:position w:val="-1"/>
          <w:sz w:val="22"/>
          <w:szCs w:val="22"/>
          <w:lang w:val="ro-RO"/>
        </w:rPr>
      </w:pPr>
      <w:bookmarkStart w:id="5" w:name="_heading=h.3dy6vkm" w:colFirst="0" w:colLast="0"/>
      <w:bookmarkEnd w:id="5"/>
      <w:r w:rsidRPr="00540D96">
        <w:rPr>
          <w:rFonts w:eastAsia="Arial Narrow"/>
          <w:position w:val="-1"/>
          <w:sz w:val="22"/>
          <w:szCs w:val="22"/>
          <w:lang w:val="ro-RO"/>
        </w:rPr>
        <w:tab/>
        <w:t>Selectarea studenţilor la toate programele şi formele de învăţământ se face prin concurs de admitere. Admiterea se face prin susținerea de probe de admitere și pe baza dosarului de înscriere, în condiţiile şi cu respectarea reglementărilor în vigoare (</w:t>
      </w:r>
      <w:hyperlink r:id="rId39" w:history="1">
        <w:r w:rsidR="00BA6C98" w:rsidRPr="00540D96">
          <w:rPr>
            <w:rStyle w:val="Hyperlink"/>
            <w:rFonts w:eastAsia="Arial Narrow"/>
            <w:position w:val="-1"/>
            <w:sz w:val="22"/>
            <w:szCs w:val="22"/>
            <w:lang w:val="ro-RO"/>
          </w:rPr>
          <w:t>https://www.ucv.ro/admitere/</w:t>
        </w:r>
      </w:hyperlink>
      <w:r w:rsidR="00BA6C98" w:rsidRPr="00540D96">
        <w:rPr>
          <w:rFonts w:eastAsia="Arial Narrow"/>
          <w:position w:val="-1"/>
          <w:sz w:val="22"/>
          <w:szCs w:val="22"/>
          <w:lang w:val="ro-RO"/>
        </w:rPr>
        <w:t xml:space="preserve"> </w:t>
      </w:r>
      <w:r w:rsidRPr="00540D96">
        <w:rPr>
          <w:rFonts w:eastAsia="Arial Narrow"/>
          <w:position w:val="-1"/>
          <w:sz w:val="22"/>
          <w:szCs w:val="22"/>
          <w:lang w:val="ro-RO"/>
        </w:rPr>
        <w:t>).</w:t>
      </w:r>
    </w:p>
    <w:p w:rsidR="00532E20" w:rsidRPr="00540D96" w:rsidRDefault="00532E20" w:rsidP="001E01AC">
      <w:pPr>
        <w:suppressAutoHyphens/>
        <w:autoSpaceDE/>
        <w:autoSpaceDN/>
        <w:ind w:leftChars="-1" w:hangingChars="1" w:hanging="2"/>
        <w:textDirection w:val="btLr"/>
        <w:textAlignment w:val="top"/>
        <w:outlineLvl w:val="0"/>
        <w:rPr>
          <w:rFonts w:eastAsia="Arial Narrow"/>
          <w:position w:val="-1"/>
          <w:sz w:val="22"/>
          <w:szCs w:val="22"/>
          <w:u w:val="single"/>
          <w:lang w:val="ro-RO"/>
        </w:rPr>
      </w:pPr>
      <w:bookmarkStart w:id="6" w:name="_heading=h.1t3h5sf" w:colFirst="0" w:colLast="0"/>
      <w:bookmarkEnd w:id="6"/>
      <w:r w:rsidRPr="00540D96">
        <w:rPr>
          <w:rFonts w:eastAsia="Arial Narrow"/>
          <w:b/>
          <w:position w:val="-1"/>
          <w:sz w:val="22"/>
          <w:szCs w:val="22"/>
          <w:u w:val="single"/>
          <w:lang w:val="ro-RO"/>
        </w:rPr>
        <w:t>Programe de studii</w:t>
      </w:r>
    </w:p>
    <w:p w:rsidR="00532E20" w:rsidRPr="00540D96" w:rsidRDefault="00532E20" w:rsidP="001E01AC">
      <w:pPr>
        <w:pBdr>
          <w:top w:val="nil"/>
          <w:left w:val="nil"/>
          <w:bottom w:val="nil"/>
          <w:right w:val="nil"/>
          <w:between w:val="nil"/>
        </w:pBdr>
        <w:suppressAutoHyphens/>
        <w:autoSpaceDE/>
        <w:autoSpaceDN/>
        <w:ind w:leftChars="-1" w:hangingChars="1" w:hanging="2"/>
        <w:jc w:val="both"/>
        <w:textDirection w:val="btLr"/>
        <w:textAlignment w:val="top"/>
        <w:outlineLvl w:val="0"/>
        <w:rPr>
          <w:rFonts w:eastAsia="Arial Narrow"/>
          <w:color w:val="000000"/>
          <w:position w:val="-1"/>
          <w:sz w:val="22"/>
          <w:szCs w:val="22"/>
          <w:lang w:val="ro-RO"/>
        </w:rPr>
      </w:pPr>
      <w:bookmarkStart w:id="7" w:name="_heading=h.3rdcrjn" w:colFirst="0" w:colLast="0"/>
      <w:bookmarkEnd w:id="7"/>
      <w:r w:rsidRPr="00540D96">
        <w:rPr>
          <w:rFonts w:eastAsia="Arial Narrow"/>
          <w:color w:val="000000"/>
          <w:position w:val="-1"/>
          <w:sz w:val="22"/>
          <w:szCs w:val="22"/>
          <w:lang w:val="ro-RO"/>
        </w:rPr>
        <w:tab/>
        <w:t xml:space="preserve">Din perspectiva </w:t>
      </w:r>
      <w:hyperlink r:id="rId40" w:history="1">
        <w:r w:rsidRPr="00F46450">
          <w:rPr>
            <w:rStyle w:val="Hyperlink"/>
            <w:rFonts w:eastAsia="Arial Narrow"/>
            <w:b/>
            <w:i/>
            <w:position w:val="-1"/>
            <w:sz w:val="22"/>
            <w:szCs w:val="22"/>
            <w:lang w:val="ro-RO"/>
          </w:rPr>
          <w:t>programelor de studii</w:t>
        </w:r>
      </w:hyperlink>
      <w:r w:rsidRPr="00540D96">
        <w:rPr>
          <w:rFonts w:eastAsia="Arial Narrow"/>
          <w:color w:val="000000"/>
          <w:position w:val="-1"/>
          <w:sz w:val="22"/>
          <w:szCs w:val="22"/>
          <w:lang w:val="ro-RO"/>
        </w:rPr>
        <w:t xml:space="preserve">, facultăţile au autonomie academică, reglementată prin </w:t>
      </w:r>
      <w:r w:rsidRPr="00540D96">
        <w:rPr>
          <w:rFonts w:eastAsia="Arial Narrow"/>
          <w:position w:val="-1"/>
          <w:sz w:val="22"/>
          <w:szCs w:val="22"/>
          <w:lang w:val="ro-RO"/>
        </w:rPr>
        <w:t>Cartă</w:t>
      </w:r>
      <w:r w:rsidRPr="00540D96">
        <w:rPr>
          <w:rFonts w:eastAsia="Arial Narrow"/>
          <w:color w:val="000000"/>
          <w:position w:val="-1"/>
          <w:sz w:val="22"/>
          <w:szCs w:val="22"/>
          <w:lang w:val="ro-RO"/>
        </w:rPr>
        <w:t xml:space="preserve"> Universitară şi prin normele legale, în promovarea acestora, dar în limita nomenclatorului elaborat la nivel central (ME) şi în strânsă legătură cu cerinţele calificării universitare. Iniţiativa aparţine departamentelor şi facultăţilor, aprobarea se realizează la nivelul Senatului universitar, iar acreditarea la nivel central (evaluare ARACIS şi decizie ME). Diplomele şi celelalte acte de studii corespunzătoare sunt cele impuse prin reglementările ME şi emise în conformitate cu re</w:t>
      </w:r>
      <w:r w:rsidR="00E56C6E" w:rsidRPr="00540D96">
        <w:rPr>
          <w:rFonts w:eastAsia="Arial Narrow"/>
          <w:color w:val="000000"/>
          <w:position w:val="-1"/>
          <w:sz w:val="22"/>
          <w:szCs w:val="22"/>
          <w:lang w:val="ro-RO"/>
        </w:rPr>
        <w:t>glementările legale în vigoare.</w:t>
      </w:r>
    </w:p>
    <w:p w:rsidR="00532E20" w:rsidRPr="00540D96" w:rsidRDefault="00532E20" w:rsidP="00F30547">
      <w:pPr>
        <w:suppressAutoHyphens/>
        <w:autoSpaceDE/>
        <w:autoSpaceDN/>
        <w:ind w:leftChars="-1" w:hangingChars="1" w:hanging="2"/>
        <w:jc w:val="both"/>
        <w:textDirection w:val="btLr"/>
        <w:textAlignment w:val="top"/>
        <w:outlineLvl w:val="0"/>
        <w:rPr>
          <w:rFonts w:eastAsia="Arial Narrow"/>
          <w:color w:val="000000"/>
          <w:position w:val="-1"/>
          <w:sz w:val="22"/>
          <w:szCs w:val="22"/>
          <w:lang w:val="ro-RO"/>
        </w:rPr>
      </w:pPr>
      <w:r w:rsidRPr="00540D96">
        <w:rPr>
          <w:rFonts w:eastAsia="Arial Narrow"/>
          <w:position w:val="-1"/>
          <w:sz w:val="22"/>
          <w:szCs w:val="22"/>
          <w:lang w:val="ro-RO"/>
        </w:rPr>
        <w:t xml:space="preserve">Dintre priorităţile academice ale Universităţii din Craiova, o </w:t>
      </w:r>
      <w:r w:rsidRPr="00540D96">
        <w:rPr>
          <w:rFonts w:eastAsia="Arial Narrow"/>
          <w:b/>
          <w:position w:val="-1"/>
          <w:sz w:val="22"/>
          <w:szCs w:val="22"/>
          <w:lang w:val="ro-RO"/>
        </w:rPr>
        <w:t>prioritate academică strategică</w:t>
      </w:r>
      <w:r w:rsidRPr="00540D96">
        <w:rPr>
          <w:rFonts w:eastAsia="Arial Narrow"/>
          <w:position w:val="-1"/>
          <w:sz w:val="22"/>
          <w:szCs w:val="22"/>
          <w:lang w:val="ro-RO"/>
        </w:rPr>
        <w:t xml:space="preserve"> este legată de internaţionalizarea programelor de studii prin dezvoltarea de programe în limba engleză şi în limba franceză, în virtutea platformelor de colaborare cu parteneri străini şi realizarea de programe de studii interdisciplinare.</w:t>
      </w:r>
      <w:r w:rsidR="00F30547" w:rsidRPr="00540D96">
        <w:rPr>
          <w:rFonts w:eastAsia="Arial Narrow"/>
          <w:position w:val="-1"/>
          <w:sz w:val="22"/>
          <w:szCs w:val="22"/>
          <w:lang w:val="ro-RO"/>
        </w:rPr>
        <w:t xml:space="preserve"> </w:t>
      </w:r>
      <w:r w:rsidRPr="00540D96">
        <w:rPr>
          <w:rFonts w:eastAsia="Arial Narrow"/>
          <w:color w:val="000000"/>
          <w:position w:val="-1"/>
          <w:sz w:val="22"/>
          <w:szCs w:val="22"/>
          <w:lang w:val="ro-RO"/>
        </w:rPr>
        <w:t>Designul curricular este descentralizat la nivelul departamentelor şi facultăţilor care asigură infrastructura, personalul şi care gestionează programele de studii.</w:t>
      </w:r>
    </w:p>
    <w:p w:rsidR="00532E20" w:rsidRPr="00540D96" w:rsidRDefault="00532E20" w:rsidP="00F30547">
      <w:pPr>
        <w:pBdr>
          <w:top w:val="nil"/>
          <w:left w:val="nil"/>
          <w:bottom w:val="nil"/>
          <w:right w:val="nil"/>
          <w:between w:val="nil"/>
        </w:pBdr>
        <w:suppressAutoHyphens/>
        <w:autoSpaceDE/>
        <w:autoSpaceDN/>
        <w:ind w:leftChars="-1" w:hangingChars="1" w:hanging="2"/>
        <w:jc w:val="both"/>
        <w:textDirection w:val="btLr"/>
        <w:textAlignment w:val="top"/>
        <w:outlineLvl w:val="0"/>
        <w:rPr>
          <w:rFonts w:eastAsia="Arial Narrow"/>
          <w:position w:val="-1"/>
          <w:sz w:val="22"/>
          <w:szCs w:val="22"/>
          <w:u w:val="single"/>
          <w:lang w:val="ro-RO"/>
        </w:rPr>
      </w:pPr>
      <w:r w:rsidRPr="00540D96">
        <w:rPr>
          <w:rFonts w:eastAsia="Arial Narrow"/>
          <w:color w:val="000000"/>
          <w:position w:val="-1"/>
          <w:sz w:val="22"/>
          <w:szCs w:val="22"/>
          <w:lang w:val="ro-RO"/>
        </w:rPr>
        <w:tab/>
      </w:r>
      <w:r w:rsidRPr="00540D96">
        <w:rPr>
          <w:rFonts w:eastAsia="Arial Narrow"/>
          <w:b/>
          <w:position w:val="-1"/>
          <w:sz w:val="22"/>
          <w:szCs w:val="22"/>
          <w:u w:val="single"/>
          <w:lang w:val="ro-RO"/>
        </w:rPr>
        <w:t>Cercetarea ştiinţifică</w:t>
      </w:r>
    </w:p>
    <w:p w:rsidR="00532E20" w:rsidRPr="00540D96" w:rsidRDefault="00532E20" w:rsidP="001E01AC">
      <w:pPr>
        <w:suppressAutoHyphens/>
        <w:autoSpaceDE/>
        <w:autoSpaceDN/>
        <w:ind w:leftChars="-1" w:hangingChars="1" w:hanging="2"/>
        <w:jc w:val="both"/>
        <w:textDirection w:val="btLr"/>
        <w:textAlignment w:val="top"/>
        <w:outlineLvl w:val="0"/>
        <w:rPr>
          <w:rFonts w:eastAsia="Arial Narrow"/>
          <w:position w:val="-1"/>
          <w:sz w:val="22"/>
          <w:szCs w:val="22"/>
          <w:lang w:val="ro-RO"/>
        </w:rPr>
      </w:pPr>
      <w:r w:rsidRPr="00540D96">
        <w:rPr>
          <w:rFonts w:eastAsia="Arial Narrow"/>
          <w:position w:val="-1"/>
          <w:sz w:val="22"/>
          <w:szCs w:val="22"/>
          <w:lang w:val="ro-RO"/>
        </w:rPr>
        <w:t>Strategia cercetării ştiinţifice pentru perioada 2020–2024 răspunde misiunii şi obiectivelor Universităţii din Craiova privind cercetarea ştiinţifică, inovarea şi transferul tehnologic asumate prin Carta Universităţii şi se încadrează în strategia naţională din domeniul cercetării.</w:t>
      </w:r>
    </w:p>
    <w:p w:rsidR="00532E20" w:rsidRPr="00540D96" w:rsidRDefault="00532E20" w:rsidP="001E01AC">
      <w:pPr>
        <w:suppressAutoHyphens/>
        <w:autoSpaceDE/>
        <w:autoSpaceDN/>
        <w:ind w:leftChars="-1" w:hangingChars="1" w:hanging="2"/>
        <w:jc w:val="both"/>
        <w:textDirection w:val="btLr"/>
        <w:textAlignment w:val="top"/>
        <w:outlineLvl w:val="0"/>
        <w:rPr>
          <w:rFonts w:eastAsia="Arial Narrow"/>
          <w:position w:val="-1"/>
          <w:sz w:val="22"/>
          <w:szCs w:val="22"/>
          <w:lang w:val="ro-RO"/>
        </w:rPr>
      </w:pPr>
      <w:r w:rsidRPr="00540D96">
        <w:rPr>
          <w:rFonts w:eastAsia="Arial Narrow"/>
          <w:position w:val="-1"/>
          <w:sz w:val="22"/>
          <w:szCs w:val="22"/>
          <w:lang w:val="ro-RO"/>
        </w:rPr>
        <w:t>Principiile pe care se fundamentează sunt următoarele:</w:t>
      </w:r>
    </w:p>
    <w:p w:rsidR="00532E20" w:rsidRPr="00540D96" w:rsidRDefault="00532E20" w:rsidP="001E01AC">
      <w:pPr>
        <w:suppressAutoHyphens/>
        <w:autoSpaceDE/>
        <w:autoSpaceDN/>
        <w:ind w:leftChars="-1" w:hangingChars="1" w:hanging="2"/>
        <w:jc w:val="both"/>
        <w:textDirection w:val="btLr"/>
        <w:textAlignment w:val="top"/>
        <w:outlineLvl w:val="0"/>
        <w:rPr>
          <w:rFonts w:eastAsia="Arial Narrow"/>
          <w:position w:val="-1"/>
          <w:sz w:val="22"/>
          <w:szCs w:val="22"/>
          <w:lang w:val="ro-RO"/>
        </w:rPr>
      </w:pPr>
      <w:r w:rsidRPr="00540D96">
        <w:rPr>
          <w:rFonts w:eastAsia="Arial Narrow"/>
          <w:position w:val="-1"/>
          <w:sz w:val="22"/>
          <w:szCs w:val="22"/>
          <w:lang w:val="ro-RO"/>
        </w:rPr>
        <w:t>- Activitatea CDI trebuie să genereze finanțarea suplimentară a instituției;</w:t>
      </w:r>
    </w:p>
    <w:p w:rsidR="00532E20" w:rsidRPr="00540D96" w:rsidRDefault="00532E20" w:rsidP="001E01AC">
      <w:pPr>
        <w:suppressAutoHyphens/>
        <w:autoSpaceDE/>
        <w:autoSpaceDN/>
        <w:ind w:leftChars="-1" w:hangingChars="1" w:hanging="2"/>
        <w:jc w:val="both"/>
        <w:textDirection w:val="btLr"/>
        <w:textAlignment w:val="top"/>
        <w:outlineLvl w:val="0"/>
        <w:rPr>
          <w:rFonts w:eastAsia="Arial Narrow"/>
          <w:position w:val="-1"/>
          <w:sz w:val="22"/>
          <w:szCs w:val="22"/>
          <w:lang w:val="ro-RO"/>
        </w:rPr>
      </w:pPr>
      <w:r w:rsidRPr="00540D96">
        <w:rPr>
          <w:rFonts w:eastAsia="Arial Narrow"/>
          <w:position w:val="-1"/>
          <w:sz w:val="22"/>
          <w:szCs w:val="22"/>
          <w:lang w:val="ro-RO"/>
        </w:rPr>
        <w:lastRenderedPageBreak/>
        <w:t>- Activitatea CDI trebuie să impună UCv ca lider regional în dezvoltarea socio-economică;</w:t>
      </w:r>
    </w:p>
    <w:p w:rsidR="00532E20" w:rsidRPr="00540D96" w:rsidRDefault="00532E20" w:rsidP="001E01AC">
      <w:pPr>
        <w:suppressAutoHyphens/>
        <w:autoSpaceDE/>
        <w:autoSpaceDN/>
        <w:ind w:leftChars="-1" w:hangingChars="1" w:hanging="2"/>
        <w:jc w:val="both"/>
        <w:textDirection w:val="btLr"/>
        <w:textAlignment w:val="top"/>
        <w:outlineLvl w:val="0"/>
        <w:rPr>
          <w:rFonts w:eastAsia="Arial Narrow"/>
          <w:position w:val="-1"/>
          <w:sz w:val="22"/>
          <w:szCs w:val="22"/>
          <w:lang w:val="ro-RO"/>
        </w:rPr>
      </w:pPr>
      <w:r w:rsidRPr="00540D96">
        <w:rPr>
          <w:rFonts w:eastAsia="Arial Narrow"/>
          <w:position w:val="-1"/>
          <w:sz w:val="22"/>
          <w:szCs w:val="22"/>
          <w:lang w:val="ro-RO"/>
        </w:rPr>
        <w:t>- Activitatea CDI trebuie să aducă creșterea performanței și a vizibilității instituționale.</w:t>
      </w:r>
    </w:p>
    <w:p w:rsidR="00532E20" w:rsidRPr="00540D96" w:rsidRDefault="00532E20" w:rsidP="001E01AC">
      <w:pPr>
        <w:suppressAutoHyphens/>
        <w:autoSpaceDE/>
        <w:autoSpaceDN/>
        <w:ind w:leftChars="-1" w:hangingChars="1" w:hanging="2"/>
        <w:jc w:val="both"/>
        <w:textDirection w:val="btLr"/>
        <w:textAlignment w:val="top"/>
        <w:outlineLvl w:val="0"/>
        <w:rPr>
          <w:rFonts w:eastAsia="Arial Narrow"/>
          <w:position w:val="-1"/>
          <w:sz w:val="22"/>
          <w:szCs w:val="22"/>
          <w:lang w:val="ro-RO"/>
        </w:rPr>
      </w:pPr>
      <w:r w:rsidRPr="00540D96">
        <w:rPr>
          <w:rFonts w:eastAsia="Arial Narrow"/>
          <w:position w:val="-1"/>
          <w:sz w:val="22"/>
          <w:szCs w:val="22"/>
          <w:lang w:val="ro-RO"/>
        </w:rPr>
        <w:t>Universitatea din Craiova are în vedere următoarele priorităţi legate pentru organizarea a activităţilor de cercetare-dezvoltare-inovare (CDI):</w:t>
      </w:r>
    </w:p>
    <w:p w:rsidR="00532E20" w:rsidRPr="00540D96" w:rsidRDefault="00532E20" w:rsidP="001E01AC">
      <w:pPr>
        <w:suppressAutoHyphens/>
        <w:autoSpaceDE/>
        <w:autoSpaceDN/>
        <w:ind w:leftChars="-1" w:hangingChars="1" w:hanging="2"/>
        <w:jc w:val="both"/>
        <w:textDirection w:val="btLr"/>
        <w:textAlignment w:val="top"/>
        <w:outlineLvl w:val="0"/>
        <w:rPr>
          <w:rFonts w:eastAsia="Arial Narrow"/>
          <w:position w:val="-1"/>
          <w:sz w:val="22"/>
          <w:szCs w:val="22"/>
          <w:lang w:val="ro-RO"/>
        </w:rPr>
      </w:pPr>
      <w:r w:rsidRPr="00540D96">
        <w:rPr>
          <w:rFonts w:eastAsia="Arial Narrow"/>
          <w:position w:val="-1"/>
          <w:sz w:val="22"/>
          <w:szCs w:val="22"/>
          <w:lang w:val="ro-RO"/>
        </w:rPr>
        <w:t>- Creşterea performanţei şi vizibilităţii instituției (la nivel regional, național, internațional);</w:t>
      </w:r>
    </w:p>
    <w:p w:rsidR="00532E20" w:rsidRPr="00540D96" w:rsidRDefault="00532E20" w:rsidP="001E01AC">
      <w:pPr>
        <w:suppressAutoHyphens/>
        <w:autoSpaceDE/>
        <w:autoSpaceDN/>
        <w:ind w:leftChars="-1" w:hangingChars="1" w:hanging="2"/>
        <w:jc w:val="both"/>
        <w:textDirection w:val="btLr"/>
        <w:textAlignment w:val="top"/>
        <w:outlineLvl w:val="0"/>
        <w:rPr>
          <w:rFonts w:eastAsia="Arial Narrow"/>
          <w:position w:val="-1"/>
          <w:sz w:val="22"/>
          <w:szCs w:val="22"/>
          <w:lang w:val="ro-RO"/>
        </w:rPr>
      </w:pPr>
      <w:r w:rsidRPr="00540D96">
        <w:rPr>
          <w:rFonts w:eastAsia="Arial Narrow"/>
          <w:position w:val="-1"/>
          <w:sz w:val="22"/>
          <w:szCs w:val="22"/>
          <w:lang w:val="ro-RO"/>
        </w:rPr>
        <w:t>- Generarea de resurse prin activități de cercetare-dezvoltare-inovare;</w:t>
      </w:r>
    </w:p>
    <w:p w:rsidR="00532E20" w:rsidRPr="00540D96" w:rsidRDefault="00532E20" w:rsidP="001E01AC">
      <w:pPr>
        <w:suppressAutoHyphens/>
        <w:autoSpaceDE/>
        <w:autoSpaceDN/>
        <w:ind w:leftChars="-1" w:hangingChars="1" w:hanging="2"/>
        <w:jc w:val="both"/>
        <w:textDirection w:val="btLr"/>
        <w:textAlignment w:val="top"/>
        <w:outlineLvl w:val="0"/>
        <w:rPr>
          <w:rFonts w:eastAsia="Arial Narrow"/>
          <w:position w:val="-1"/>
          <w:sz w:val="22"/>
          <w:szCs w:val="22"/>
          <w:highlight w:val="magenta"/>
          <w:lang w:val="ro-RO"/>
        </w:rPr>
      </w:pPr>
      <w:r w:rsidRPr="00540D96">
        <w:rPr>
          <w:rFonts w:eastAsia="Arial Narrow"/>
          <w:position w:val="-1"/>
          <w:sz w:val="22"/>
          <w:szCs w:val="22"/>
          <w:lang w:val="ro-RO"/>
        </w:rPr>
        <w:t>- Impunerea Universității din Craiova ca lider regional de cunoaștere și inovare.</w:t>
      </w:r>
    </w:p>
    <w:p w:rsidR="00532E20" w:rsidRPr="00540D96" w:rsidRDefault="00532E20" w:rsidP="001E01AC">
      <w:pPr>
        <w:suppressAutoHyphens/>
        <w:autoSpaceDE/>
        <w:autoSpaceDN/>
        <w:ind w:leftChars="-1" w:hangingChars="1" w:hanging="2"/>
        <w:jc w:val="both"/>
        <w:textDirection w:val="btLr"/>
        <w:textAlignment w:val="top"/>
        <w:outlineLvl w:val="0"/>
        <w:rPr>
          <w:rFonts w:eastAsia="Arial Narrow"/>
          <w:position w:val="-1"/>
          <w:sz w:val="22"/>
          <w:szCs w:val="22"/>
          <w:u w:val="single"/>
          <w:lang w:val="ro-RO"/>
        </w:rPr>
      </w:pPr>
      <w:r w:rsidRPr="00540D96">
        <w:rPr>
          <w:rFonts w:eastAsia="Arial Narrow"/>
          <w:position w:val="-1"/>
          <w:sz w:val="22"/>
          <w:szCs w:val="22"/>
          <w:highlight w:val="magenta"/>
          <w:lang w:val="ro-RO"/>
        </w:rPr>
        <w:tab/>
      </w:r>
      <w:r w:rsidRPr="00540D96">
        <w:rPr>
          <w:rFonts w:eastAsia="Arial Narrow"/>
          <w:position w:val="-1"/>
          <w:sz w:val="22"/>
          <w:szCs w:val="22"/>
          <w:lang w:val="ro-RO"/>
        </w:rPr>
        <w:t xml:space="preserve"> </w:t>
      </w:r>
      <w:r w:rsidRPr="00540D96">
        <w:rPr>
          <w:rFonts w:eastAsia="Arial Narrow"/>
          <w:b/>
          <w:position w:val="-1"/>
          <w:sz w:val="22"/>
          <w:szCs w:val="22"/>
          <w:u w:val="single"/>
          <w:lang w:val="ro-RO"/>
        </w:rPr>
        <w:t>Managementul şi asigurarea calităţii în Universitatea din Craiova</w:t>
      </w:r>
    </w:p>
    <w:p w:rsidR="00532E20" w:rsidRPr="00540D96" w:rsidRDefault="00532E20" w:rsidP="001E01AC">
      <w:pPr>
        <w:shd w:val="clear" w:color="auto" w:fill="FFFFFF"/>
        <w:suppressAutoHyphens/>
        <w:autoSpaceDE/>
        <w:autoSpaceDN/>
        <w:ind w:leftChars="-1" w:hangingChars="1" w:hanging="2"/>
        <w:jc w:val="both"/>
        <w:textDirection w:val="btLr"/>
        <w:textAlignment w:val="top"/>
        <w:outlineLvl w:val="0"/>
        <w:rPr>
          <w:rFonts w:eastAsia="Arial Narrow"/>
          <w:position w:val="-1"/>
          <w:sz w:val="22"/>
          <w:szCs w:val="22"/>
          <w:lang w:val="ro-RO"/>
        </w:rPr>
      </w:pPr>
      <w:r w:rsidRPr="00540D96">
        <w:rPr>
          <w:rFonts w:eastAsia="Arial Narrow"/>
          <w:position w:val="-1"/>
          <w:sz w:val="22"/>
          <w:szCs w:val="22"/>
          <w:lang w:val="ro-RO"/>
        </w:rPr>
        <w:tab/>
        <w:t>Principalul deziderat al Universităţii din Craiova este acela de instituire a unei culturi a calităţii, evaluare şi asigurare a calităţii într-o abordare bazată pe procese, pe baza Sistemului de Management al Calităţii, pe care îl îmbunătăţeşte permanent.</w:t>
      </w:r>
    </w:p>
    <w:p w:rsidR="00532E20" w:rsidRPr="00540D96" w:rsidRDefault="00532E20" w:rsidP="001E01AC">
      <w:pPr>
        <w:suppressAutoHyphens/>
        <w:autoSpaceDE/>
        <w:autoSpaceDN/>
        <w:ind w:leftChars="-1" w:hangingChars="1" w:hanging="2"/>
        <w:jc w:val="both"/>
        <w:textDirection w:val="btLr"/>
        <w:textAlignment w:val="top"/>
        <w:outlineLvl w:val="0"/>
        <w:rPr>
          <w:rFonts w:eastAsia="Arial Narrow"/>
          <w:position w:val="-1"/>
          <w:sz w:val="22"/>
          <w:szCs w:val="22"/>
          <w:lang w:val="ro-RO"/>
        </w:rPr>
      </w:pPr>
      <w:r w:rsidRPr="00540D96">
        <w:rPr>
          <w:rFonts w:eastAsia="Arial Narrow"/>
          <w:position w:val="-1"/>
          <w:sz w:val="22"/>
          <w:szCs w:val="22"/>
          <w:lang w:val="ro-RO"/>
        </w:rPr>
        <w:t xml:space="preserve">În Universitate funcţionează Departamentul de Management al Calității (DMC). Misiunea DMC este statuată de Carta Universităţii din Craiova, la Art. 162, iar obiectivele sunt precizate la Art. 163. Detalii referitoare la activităţile şi practicile de asigurare a calităţii specifice ale DMC </w:t>
      </w:r>
      <w:r w:rsidR="00C03948" w:rsidRPr="00540D96">
        <w:rPr>
          <w:rFonts w:eastAsia="Arial Narrow"/>
          <w:position w:val="-1"/>
          <w:sz w:val="22"/>
          <w:szCs w:val="22"/>
          <w:lang w:val="ro-RO"/>
        </w:rPr>
        <w:t xml:space="preserve">se găsesc la link-ul </w:t>
      </w:r>
      <w:hyperlink r:id="rId41" w:history="1">
        <w:r w:rsidR="00C476B3" w:rsidRPr="00540D96">
          <w:rPr>
            <w:rStyle w:val="Hyperlink"/>
            <w:rFonts w:eastAsia="Arial Narrow"/>
            <w:position w:val="-1"/>
            <w:sz w:val="22"/>
            <w:szCs w:val="22"/>
            <w:lang w:val="ro-RO"/>
          </w:rPr>
          <w:t>https://www.ucv.ro/invatamant/management/dep.php</w:t>
        </w:r>
      </w:hyperlink>
      <w:r w:rsidR="00C476B3" w:rsidRPr="00540D96">
        <w:rPr>
          <w:rFonts w:eastAsia="Arial Narrow"/>
          <w:position w:val="-1"/>
          <w:sz w:val="22"/>
          <w:szCs w:val="22"/>
          <w:lang w:val="ro-RO"/>
        </w:rPr>
        <w:t xml:space="preserve"> </w:t>
      </w:r>
      <w:r w:rsidRPr="00540D96">
        <w:rPr>
          <w:rFonts w:eastAsia="Arial Narrow"/>
          <w:position w:val="-1"/>
          <w:sz w:val="22"/>
          <w:szCs w:val="22"/>
          <w:lang w:val="ro-RO"/>
        </w:rPr>
        <w:t>.</w:t>
      </w:r>
    </w:p>
    <w:p w:rsidR="00532E20" w:rsidRPr="00540D96" w:rsidRDefault="00532E20" w:rsidP="001E01AC">
      <w:pPr>
        <w:pBdr>
          <w:top w:val="nil"/>
          <w:left w:val="nil"/>
          <w:bottom w:val="nil"/>
          <w:right w:val="nil"/>
          <w:between w:val="nil"/>
        </w:pBdr>
        <w:suppressAutoHyphens/>
        <w:autoSpaceDE/>
        <w:autoSpaceDN/>
        <w:ind w:leftChars="-1" w:hangingChars="1" w:hanging="2"/>
        <w:jc w:val="both"/>
        <w:textDirection w:val="btLr"/>
        <w:textAlignment w:val="top"/>
        <w:outlineLvl w:val="0"/>
        <w:rPr>
          <w:rFonts w:eastAsia="Arial Narrow"/>
          <w:color w:val="000000"/>
          <w:position w:val="-1"/>
          <w:sz w:val="24"/>
          <w:szCs w:val="24"/>
          <w:lang w:val="ro-RO"/>
        </w:rPr>
      </w:pPr>
      <w:r w:rsidRPr="00540D96">
        <w:rPr>
          <w:rFonts w:eastAsia="Arial Narrow"/>
          <w:color w:val="000000"/>
          <w:position w:val="-1"/>
          <w:sz w:val="22"/>
          <w:szCs w:val="22"/>
          <w:lang w:val="ro-RO"/>
        </w:rPr>
        <w:t xml:space="preserve">Politicile de asigurare a calităţii sunt prevăzute în documente programatice (conform Art. 92 din </w:t>
      </w:r>
      <w:r w:rsidRPr="00540D96">
        <w:rPr>
          <w:rFonts w:eastAsia="Arial Narrow"/>
          <w:i/>
          <w:color w:val="000000"/>
          <w:position w:val="-1"/>
          <w:sz w:val="22"/>
          <w:szCs w:val="22"/>
          <w:lang w:val="ro-RO"/>
        </w:rPr>
        <w:t>Carta Universităţii din Craiova</w:t>
      </w:r>
      <w:r w:rsidRPr="00540D96">
        <w:rPr>
          <w:rFonts w:eastAsia="Arial Narrow"/>
          <w:color w:val="000000"/>
          <w:position w:val="-1"/>
          <w:sz w:val="22"/>
          <w:szCs w:val="22"/>
          <w:lang w:val="ro-RO"/>
        </w:rPr>
        <w:t>)</w:t>
      </w:r>
      <w:r w:rsidRPr="00540D96">
        <w:rPr>
          <w:rFonts w:eastAsia="Arial Narrow"/>
          <w:i/>
          <w:color w:val="000000"/>
          <w:position w:val="-1"/>
          <w:sz w:val="22"/>
          <w:szCs w:val="22"/>
          <w:lang w:val="ro-RO"/>
        </w:rPr>
        <w:t xml:space="preserve">. </w:t>
      </w:r>
      <w:r w:rsidRPr="00540D96">
        <w:rPr>
          <w:rFonts w:eastAsia="Arial Narrow"/>
          <w:b/>
          <w:color w:val="000000"/>
          <w:position w:val="-1"/>
          <w:sz w:val="22"/>
          <w:szCs w:val="22"/>
          <w:lang w:val="ro-RO"/>
        </w:rPr>
        <w:t xml:space="preserve">Politicile de asigurare şi evaluare a calităţii şi mijloacele de realizare în domeniul educaţiei sunt elaborate şi implementate de </w:t>
      </w:r>
      <w:hyperlink r:id="rId42" w:history="1">
        <w:r w:rsidRPr="00F46450">
          <w:rPr>
            <w:rStyle w:val="Hyperlink"/>
            <w:rFonts w:eastAsia="Arial Narrow"/>
            <w:b/>
            <w:i/>
            <w:position w:val="-1"/>
            <w:sz w:val="22"/>
            <w:szCs w:val="22"/>
            <w:lang w:val="ro-RO"/>
          </w:rPr>
          <w:t>DMC</w:t>
        </w:r>
      </w:hyperlink>
      <w:r w:rsidRPr="00540D96">
        <w:rPr>
          <w:rFonts w:eastAsia="Arial Narrow"/>
          <w:b/>
          <w:color w:val="000000"/>
          <w:position w:val="-1"/>
          <w:sz w:val="22"/>
          <w:szCs w:val="22"/>
          <w:lang w:val="ro-RO"/>
        </w:rPr>
        <w:t xml:space="preserve">, iar cele în materie de cercetare de către </w:t>
      </w:r>
      <w:hyperlink r:id="rId43" w:history="1">
        <w:r w:rsidRPr="00F46450">
          <w:rPr>
            <w:rStyle w:val="Hyperlink"/>
            <w:rFonts w:eastAsia="Arial Narrow"/>
            <w:b/>
            <w:i/>
            <w:position w:val="-1"/>
            <w:sz w:val="22"/>
            <w:szCs w:val="22"/>
            <w:lang w:val="ro-RO"/>
          </w:rPr>
          <w:t>Consiliul Cercetării Ştiinţifice</w:t>
        </w:r>
      </w:hyperlink>
      <w:r w:rsidRPr="00F46450">
        <w:rPr>
          <w:rFonts w:eastAsia="Arial Narrow"/>
          <w:i/>
          <w:color w:val="000000"/>
          <w:position w:val="-1"/>
          <w:sz w:val="22"/>
          <w:szCs w:val="22"/>
          <w:lang w:val="ro-RO"/>
        </w:rPr>
        <w:t>.</w:t>
      </w:r>
      <w:r w:rsidRPr="00540D96">
        <w:rPr>
          <w:rFonts w:eastAsia="Arial Narrow"/>
          <w:color w:val="000000"/>
          <w:position w:val="-1"/>
          <w:sz w:val="24"/>
          <w:szCs w:val="24"/>
          <w:lang w:val="ro-RO"/>
        </w:rPr>
        <w:t xml:space="preserve"> </w:t>
      </w:r>
    </w:p>
    <w:p w:rsidR="00CD08AA" w:rsidRPr="00540D96" w:rsidRDefault="00CD08AA" w:rsidP="001E01AC">
      <w:pPr>
        <w:pBdr>
          <w:top w:val="nil"/>
          <w:left w:val="nil"/>
          <w:bottom w:val="nil"/>
          <w:right w:val="nil"/>
          <w:between w:val="nil"/>
        </w:pBdr>
        <w:suppressAutoHyphens/>
        <w:autoSpaceDE/>
        <w:autoSpaceDN/>
        <w:ind w:leftChars="-1" w:hangingChars="1" w:hanging="2"/>
        <w:jc w:val="both"/>
        <w:textDirection w:val="btLr"/>
        <w:textAlignment w:val="top"/>
        <w:outlineLvl w:val="0"/>
        <w:rPr>
          <w:rFonts w:eastAsia="Arial Narrow"/>
          <w:color w:val="000000"/>
          <w:position w:val="-1"/>
          <w:sz w:val="24"/>
          <w:szCs w:val="24"/>
          <w:lang w:val="ro-RO"/>
        </w:rPr>
      </w:pPr>
    </w:p>
    <w:p w:rsidR="00CD08AA" w:rsidRPr="00540D96" w:rsidRDefault="00CD08AA" w:rsidP="00CD08AA">
      <w:pPr>
        <w:pBdr>
          <w:top w:val="nil"/>
          <w:left w:val="nil"/>
          <w:bottom w:val="nil"/>
          <w:right w:val="nil"/>
          <w:between w:val="nil"/>
        </w:pBdr>
        <w:shd w:val="clear" w:color="auto" w:fill="C6D9F1" w:themeFill="text2" w:themeFillTint="33"/>
        <w:suppressAutoHyphens/>
        <w:autoSpaceDE/>
        <w:autoSpaceDN/>
        <w:ind w:leftChars="-1" w:left="1" w:hangingChars="1" w:hanging="3"/>
        <w:jc w:val="both"/>
        <w:textDirection w:val="btLr"/>
        <w:textAlignment w:val="top"/>
        <w:outlineLvl w:val="0"/>
        <w:rPr>
          <w:rFonts w:eastAsia="Arial Narrow"/>
          <w:b/>
          <w:bCs/>
          <w:color w:val="000000"/>
          <w:position w:val="-1"/>
          <w:sz w:val="28"/>
          <w:szCs w:val="28"/>
          <w:lang w:val="ro-RO"/>
        </w:rPr>
      </w:pPr>
      <w:r w:rsidRPr="00540D96">
        <w:rPr>
          <w:rFonts w:eastAsia="Arial Narrow"/>
          <w:b/>
          <w:bCs/>
          <w:color w:val="000000"/>
          <w:position w:val="-1"/>
          <w:sz w:val="28"/>
          <w:szCs w:val="28"/>
          <w:lang w:val="ro-RO"/>
        </w:rPr>
        <w:t>I.2. Descrierea generală a componentei organizatorice care organizează programul de studii universitare de licență</w:t>
      </w:r>
    </w:p>
    <w:p w:rsidR="00CD08AA" w:rsidRPr="00540D96" w:rsidRDefault="00CD08AA" w:rsidP="001E01AC">
      <w:pPr>
        <w:pBdr>
          <w:top w:val="nil"/>
          <w:left w:val="nil"/>
          <w:bottom w:val="nil"/>
          <w:right w:val="nil"/>
          <w:between w:val="nil"/>
        </w:pBdr>
        <w:suppressAutoHyphens/>
        <w:autoSpaceDE/>
        <w:autoSpaceDN/>
        <w:ind w:leftChars="-1" w:hangingChars="1" w:hanging="2"/>
        <w:jc w:val="both"/>
        <w:textDirection w:val="btLr"/>
        <w:textAlignment w:val="top"/>
        <w:outlineLvl w:val="0"/>
        <w:rPr>
          <w:rFonts w:eastAsia="Arial Narrow"/>
          <w:color w:val="000000"/>
          <w:position w:val="-1"/>
          <w:sz w:val="24"/>
          <w:szCs w:val="24"/>
          <w:lang w:val="ro-RO"/>
        </w:rPr>
      </w:pPr>
    </w:p>
    <w:p w:rsidR="00CD08AA" w:rsidRPr="003D2F43" w:rsidRDefault="00CD08AA" w:rsidP="00CD08AA">
      <w:pPr>
        <w:jc w:val="both"/>
        <w:rPr>
          <w:i/>
          <w:sz w:val="22"/>
          <w:szCs w:val="22"/>
          <w:lang w:val="ro-RO"/>
        </w:rPr>
      </w:pPr>
      <w:r w:rsidRPr="00540D96">
        <w:rPr>
          <w:sz w:val="22"/>
          <w:szCs w:val="22"/>
          <w:lang w:val="ro-RO"/>
        </w:rPr>
        <w:t xml:space="preserve">Facultatea de educaţie fizică şi sport a Universităţii din Craiova s-a constituit în entitate publică de învăţământ superior şi de cercetare ştiinţifică, prin Ordinul Ministerului Învăţământului 4622/1995 pe structura Secţiei de Educaţie fizică şi Sport din cadrul Facultăţii de Ştiinţe a Universităţii din Craiova înfiinţată în anul 1990, obţinând acreditarea în anul1997. Din acelaşi an, 1997 începe să funcţioneze în cadrul ei Secţia de Kinetoterapie acreditată în anul 2004. Actuala </w:t>
      </w:r>
      <w:r w:rsidRPr="00540D96">
        <w:rPr>
          <w:bCs/>
          <w:sz w:val="22"/>
          <w:szCs w:val="22"/>
          <w:lang w:val="ro-RO"/>
        </w:rPr>
        <w:t xml:space="preserve">structură </w:t>
      </w:r>
      <w:r w:rsidRPr="00540D96">
        <w:rPr>
          <w:sz w:val="22"/>
          <w:szCs w:val="22"/>
          <w:lang w:val="ro-RO"/>
        </w:rPr>
        <w:t xml:space="preserve">a Facultăţii de Educaţie Fizică şi Sport cuprinde:2 departamente academice respectiv Departamentul 05 Teoria şi Metodica Activităţilor Motrice şi Departamentul 06 Kinetoterapie şi Medicina Sportiva care deservesc şi Centrul Universitar Drobeta Turnu-Severin. </w:t>
      </w:r>
      <w:hyperlink r:id="rId44" w:history="1">
        <w:r w:rsidRPr="003D2F43">
          <w:rPr>
            <w:rStyle w:val="Hyperlink"/>
            <w:i/>
            <w:sz w:val="22"/>
            <w:szCs w:val="22"/>
            <w:lang w:val="ro-RO"/>
          </w:rPr>
          <w:t>DEPARTAMENT</w:t>
        </w:r>
        <w:r w:rsidR="00CC7F5B" w:rsidRPr="003D2F43">
          <w:rPr>
            <w:rStyle w:val="Hyperlink"/>
            <w:i/>
            <w:sz w:val="22"/>
            <w:szCs w:val="22"/>
            <w:lang w:val="ro-RO"/>
          </w:rPr>
          <w:t xml:space="preserve"> 05</w:t>
        </w:r>
      </w:hyperlink>
      <w:r w:rsidR="00CC7F5B" w:rsidRPr="003D2F43">
        <w:rPr>
          <w:i/>
          <w:sz w:val="22"/>
          <w:szCs w:val="22"/>
          <w:lang w:val="ro-RO"/>
        </w:rPr>
        <w:t xml:space="preserve">, </w:t>
      </w:r>
      <w:hyperlink r:id="rId45" w:history="1">
        <w:r w:rsidR="00CC7F5B" w:rsidRPr="003D2F43">
          <w:rPr>
            <w:rStyle w:val="Hyperlink"/>
            <w:i/>
            <w:sz w:val="22"/>
            <w:szCs w:val="22"/>
            <w:lang w:val="ro-RO"/>
          </w:rPr>
          <w:t>DEPARTAMENT 06</w:t>
        </w:r>
      </w:hyperlink>
      <w:r w:rsidR="00CC7F5B" w:rsidRPr="00540D96">
        <w:rPr>
          <w:sz w:val="22"/>
          <w:szCs w:val="22"/>
          <w:lang w:val="ro-RO"/>
        </w:rPr>
        <w:t>.</w:t>
      </w:r>
    </w:p>
    <w:p w:rsidR="00135804" w:rsidRPr="00540D96" w:rsidRDefault="00135804" w:rsidP="001E01AC">
      <w:pPr>
        <w:jc w:val="both"/>
        <w:rPr>
          <w:sz w:val="22"/>
          <w:szCs w:val="22"/>
          <w:lang w:val="ro-RO"/>
        </w:rPr>
      </w:pPr>
      <w:r w:rsidRPr="00540D96">
        <w:rPr>
          <w:b/>
          <w:sz w:val="22"/>
          <w:szCs w:val="22"/>
          <w:lang w:val="ro-RO"/>
        </w:rPr>
        <w:t>Specializările/programele de studii</w:t>
      </w:r>
      <w:r w:rsidRPr="00540D96">
        <w:rPr>
          <w:sz w:val="22"/>
          <w:szCs w:val="22"/>
          <w:lang w:val="ro-RO"/>
        </w:rPr>
        <w:t xml:space="preserve"> oferite de facultate pentru nivelul de </w:t>
      </w:r>
      <w:r w:rsidRPr="00540D96">
        <w:rPr>
          <w:b/>
          <w:sz w:val="22"/>
          <w:szCs w:val="22"/>
          <w:lang w:val="ro-RO"/>
        </w:rPr>
        <w:t>licenţă</w:t>
      </w:r>
      <w:r w:rsidRPr="00540D96">
        <w:rPr>
          <w:sz w:val="22"/>
          <w:szCs w:val="22"/>
          <w:lang w:val="ro-RO"/>
        </w:rPr>
        <w:t xml:space="preserve"> sunt în număr de </w:t>
      </w:r>
      <w:r w:rsidR="00834725" w:rsidRPr="00540D96">
        <w:rPr>
          <w:b/>
          <w:sz w:val="22"/>
          <w:szCs w:val="22"/>
          <w:lang w:val="ro-RO"/>
        </w:rPr>
        <w:t>2</w:t>
      </w:r>
      <w:r w:rsidRPr="00540D96">
        <w:rPr>
          <w:sz w:val="22"/>
          <w:szCs w:val="22"/>
          <w:lang w:val="ro-RO"/>
        </w:rPr>
        <w:t xml:space="preserve"> acreditate </w:t>
      </w:r>
      <w:r w:rsidR="00834725" w:rsidRPr="00540D96">
        <w:rPr>
          <w:sz w:val="22"/>
          <w:szCs w:val="22"/>
          <w:lang w:val="ro-RO"/>
        </w:rPr>
        <w:t xml:space="preserve">care </w:t>
      </w:r>
      <w:r w:rsidRPr="00540D96">
        <w:rPr>
          <w:sz w:val="22"/>
          <w:szCs w:val="22"/>
          <w:lang w:val="ro-RO"/>
        </w:rPr>
        <w:t>acoperă</w:t>
      </w:r>
      <w:r w:rsidR="00834725" w:rsidRPr="00540D96">
        <w:rPr>
          <w:sz w:val="22"/>
          <w:szCs w:val="22"/>
          <w:lang w:val="ro-RO"/>
        </w:rPr>
        <w:t xml:space="preserve"> domeniul de studii educație fizică și sportive, kinetoterapie și motricitate specială</w:t>
      </w:r>
      <w:r w:rsidRPr="00540D96">
        <w:rPr>
          <w:sz w:val="22"/>
          <w:szCs w:val="22"/>
          <w:lang w:val="ro-RO"/>
        </w:rPr>
        <w:t xml:space="preserve">. Pentru nivelul </w:t>
      </w:r>
      <w:r w:rsidRPr="00540D96">
        <w:rPr>
          <w:b/>
          <w:sz w:val="22"/>
          <w:szCs w:val="22"/>
          <w:lang w:val="ro-RO"/>
        </w:rPr>
        <w:t>master</w:t>
      </w:r>
      <w:r w:rsidRPr="00540D96">
        <w:rPr>
          <w:sz w:val="22"/>
          <w:szCs w:val="22"/>
          <w:lang w:val="ro-RO"/>
        </w:rPr>
        <w:t xml:space="preserve">, facultatea noastră oferă </w:t>
      </w:r>
      <w:r w:rsidR="00834725" w:rsidRPr="00540D96">
        <w:rPr>
          <w:b/>
          <w:sz w:val="22"/>
          <w:szCs w:val="22"/>
          <w:lang w:val="ro-RO"/>
        </w:rPr>
        <w:t>4</w:t>
      </w:r>
      <w:r w:rsidRPr="00540D96">
        <w:rPr>
          <w:sz w:val="22"/>
          <w:szCs w:val="22"/>
          <w:lang w:val="ro-RO"/>
        </w:rPr>
        <w:t xml:space="preserve"> programe, toate acreditate</w:t>
      </w:r>
      <w:r w:rsidR="00834725" w:rsidRPr="00540D96">
        <w:rPr>
          <w:sz w:val="22"/>
          <w:szCs w:val="22"/>
          <w:lang w:val="ro-RO"/>
        </w:rPr>
        <w:t>.</w:t>
      </w:r>
    </w:p>
    <w:p w:rsidR="00834725" w:rsidRPr="003D2F43" w:rsidRDefault="00834725" w:rsidP="001E01AC">
      <w:pPr>
        <w:jc w:val="both"/>
        <w:rPr>
          <w:i/>
          <w:sz w:val="22"/>
          <w:szCs w:val="22"/>
          <w:lang w:val="ro-RO"/>
        </w:rPr>
      </w:pPr>
      <w:r w:rsidRPr="00540D96">
        <w:rPr>
          <w:sz w:val="22"/>
          <w:szCs w:val="22"/>
          <w:lang w:val="ro-RO"/>
        </w:rPr>
        <w:t xml:space="preserve">Începând cu anul 2019, în cadrul Școlii doctorale de Științe Sociale și Umaniste, s-a acreditat domeniul de studii doctorale Știința Sportului și Educației fizice, </w:t>
      </w:r>
      <w:hyperlink r:id="rId46" w:history="1">
        <w:r w:rsidRPr="003D2F43">
          <w:rPr>
            <w:rStyle w:val="Hyperlink"/>
            <w:i/>
            <w:sz w:val="22"/>
            <w:szCs w:val="22"/>
            <w:lang w:val="ro-RO"/>
          </w:rPr>
          <w:t>DOCTORAT</w:t>
        </w:r>
      </w:hyperlink>
      <w:r w:rsidRPr="003D2F43">
        <w:rPr>
          <w:i/>
          <w:color w:val="0070C0"/>
          <w:sz w:val="22"/>
          <w:szCs w:val="22"/>
          <w:lang w:val="ro-RO"/>
        </w:rPr>
        <w:t xml:space="preserve"> </w:t>
      </w:r>
    </w:p>
    <w:p w:rsidR="00370714" w:rsidRPr="002808BB" w:rsidRDefault="00370714" w:rsidP="001E01AC">
      <w:pPr>
        <w:jc w:val="both"/>
        <w:rPr>
          <w:bCs/>
          <w:i/>
          <w:color w:val="FF0000"/>
          <w:sz w:val="22"/>
          <w:szCs w:val="22"/>
          <w:lang w:val="ro-RO"/>
        </w:rPr>
      </w:pPr>
      <w:r w:rsidRPr="00540D96">
        <w:rPr>
          <w:bCs/>
          <w:sz w:val="22"/>
          <w:szCs w:val="22"/>
          <w:lang w:val="ro-RO"/>
        </w:rPr>
        <w:t xml:space="preserve">Activitatea de practică de specialitate și de cercetare,  a studenților din cadrul programului Kinetoterapie și motricitate specială ( KMS) se desfășoară pe bază de parteneriate, încheiate cu spitale, clinic medicale de recuperare, cluburi sportive, asociații de tip ONG, școlii speciale. </w:t>
      </w:r>
      <w:hyperlink r:id="rId47" w:history="1">
        <w:r w:rsidR="002808BB" w:rsidRPr="002808BB">
          <w:rPr>
            <w:rStyle w:val="Hyperlink"/>
            <w:bCs/>
            <w:i/>
            <w:sz w:val="22"/>
            <w:szCs w:val="22"/>
            <w:lang w:val="ro-RO"/>
          </w:rPr>
          <w:t>PARTENERIATE</w:t>
        </w:r>
      </w:hyperlink>
    </w:p>
    <w:p w:rsidR="00135804" w:rsidRPr="00540D96" w:rsidRDefault="00F11393" w:rsidP="001E01AC">
      <w:pPr>
        <w:jc w:val="both"/>
        <w:rPr>
          <w:b/>
          <w:sz w:val="22"/>
          <w:szCs w:val="22"/>
          <w:lang w:val="ro-RO"/>
        </w:rPr>
      </w:pPr>
      <w:r w:rsidRPr="00540D96">
        <w:rPr>
          <w:sz w:val="22"/>
          <w:szCs w:val="22"/>
          <w:lang w:val="ro-RO"/>
        </w:rPr>
        <w:t>S</w:t>
      </w:r>
      <w:r w:rsidR="00135804" w:rsidRPr="00540D96">
        <w:rPr>
          <w:sz w:val="22"/>
          <w:szCs w:val="22"/>
          <w:lang w:val="ro-RO"/>
        </w:rPr>
        <w:t>tructurile de conducere</w:t>
      </w:r>
      <w:r w:rsidRPr="00540D96">
        <w:rPr>
          <w:sz w:val="22"/>
          <w:szCs w:val="22"/>
          <w:lang w:val="ro-RO"/>
        </w:rPr>
        <w:t xml:space="preserve"> ale facultății sunt</w:t>
      </w:r>
      <w:r w:rsidR="00135804" w:rsidRPr="00540D96">
        <w:rPr>
          <w:sz w:val="22"/>
          <w:szCs w:val="22"/>
          <w:lang w:val="ro-RO"/>
        </w:rPr>
        <w:t xml:space="preserve"> reprezentate de decan, prodecani, directori de departament, consiliul facultăţii şi consiliile departamentelor</w:t>
      </w:r>
      <w:r w:rsidRPr="00540D96">
        <w:rPr>
          <w:sz w:val="22"/>
          <w:szCs w:val="22"/>
          <w:lang w:val="ro-RO"/>
        </w:rPr>
        <w:t xml:space="preserve"> </w:t>
      </w:r>
      <w:r w:rsidR="00CC7F5B" w:rsidRPr="00540D96">
        <w:rPr>
          <w:sz w:val="22"/>
          <w:szCs w:val="22"/>
          <w:lang w:val="ro-RO"/>
        </w:rPr>
        <w:t xml:space="preserve">- </w:t>
      </w:r>
      <w:hyperlink r:id="rId48" w:history="1">
        <w:r w:rsidRPr="003D2F43">
          <w:rPr>
            <w:rStyle w:val="Hyperlink"/>
            <w:i/>
            <w:sz w:val="22"/>
            <w:szCs w:val="22"/>
            <w:lang w:val="ro-RO"/>
          </w:rPr>
          <w:t>STRUCTURI DE CONDUCERE</w:t>
        </w:r>
      </w:hyperlink>
      <w:r w:rsidRPr="00540D96">
        <w:rPr>
          <w:color w:val="0070C0"/>
          <w:sz w:val="22"/>
          <w:szCs w:val="22"/>
          <w:lang w:val="ro-RO"/>
        </w:rPr>
        <w:t xml:space="preserve"> </w:t>
      </w:r>
      <w:r w:rsidR="00135804" w:rsidRPr="00540D96">
        <w:rPr>
          <w:color w:val="0070C0"/>
          <w:sz w:val="22"/>
          <w:szCs w:val="22"/>
          <w:lang w:val="ro-RO"/>
        </w:rPr>
        <w:t xml:space="preserve">. </w:t>
      </w:r>
      <w:r w:rsidR="00135804" w:rsidRPr="00540D96">
        <w:rPr>
          <w:sz w:val="22"/>
          <w:szCs w:val="22"/>
          <w:lang w:val="ro-RO"/>
        </w:rPr>
        <w:t>Relaţia funcţională între aceste structuri este reprezentată în organigrama facultăţii</w:t>
      </w:r>
      <w:r w:rsidR="005F7144" w:rsidRPr="00540D96">
        <w:rPr>
          <w:color w:val="0070C0"/>
          <w:sz w:val="22"/>
          <w:szCs w:val="22"/>
          <w:lang w:val="ro-RO"/>
        </w:rPr>
        <w:t>.</w:t>
      </w:r>
    </w:p>
    <w:p w:rsidR="00135804" w:rsidRPr="00540D96" w:rsidRDefault="00135804" w:rsidP="00F11393">
      <w:pPr>
        <w:jc w:val="both"/>
        <w:rPr>
          <w:sz w:val="22"/>
          <w:szCs w:val="22"/>
          <w:lang w:val="ro-RO"/>
        </w:rPr>
      </w:pPr>
      <w:r w:rsidRPr="00540D96">
        <w:rPr>
          <w:sz w:val="22"/>
          <w:szCs w:val="22"/>
          <w:lang w:val="ro-RO"/>
        </w:rPr>
        <w:t xml:space="preserve">Personalul de conducere este format din cadre didactice titularizate în învăţământul superior, </w:t>
      </w:r>
      <w:r w:rsidR="00B26FD7" w:rsidRPr="00540D96">
        <w:rPr>
          <w:sz w:val="22"/>
          <w:szCs w:val="22"/>
          <w:lang w:val="ro-RO"/>
        </w:rPr>
        <w:t xml:space="preserve">cu norma de bază în instituţie </w:t>
      </w:r>
      <w:r w:rsidRPr="00540D96">
        <w:rPr>
          <w:sz w:val="22"/>
          <w:szCs w:val="22"/>
          <w:lang w:val="ro-RO"/>
        </w:rPr>
        <w:t>şi nu se află în condiţii de rezervare a postului</w:t>
      </w:r>
      <w:r w:rsidR="005F7144" w:rsidRPr="00540D96">
        <w:rPr>
          <w:sz w:val="22"/>
          <w:szCs w:val="22"/>
          <w:lang w:val="ro-RO"/>
        </w:rPr>
        <w:t>.</w:t>
      </w:r>
    </w:p>
    <w:p w:rsidR="00F11393" w:rsidRPr="00540D96" w:rsidRDefault="00F11393" w:rsidP="00F11393">
      <w:pPr>
        <w:pStyle w:val="Default"/>
        <w:jc w:val="both"/>
        <w:rPr>
          <w:rFonts w:ascii="Times New Roman" w:hAnsi="Times New Roman" w:cs="Times New Roman"/>
          <w:sz w:val="22"/>
          <w:szCs w:val="22"/>
          <w:lang w:val="ro-RO"/>
        </w:rPr>
      </w:pPr>
      <w:r w:rsidRPr="00540D96">
        <w:rPr>
          <w:rFonts w:ascii="Times New Roman" w:hAnsi="Times New Roman" w:cs="Times New Roman"/>
          <w:sz w:val="22"/>
          <w:szCs w:val="22"/>
          <w:lang w:val="ro-RO"/>
        </w:rPr>
        <w:t xml:space="preserve">Facultatea de Educație Fizică și Sport are următoarele programe de studii: În prezent programele de studii care intră în oferta educaţională sunt </w:t>
      </w:r>
      <w:hyperlink r:id="rId49" w:history="1">
        <w:r w:rsidR="00AA5DB4" w:rsidRPr="003D2F43">
          <w:rPr>
            <w:rStyle w:val="Hyperlink"/>
            <w:rFonts w:ascii="Times New Roman" w:hAnsi="Times New Roman" w:cs="Times New Roman"/>
            <w:i/>
            <w:sz w:val="22"/>
            <w:szCs w:val="22"/>
            <w:lang w:val="ro-RO"/>
          </w:rPr>
          <w:t>Ciclul I licență</w:t>
        </w:r>
      </w:hyperlink>
      <w:r w:rsidR="00AA5DB4" w:rsidRPr="003D2F43">
        <w:rPr>
          <w:rFonts w:ascii="Times New Roman" w:hAnsi="Times New Roman" w:cs="Times New Roman"/>
          <w:i/>
          <w:sz w:val="22"/>
          <w:szCs w:val="22"/>
          <w:lang w:val="ro-RO"/>
        </w:rPr>
        <w:t xml:space="preserve">; </w:t>
      </w:r>
      <w:hyperlink r:id="rId50" w:history="1">
        <w:r w:rsidR="00AA5DB4" w:rsidRPr="003D2F43">
          <w:rPr>
            <w:rStyle w:val="Hyperlink"/>
            <w:rFonts w:ascii="Times New Roman" w:hAnsi="Times New Roman" w:cs="Times New Roman"/>
            <w:i/>
            <w:sz w:val="22"/>
            <w:szCs w:val="22"/>
            <w:lang w:val="ro-RO"/>
          </w:rPr>
          <w:t>Ciclul II master</w:t>
        </w:r>
      </w:hyperlink>
      <w:r w:rsidR="00AA5DB4">
        <w:rPr>
          <w:rFonts w:ascii="Times New Roman" w:hAnsi="Times New Roman" w:cs="Times New Roman"/>
          <w:sz w:val="22"/>
          <w:szCs w:val="22"/>
          <w:lang w:val="ro-RO"/>
        </w:rPr>
        <w:t>:</w:t>
      </w:r>
    </w:p>
    <w:p w:rsidR="00F11393" w:rsidRPr="00540D96" w:rsidRDefault="00F11393" w:rsidP="006649BA">
      <w:pPr>
        <w:pStyle w:val="Default"/>
        <w:shd w:val="clear" w:color="auto" w:fill="DAEEF3" w:themeFill="accent5" w:themeFillTint="33"/>
        <w:jc w:val="both"/>
        <w:rPr>
          <w:rFonts w:ascii="Times New Roman" w:hAnsi="Times New Roman" w:cs="Times New Roman"/>
          <w:b/>
          <w:bCs/>
          <w:i/>
          <w:iCs/>
          <w:sz w:val="22"/>
          <w:szCs w:val="22"/>
          <w:lang w:val="ro-RO"/>
        </w:rPr>
      </w:pPr>
      <w:r w:rsidRPr="00540D96">
        <w:rPr>
          <w:rFonts w:ascii="Times New Roman" w:hAnsi="Times New Roman" w:cs="Times New Roman"/>
          <w:b/>
          <w:bCs/>
          <w:i/>
          <w:iCs/>
          <w:sz w:val="22"/>
          <w:szCs w:val="22"/>
          <w:lang w:val="ro-RO"/>
        </w:rPr>
        <w:t>Ciclul I licență</w:t>
      </w:r>
    </w:p>
    <w:p w:rsidR="00F11393" w:rsidRPr="00540D96" w:rsidRDefault="00F11393" w:rsidP="006649BA">
      <w:pPr>
        <w:pStyle w:val="Default"/>
        <w:widowControl/>
        <w:jc w:val="both"/>
        <w:rPr>
          <w:rFonts w:ascii="Times New Roman" w:hAnsi="Times New Roman" w:cs="Times New Roman"/>
          <w:sz w:val="22"/>
          <w:szCs w:val="22"/>
          <w:lang w:val="ro-RO"/>
        </w:rPr>
      </w:pPr>
      <w:r w:rsidRPr="00540D96">
        <w:rPr>
          <w:rFonts w:ascii="Times New Roman" w:hAnsi="Times New Roman" w:cs="Times New Roman"/>
          <w:sz w:val="22"/>
          <w:szCs w:val="22"/>
          <w:lang w:val="ro-RO"/>
        </w:rPr>
        <w:t>Licenţă - Educaţie Fizică şi Sportivă din 2003/HG nr.1082/30.09.2003</w:t>
      </w:r>
    </w:p>
    <w:p w:rsidR="00F11393" w:rsidRPr="00540D96" w:rsidRDefault="00F11393" w:rsidP="006649BA">
      <w:pPr>
        <w:pStyle w:val="Default"/>
        <w:widowControl/>
        <w:jc w:val="both"/>
        <w:rPr>
          <w:rFonts w:ascii="Times New Roman" w:hAnsi="Times New Roman" w:cs="Times New Roman"/>
          <w:sz w:val="22"/>
          <w:szCs w:val="22"/>
          <w:lang w:val="ro-RO"/>
        </w:rPr>
      </w:pPr>
      <w:r w:rsidRPr="00540D96">
        <w:rPr>
          <w:rFonts w:ascii="Times New Roman" w:hAnsi="Times New Roman" w:cs="Times New Roman"/>
          <w:sz w:val="22"/>
          <w:szCs w:val="22"/>
          <w:lang w:val="ro-RO"/>
        </w:rPr>
        <w:t>Licenţă - Educaţie Fizică şi Sportivă CUDTS din 2003/HG nr.1082/30.09.2003</w:t>
      </w:r>
    </w:p>
    <w:p w:rsidR="00F11393" w:rsidRPr="00540D96" w:rsidRDefault="00F11393" w:rsidP="006649BA">
      <w:pPr>
        <w:pStyle w:val="Default"/>
        <w:widowControl/>
        <w:jc w:val="both"/>
        <w:rPr>
          <w:rFonts w:ascii="Times New Roman" w:hAnsi="Times New Roman" w:cs="Times New Roman"/>
          <w:sz w:val="22"/>
          <w:szCs w:val="22"/>
          <w:lang w:val="ro-RO"/>
        </w:rPr>
      </w:pPr>
      <w:r w:rsidRPr="00540D96">
        <w:rPr>
          <w:rFonts w:ascii="Times New Roman" w:hAnsi="Times New Roman" w:cs="Times New Roman"/>
          <w:sz w:val="22"/>
          <w:szCs w:val="22"/>
          <w:lang w:val="ro-RO"/>
        </w:rPr>
        <w:t>Licenţă - Kinetoterapie şi Motricitate Specială din 2004/HG nr.1609/18.10.2004</w:t>
      </w:r>
    </w:p>
    <w:p w:rsidR="00F11393" w:rsidRPr="00540D96" w:rsidRDefault="00F11393" w:rsidP="006649BA">
      <w:pPr>
        <w:pStyle w:val="Default"/>
        <w:widowControl/>
        <w:jc w:val="both"/>
        <w:rPr>
          <w:rFonts w:ascii="Times New Roman" w:hAnsi="Times New Roman" w:cs="Times New Roman"/>
          <w:sz w:val="22"/>
          <w:szCs w:val="22"/>
          <w:lang w:val="ro-RO"/>
        </w:rPr>
      </w:pPr>
      <w:r w:rsidRPr="00540D96">
        <w:rPr>
          <w:rFonts w:ascii="Times New Roman" w:hAnsi="Times New Roman" w:cs="Times New Roman"/>
          <w:sz w:val="22"/>
          <w:szCs w:val="22"/>
          <w:lang w:val="ro-RO"/>
        </w:rPr>
        <w:t>Licenţă - Kinetoterapie şi Motricitate Specială CUDTS din 2004/HG nr.1609/18.10.2004</w:t>
      </w:r>
    </w:p>
    <w:p w:rsidR="00F11393" w:rsidRPr="00540D96" w:rsidRDefault="00F11393" w:rsidP="006649BA">
      <w:pPr>
        <w:pStyle w:val="Default"/>
        <w:shd w:val="clear" w:color="auto" w:fill="DAEEF3" w:themeFill="accent5" w:themeFillTint="33"/>
        <w:jc w:val="both"/>
        <w:rPr>
          <w:rFonts w:ascii="Times New Roman" w:hAnsi="Times New Roman" w:cs="Times New Roman"/>
          <w:b/>
          <w:bCs/>
          <w:i/>
          <w:iCs/>
          <w:sz w:val="22"/>
          <w:szCs w:val="22"/>
          <w:lang w:val="ro-RO"/>
        </w:rPr>
      </w:pPr>
      <w:r w:rsidRPr="00540D96">
        <w:rPr>
          <w:rFonts w:ascii="Times New Roman" w:hAnsi="Times New Roman" w:cs="Times New Roman"/>
          <w:b/>
          <w:bCs/>
          <w:i/>
          <w:iCs/>
          <w:sz w:val="22"/>
          <w:szCs w:val="22"/>
          <w:lang w:val="ro-RO"/>
        </w:rPr>
        <w:t>Ciclul II master</w:t>
      </w:r>
    </w:p>
    <w:p w:rsidR="00F11393" w:rsidRPr="00540D96" w:rsidRDefault="00F11393" w:rsidP="006649BA">
      <w:pPr>
        <w:pStyle w:val="Default"/>
        <w:widowControl/>
        <w:jc w:val="both"/>
        <w:rPr>
          <w:rFonts w:ascii="Times New Roman" w:hAnsi="Times New Roman" w:cs="Times New Roman"/>
          <w:sz w:val="22"/>
          <w:szCs w:val="22"/>
          <w:lang w:val="ro-RO"/>
        </w:rPr>
      </w:pPr>
      <w:r w:rsidRPr="00540D96">
        <w:rPr>
          <w:rFonts w:ascii="Times New Roman" w:hAnsi="Times New Roman" w:cs="Times New Roman"/>
          <w:sz w:val="22"/>
          <w:szCs w:val="22"/>
          <w:lang w:val="ro-RO"/>
        </w:rPr>
        <w:t>Master - Activitate Motrică Extracurriculară şi Curriculară din 2008/OMECT nr.4936/30.07.2008</w:t>
      </w:r>
    </w:p>
    <w:p w:rsidR="00F11393" w:rsidRPr="00540D96" w:rsidRDefault="00F11393" w:rsidP="006649BA">
      <w:pPr>
        <w:pStyle w:val="Default"/>
        <w:widowControl/>
        <w:jc w:val="both"/>
        <w:rPr>
          <w:rFonts w:ascii="Times New Roman" w:hAnsi="Times New Roman" w:cs="Times New Roman"/>
          <w:sz w:val="22"/>
          <w:szCs w:val="22"/>
          <w:lang w:val="ro-RO"/>
        </w:rPr>
      </w:pPr>
      <w:r w:rsidRPr="00540D96">
        <w:rPr>
          <w:rFonts w:ascii="Times New Roman" w:hAnsi="Times New Roman" w:cs="Times New Roman"/>
          <w:sz w:val="22"/>
          <w:szCs w:val="22"/>
          <w:lang w:val="ro-RO"/>
        </w:rPr>
        <w:t>Master - Performanţă în Sport din 2008/OMECT nr.4936/30.07.2008</w:t>
      </w:r>
    </w:p>
    <w:p w:rsidR="00F11393" w:rsidRPr="00540D96" w:rsidRDefault="00F11393" w:rsidP="006649BA">
      <w:pPr>
        <w:pStyle w:val="Default"/>
        <w:widowControl/>
        <w:jc w:val="both"/>
        <w:rPr>
          <w:rFonts w:ascii="Times New Roman" w:hAnsi="Times New Roman" w:cs="Times New Roman"/>
          <w:sz w:val="22"/>
          <w:szCs w:val="22"/>
          <w:lang w:val="ro-RO"/>
        </w:rPr>
      </w:pPr>
      <w:r w:rsidRPr="00540D96">
        <w:rPr>
          <w:rFonts w:ascii="Times New Roman" w:hAnsi="Times New Roman" w:cs="Times New Roman"/>
          <w:sz w:val="22"/>
          <w:szCs w:val="22"/>
          <w:lang w:val="ro-RO"/>
        </w:rPr>
        <w:t>Master - Kinetoterapie în reeducare neuromotorie din 2008/OMECT nr.4936/30.07.2008</w:t>
      </w:r>
    </w:p>
    <w:p w:rsidR="00F11393" w:rsidRPr="00540D96" w:rsidRDefault="00F11393" w:rsidP="006649BA">
      <w:pPr>
        <w:pStyle w:val="Default"/>
        <w:widowControl/>
        <w:jc w:val="both"/>
        <w:rPr>
          <w:rFonts w:ascii="Times New Roman" w:hAnsi="Times New Roman" w:cs="Times New Roman"/>
          <w:sz w:val="22"/>
          <w:szCs w:val="22"/>
          <w:lang w:val="ro-RO"/>
        </w:rPr>
      </w:pPr>
      <w:r w:rsidRPr="00540D96">
        <w:rPr>
          <w:rFonts w:ascii="Times New Roman" w:hAnsi="Times New Roman" w:cs="Times New Roman"/>
          <w:sz w:val="22"/>
          <w:szCs w:val="22"/>
          <w:lang w:val="ro-RO"/>
        </w:rPr>
        <w:t>Master – Managementul Organizaţiilor şi Evenimentelor sportive</w:t>
      </w:r>
    </w:p>
    <w:p w:rsidR="00F11393" w:rsidRPr="00540D96" w:rsidRDefault="00F11393" w:rsidP="006649BA">
      <w:pPr>
        <w:pStyle w:val="Default"/>
        <w:shd w:val="clear" w:color="auto" w:fill="DAEEF3" w:themeFill="accent5" w:themeFillTint="33"/>
        <w:jc w:val="both"/>
        <w:rPr>
          <w:rFonts w:ascii="Times New Roman" w:hAnsi="Times New Roman" w:cs="Times New Roman"/>
          <w:b/>
          <w:bCs/>
          <w:i/>
          <w:iCs/>
          <w:sz w:val="22"/>
          <w:szCs w:val="22"/>
          <w:lang w:val="ro-RO"/>
        </w:rPr>
      </w:pPr>
      <w:r w:rsidRPr="00540D96">
        <w:rPr>
          <w:rFonts w:ascii="Times New Roman" w:hAnsi="Times New Roman" w:cs="Times New Roman"/>
          <w:b/>
          <w:bCs/>
          <w:i/>
          <w:iCs/>
          <w:sz w:val="22"/>
          <w:szCs w:val="22"/>
          <w:lang w:val="ro-RO"/>
        </w:rPr>
        <w:lastRenderedPageBreak/>
        <w:t>Ciclul III doctorat</w:t>
      </w:r>
    </w:p>
    <w:p w:rsidR="006649BA" w:rsidRPr="00540D96" w:rsidRDefault="006649BA" w:rsidP="006649BA">
      <w:pPr>
        <w:pStyle w:val="Default"/>
        <w:jc w:val="both"/>
        <w:rPr>
          <w:rFonts w:ascii="Times New Roman" w:hAnsi="Times New Roman" w:cs="Times New Roman"/>
          <w:sz w:val="22"/>
          <w:szCs w:val="22"/>
          <w:lang w:val="ro-RO"/>
        </w:rPr>
      </w:pPr>
      <w:r w:rsidRPr="00540D96">
        <w:rPr>
          <w:rFonts w:ascii="Times New Roman" w:hAnsi="Times New Roman" w:cs="Times New Roman"/>
          <w:sz w:val="22"/>
          <w:szCs w:val="22"/>
          <w:lang w:val="ro-RO"/>
        </w:rPr>
        <w:t xml:space="preserve">     Domeniul de doctorat Știința Sportului și Educației Fizice, din cadrul Școlii doctorale Științe Sociale și Umaniste</w:t>
      </w:r>
    </w:p>
    <w:p w:rsidR="005A4B37" w:rsidRPr="00540D96" w:rsidRDefault="00F11393" w:rsidP="001E01AC">
      <w:pPr>
        <w:jc w:val="both"/>
        <w:rPr>
          <w:sz w:val="22"/>
          <w:szCs w:val="22"/>
          <w:lang w:val="ro-RO"/>
        </w:rPr>
      </w:pPr>
      <w:r w:rsidRPr="00540D96">
        <w:rPr>
          <w:sz w:val="22"/>
          <w:szCs w:val="22"/>
          <w:lang w:val="ro-RO"/>
        </w:rPr>
        <w:t>Departamentul de Kinetoterapie și Medicină Sportivă</w:t>
      </w:r>
      <w:r w:rsidR="00CC7F5B" w:rsidRPr="00540D96">
        <w:rPr>
          <w:sz w:val="22"/>
          <w:szCs w:val="22"/>
          <w:lang w:val="ro-RO"/>
        </w:rPr>
        <w:t xml:space="preserve"> -</w:t>
      </w:r>
      <w:r w:rsidRPr="00540D96">
        <w:rPr>
          <w:sz w:val="22"/>
          <w:szCs w:val="22"/>
          <w:lang w:val="ro-RO"/>
        </w:rPr>
        <w:t xml:space="preserve"> gestionează programul de studii de licență </w:t>
      </w:r>
      <w:r w:rsidRPr="00540D96">
        <w:rPr>
          <w:b/>
          <w:bCs/>
          <w:i/>
          <w:iCs/>
          <w:sz w:val="22"/>
          <w:szCs w:val="22"/>
          <w:lang w:val="ro-RO"/>
        </w:rPr>
        <w:t>Kinetoterapie și motricitate specială</w:t>
      </w:r>
      <w:r w:rsidRPr="00540D96">
        <w:rPr>
          <w:sz w:val="22"/>
          <w:szCs w:val="22"/>
          <w:lang w:val="ro-RO"/>
        </w:rPr>
        <w:t xml:space="preserve">, precum și programul de master </w:t>
      </w:r>
      <w:r w:rsidRPr="00540D96">
        <w:rPr>
          <w:b/>
          <w:bCs/>
          <w:i/>
          <w:iCs/>
          <w:sz w:val="22"/>
          <w:szCs w:val="22"/>
          <w:lang w:val="ro-RO"/>
        </w:rPr>
        <w:t>Kinetoterapie în reeducarea neuromotorie</w:t>
      </w:r>
      <w:r w:rsidRPr="00540D96">
        <w:rPr>
          <w:sz w:val="22"/>
          <w:szCs w:val="22"/>
          <w:lang w:val="ro-RO"/>
        </w:rPr>
        <w:t xml:space="preserve"> </w:t>
      </w:r>
      <w:r w:rsidR="005A4B37" w:rsidRPr="00540D96">
        <w:rPr>
          <w:sz w:val="22"/>
          <w:szCs w:val="22"/>
          <w:lang w:val="ro-RO"/>
        </w:rPr>
        <w:t xml:space="preserve">– </w:t>
      </w:r>
      <w:hyperlink r:id="rId51" w:history="1">
        <w:r w:rsidR="005A4B37" w:rsidRPr="003D2F43">
          <w:rPr>
            <w:rStyle w:val="Hyperlink"/>
            <w:i/>
            <w:sz w:val="22"/>
            <w:szCs w:val="22"/>
            <w:lang w:val="ro-RO"/>
          </w:rPr>
          <w:t>STUDII DE LICENȚĂ</w:t>
        </w:r>
      </w:hyperlink>
      <w:r w:rsidR="005A4B37" w:rsidRPr="003D2F43">
        <w:rPr>
          <w:i/>
          <w:color w:val="0000FF"/>
          <w:sz w:val="22"/>
          <w:szCs w:val="22"/>
          <w:lang w:val="ro-RO"/>
        </w:rPr>
        <w:t xml:space="preserve">; </w:t>
      </w:r>
      <w:hyperlink r:id="rId52" w:history="1">
        <w:r w:rsidR="005A4B37" w:rsidRPr="003D2F43">
          <w:rPr>
            <w:rStyle w:val="Hyperlink"/>
            <w:i/>
            <w:sz w:val="22"/>
            <w:szCs w:val="22"/>
            <w:lang w:val="ro-RO"/>
          </w:rPr>
          <w:t>STUDII DE MASTERAT</w:t>
        </w:r>
      </w:hyperlink>
    </w:p>
    <w:p w:rsidR="006649BA" w:rsidRPr="00540D96" w:rsidRDefault="006649BA" w:rsidP="006649BA">
      <w:pPr>
        <w:shd w:val="clear" w:color="auto" w:fill="DBE5F1" w:themeFill="accent1" w:themeFillTint="33"/>
        <w:jc w:val="both"/>
        <w:rPr>
          <w:b/>
          <w:bCs/>
          <w:sz w:val="28"/>
          <w:szCs w:val="28"/>
          <w:lang w:val="ro-RO"/>
        </w:rPr>
      </w:pPr>
      <w:r w:rsidRPr="00540D96">
        <w:rPr>
          <w:b/>
          <w:bCs/>
          <w:sz w:val="28"/>
          <w:szCs w:val="28"/>
          <w:lang w:val="ro-RO"/>
        </w:rPr>
        <w:t>I.3. Descriere general</w:t>
      </w:r>
      <w:r w:rsidR="00A23A68" w:rsidRPr="00540D96">
        <w:rPr>
          <w:b/>
          <w:bCs/>
          <w:sz w:val="28"/>
          <w:szCs w:val="28"/>
          <w:lang w:val="ro-RO"/>
        </w:rPr>
        <w:t>ă</w:t>
      </w:r>
      <w:r w:rsidRPr="00540D96">
        <w:rPr>
          <w:b/>
          <w:bCs/>
          <w:sz w:val="28"/>
          <w:szCs w:val="28"/>
          <w:lang w:val="ro-RO"/>
        </w:rPr>
        <w:t xml:space="preserve"> a programului de studii universitare de licență Kinetoterapie și motricitate specială</w:t>
      </w:r>
    </w:p>
    <w:p w:rsidR="006649BA" w:rsidRPr="00540D96" w:rsidRDefault="006649BA" w:rsidP="006649BA">
      <w:pPr>
        <w:widowControl w:val="0"/>
        <w:tabs>
          <w:tab w:val="left" w:pos="567"/>
          <w:tab w:val="left" w:pos="720"/>
        </w:tabs>
        <w:jc w:val="both"/>
        <w:rPr>
          <w:b/>
          <w:bCs/>
          <w:i/>
          <w:iCs/>
          <w:spacing w:val="-2"/>
          <w:sz w:val="22"/>
          <w:szCs w:val="22"/>
          <w:lang w:val="ro-RO"/>
        </w:rPr>
      </w:pPr>
      <w:bookmarkStart w:id="8" w:name="_I.3._Descriere_generală"/>
      <w:bookmarkEnd w:id="8"/>
      <w:r w:rsidRPr="00540D96">
        <w:rPr>
          <w:b/>
          <w:bCs/>
          <w:i/>
          <w:iCs/>
          <w:spacing w:val="-2"/>
          <w:sz w:val="22"/>
          <w:szCs w:val="22"/>
          <w:lang w:val="ro-RO"/>
        </w:rPr>
        <w:t>1.3.1.Misiunea și obiectivele FEFS</w:t>
      </w:r>
    </w:p>
    <w:p w:rsidR="006649BA" w:rsidRPr="00540D96" w:rsidRDefault="006649BA" w:rsidP="006649BA">
      <w:pPr>
        <w:widowControl w:val="0"/>
        <w:shd w:val="clear" w:color="auto" w:fill="FFFFFF"/>
        <w:tabs>
          <w:tab w:val="left" w:pos="720"/>
          <w:tab w:val="left" w:pos="2174"/>
        </w:tabs>
        <w:adjustRightInd w:val="0"/>
        <w:jc w:val="both"/>
        <w:rPr>
          <w:sz w:val="22"/>
          <w:szCs w:val="22"/>
          <w:lang w:val="ro-RO"/>
        </w:rPr>
      </w:pPr>
      <w:r w:rsidRPr="00540D96">
        <w:rPr>
          <w:sz w:val="22"/>
          <w:szCs w:val="22"/>
          <w:lang w:val="ro-RO"/>
        </w:rPr>
        <w:t>Facultatea de Educaţie Fizică şi Sport îşi asumă ca misiune responsabilitatea publică cu privire la calitatea educaţiei furnizate, performanţa cercetării ştiinţifice şi serviciile furnizate comunităţii. Facultatea de Educaţie Fizică şi Sport pune un accent deosebit pe modalitatea în care răspunde la cerinţele pieţei muncii, contribuind astfel la dezvoltarea coeziunii sociale prin sporirea capacităţii de inserţie a absolvenţilor pe o piaţă a muncii extrem de dinamică şi în contextul crizei economice şi financiare. Facultatea de Educaţie Fizică şi Sport îşi asumă</w:t>
      </w:r>
      <w:r w:rsidRPr="00540D96">
        <w:rPr>
          <w:b/>
          <w:i/>
          <w:sz w:val="22"/>
          <w:szCs w:val="22"/>
          <w:lang w:val="ro-RO"/>
        </w:rPr>
        <w:t xml:space="preserve"> misiunea generală </w:t>
      </w:r>
      <w:r w:rsidRPr="00540D96">
        <w:rPr>
          <w:sz w:val="22"/>
          <w:szCs w:val="22"/>
          <w:lang w:val="ro-RO"/>
        </w:rPr>
        <w:t>a învăţământului superior românesc, prevăzută de Legea 1</w:t>
      </w:r>
      <w:r w:rsidR="004D37E6" w:rsidRPr="00540D96">
        <w:rPr>
          <w:sz w:val="22"/>
          <w:szCs w:val="22"/>
          <w:lang w:val="ro-RO"/>
        </w:rPr>
        <w:t>99</w:t>
      </w:r>
      <w:r w:rsidRPr="00540D96">
        <w:rPr>
          <w:sz w:val="22"/>
          <w:szCs w:val="22"/>
          <w:lang w:val="ro-RO"/>
        </w:rPr>
        <w:t>/20</w:t>
      </w:r>
      <w:r w:rsidR="004D37E6" w:rsidRPr="00540D96">
        <w:rPr>
          <w:sz w:val="22"/>
          <w:szCs w:val="22"/>
          <w:lang w:val="ro-RO"/>
        </w:rPr>
        <w:t>23.</w:t>
      </w:r>
    </w:p>
    <w:p w:rsidR="004D37E6" w:rsidRPr="00540D96" w:rsidRDefault="004D37E6" w:rsidP="004D37E6">
      <w:pPr>
        <w:widowControl w:val="0"/>
        <w:tabs>
          <w:tab w:val="left" w:pos="567"/>
          <w:tab w:val="left" w:pos="720"/>
        </w:tabs>
        <w:jc w:val="both"/>
        <w:rPr>
          <w:sz w:val="22"/>
          <w:szCs w:val="22"/>
          <w:lang w:val="ro-RO"/>
        </w:rPr>
      </w:pPr>
      <w:r w:rsidRPr="00540D96">
        <w:rPr>
          <w:i/>
          <w:iCs/>
          <w:sz w:val="22"/>
          <w:szCs w:val="22"/>
          <w:lang w:val="ro-RO"/>
        </w:rPr>
        <w:t>Programul de studii Kinetoterapie și Motricitate Specială  este proiectat în concordanță cu</w:t>
      </w:r>
      <w:r w:rsidRPr="00540D96">
        <w:rPr>
          <w:sz w:val="22"/>
          <w:szCs w:val="22"/>
          <w:lang w:val="ro-RO"/>
        </w:rPr>
        <w:t xml:space="preserve">: </w:t>
      </w:r>
    </w:p>
    <w:p w:rsidR="004D37E6" w:rsidRPr="00540D96" w:rsidRDefault="004D37E6" w:rsidP="005215AB">
      <w:pPr>
        <w:pStyle w:val="ListParagraph"/>
        <w:widowControl w:val="0"/>
        <w:numPr>
          <w:ilvl w:val="0"/>
          <w:numId w:val="18"/>
        </w:numPr>
        <w:tabs>
          <w:tab w:val="left" w:pos="720"/>
        </w:tabs>
        <w:ind w:left="0" w:hanging="2"/>
        <w:jc w:val="both"/>
        <w:rPr>
          <w:spacing w:val="-4"/>
          <w:sz w:val="22"/>
          <w:szCs w:val="22"/>
        </w:rPr>
      </w:pPr>
      <w:r w:rsidRPr="00540D96">
        <w:rPr>
          <w:sz w:val="22"/>
          <w:szCs w:val="22"/>
        </w:rPr>
        <w:t xml:space="preserve">Standardele specifice domeniului de licență elaborate de ARACIS </w:t>
      </w:r>
    </w:p>
    <w:p w:rsidR="004D37E6" w:rsidRPr="00540D96" w:rsidRDefault="004D37E6" w:rsidP="005215AB">
      <w:pPr>
        <w:pStyle w:val="ListParagraph"/>
        <w:widowControl w:val="0"/>
        <w:numPr>
          <w:ilvl w:val="0"/>
          <w:numId w:val="18"/>
        </w:numPr>
        <w:tabs>
          <w:tab w:val="left" w:pos="720"/>
        </w:tabs>
        <w:ind w:left="0" w:hanging="2"/>
        <w:jc w:val="both"/>
        <w:rPr>
          <w:spacing w:val="-4"/>
          <w:sz w:val="22"/>
          <w:szCs w:val="22"/>
        </w:rPr>
      </w:pPr>
      <w:r w:rsidRPr="00540D96">
        <w:rPr>
          <w:sz w:val="22"/>
          <w:szCs w:val="22"/>
        </w:rPr>
        <w:t>Cadrul Național al Calificărilor (CNC), Registrul Național al Calificărilor din Învățământul Superior (RNCIS) (</w:t>
      </w:r>
      <w:hyperlink r:id="rId53" w:history="1">
        <w:r w:rsidRPr="00540D96">
          <w:rPr>
            <w:rStyle w:val="Hyperlink"/>
            <w:sz w:val="22"/>
            <w:szCs w:val="22"/>
          </w:rPr>
          <w:t>http://www.anc.edu.ro/registrul-national-al-calificarilor-din-invatamantul-superior-rncis/</w:t>
        </w:r>
      </w:hyperlink>
    </w:p>
    <w:p w:rsidR="004D37E6" w:rsidRPr="00540D96" w:rsidRDefault="004D37E6" w:rsidP="005215AB">
      <w:pPr>
        <w:pStyle w:val="ListParagraph"/>
        <w:widowControl w:val="0"/>
        <w:numPr>
          <w:ilvl w:val="0"/>
          <w:numId w:val="18"/>
        </w:numPr>
        <w:tabs>
          <w:tab w:val="left" w:pos="720"/>
        </w:tabs>
        <w:ind w:left="0" w:hanging="2"/>
        <w:jc w:val="both"/>
        <w:rPr>
          <w:spacing w:val="-4"/>
          <w:sz w:val="22"/>
          <w:szCs w:val="22"/>
        </w:rPr>
      </w:pPr>
      <w:r w:rsidRPr="00540D96">
        <w:rPr>
          <w:sz w:val="22"/>
          <w:szCs w:val="22"/>
        </w:rPr>
        <w:t>Cadrul European al Calificărilor și descrierile din portalul ESCO (</w:t>
      </w:r>
      <w:hyperlink r:id="rId54" w:history="1">
        <w:r w:rsidRPr="00540D96">
          <w:rPr>
            <w:rStyle w:val="Hyperlink"/>
            <w:sz w:val="22"/>
            <w:szCs w:val="22"/>
          </w:rPr>
          <w:t>https://ec.europa.eu/esco/portal/home</w:t>
        </w:r>
      </w:hyperlink>
      <w:r w:rsidRPr="00540D96">
        <w:rPr>
          <w:sz w:val="22"/>
          <w:szCs w:val="22"/>
        </w:rPr>
        <w:t xml:space="preserve">), </w:t>
      </w:r>
    </w:p>
    <w:p w:rsidR="004D37E6" w:rsidRPr="002808BB" w:rsidRDefault="004D37E6" w:rsidP="005215AB">
      <w:pPr>
        <w:pStyle w:val="ListParagraph"/>
        <w:widowControl w:val="0"/>
        <w:numPr>
          <w:ilvl w:val="0"/>
          <w:numId w:val="18"/>
        </w:numPr>
        <w:tabs>
          <w:tab w:val="left" w:pos="720"/>
        </w:tabs>
        <w:ind w:left="0" w:hanging="2"/>
        <w:jc w:val="both"/>
        <w:rPr>
          <w:spacing w:val="-4"/>
          <w:sz w:val="22"/>
          <w:szCs w:val="22"/>
        </w:rPr>
      </w:pPr>
      <w:r w:rsidRPr="00540D96">
        <w:rPr>
          <w:sz w:val="22"/>
          <w:szCs w:val="22"/>
        </w:rPr>
        <w:t xml:space="preserve">standardele ocupaționale ale profesiei de kinetoterapeut/fizioterapeut elaborate de  Agenția Română </w:t>
      </w:r>
      <w:r w:rsidRPr="002808BB">
        <w:rPr>
          <w:sz w:val="22"/>
          <w:szCs w:val="22"/>
        </w:rPr>
        <w:t>de Standardizare (ASRO) și prevăzute în Legea nr. 229/2016;</w:t>
      </w:r>
    </w:p>
    <w:p w:rsidR="004D37E6" w:rsidRPr="002808BB" w:rsidRDefault="004D37E6" w:rsidP="005215AB">
      <w:pPr>
        <w:pStyle w:val="ListParagraph"/>
        <w:widowControl w:val="0"/>
        <w:numPr>
          <w:ilvl w:val="0"/>
          <w:numId w:val="18"/>
        </w:numPr>
        <w:tabs>
          <w:tab w:val="left" w:pos="720"/>
        </w:tabs>
        <w:ind w:left="0" w:hanging="2"/>
        <w:jc w:val="both"/>
        <w:rPr>
          <w:spacing w:val="-4"/>
          <w:sz w:val="22"/>
          <w:szCs w:val="22"/>
        </w:rPr>
      </w:pPr>
      <w:r w:rsidRPr="002808BB">
        <w:rPr>
          <w:sz w:val="22"/>
          <w:szCs w:val="22"/>
        </w:rPr>
        <w:t xml:space="preserve">standardele internaționale de pregătire a kinetoterapeutului/fizioterapeutului, </w:t>
      </w:r>
      <w:r w:rsidRPr="002808BB">
        <w:rPr>
          <w:i/>
          <w:iCs/>
          <w:sz w:val="22"/>
          <w:szCs w:val="22"/>
          <w:bdr w:val="none" w:sz="0" w:space="0" w:color="auto" w:frame="1"/>
        </w:rPr>
        <w:t>Guideline: Clinical education component of physical therapist professional entry level education</w:t>
      </w:r>
      <w:r w:rsidRPr="002808BB">
        <w:rPr>
          <w:spacing w:val="-4"/>
          <w:sz w:val="22"/>
          <w:szCs w:val="22"/>
        </w:rPr>
        <w:t xml:space="preserve"> (</w:t>
      </w:r>
      <w:r w:rsidRPr="002808BB">
        <w:rPr>
          <w:sz w:val="22"/>
          <w:szCs w:val="22"/>
        </w:rPr>
        <w:t xml:space="preserve">World Confederation for Physical Therapy: </w:t>
      </w:r>
      <w:hyperlink r:id="rId55" w:history="1">
        <w:r w:rsidRPr="002808BB">
          <w:rPr>
            <w:rStyle w:val="Hyperlink"/>
            <w:sz w:val="22"/>
            <w:szCs w:val="22"/>
          </w:rPr>
          <w:t>https://world.physio/guideline/clinical-education</w:t>
        </w:r>
      </w:hyperlink>
      <w:r w:rsidRPr="002808BB">
        <w:rPr>
          <w:sz w:val="22"/>
          <w:szCs w:val="22"/>
        </w:rPr>
        <w:t>)</w:t>
      </w:r>
    </w:p>
    <w:p w:rsidR="00C84B29" w:rsidRPr="002808BB" w:rsidRDefault="00477D9B" w:rsidP="00C84B29">
      <w:pPr>
        <w:jc w:val="both"/>
        <w:rPr>
          <w:b/>
          <w:bCs/>
          <w:i/>
          <w:iCs/>
          <w:sz w:val="22"/>
          <w:szCs w:val="22"/>
          <w:lang w:val="ro-RO"/>
        </w:rPr>
      </w:pPr>
      <w:hyperlink r:id="rId56" w:history="1">
        <w:r w:rsidR="00C84B29" w:rsidRPr="002808BB">
          <w:rPr>
            <w:rStyle w:val="Hyperlink"/>
            <w:b/>
            <w:bCs/>
            <w:i/>
            <w:iCs/>
            <w:sz w:val="22"/>
            <w:szCs w:val="22"/>
            <w:lang w:val="ro-RO"/>
          </w:rPr>
          <w:t>Misiunea si obiectivele programului de studii</w:t>
        </w:r>
      </w:hyperlink>
      <w:r w:rsidR="00C84B29" w:rsidRPr="002808BB">
        <w:rPr>
          <w:b/>
          <w:bCs/>
          <w:i/>
          <w:iCs/>
          <w:sz w:val="22"/>
          <w:szCs w:val="22"/>
          <w:lang w:val="ro-RO"/>
        </w:rPr>
        <w:t xml:space="preserve"> </w:t>
      </w:r>
      <w:r w:rsidR="00C84B29" w:rsidRPr="002808BB">
        <w:rPr>
          <w:rStyle w:val="FontStyle22"/>
          <w:rFonts w:eastAsia="Arial Unicode MS"/>
          <w:b/>
          <w:bCs/>
          <w:i w:val="0"/>
          <w:iCs w:val="0"/>
          <w:lang w:val="ro-RO"/>
        </w:rPr>
        <w:t>Kinetoterapie şi motricitate specială</w:t>
      </w:r>
      <w:r w:rsidR="00C84B29" w:rsidRPr="002808BB">
        <w:rPr>
          <w:b/>
          <w:bCs/>
          <w:i/>
          <w:iCs/>
          <w:sz w:val="22"/>
          <w:szCs w:val="22"/>
          <w:lang w:val="ro-RO"/>
        </w:rPr>
        <w:t xml:space="preserve">. </w:t>
      </w:r>
    </w:p>
    <w:p w:rsidR="00C84B29" w:rsidRPr="002808BB" w:rsidRDefault="00C84B29" w:rsidP="00C84B29">
      <w:pPr>
        <w:shd w:val="clear" w:color="auto" w:fill="FFFFFF"/>
        <w:jc w:val="both"/>
        <w:rPr>
          <w:b/>
          <w:i/>
          <w:sz w:val="22"/>
          <w:szCs w:val="22"/>
          <w:lang w:val="ro-RO"/>
        </w:rPr>
      </w:pPr>
      <w:r w:rsidRPr="002808BB">
        <w:rPr>
          <w:sz w:val="22"/>
          <w:szCs w:val="22"/>
          <w:lang w:val="ro-RO"/>
        </w:rPr>
        <w:t>►M</w:t>
      </w:r>
      <w:r w:rsidRPr="002808BB">
        <w:rPr>
          <w:b/>
          <w:i/>
          <w:sz w:val="22"/>
          <w:szCs w:val="22"/>
          <w:lang w:val="ro-RO"/>
        </w:rPr>
        <w:t xml:space="preserve">isiunea specifică </w:t>
      </w:r>
      <w:r w:rsidRPr="002808BB">
        <w:rPr>
          <w:sz w:val="22"/>
          <w:szCs w:val="22"/>
          <w:lang w:val="ro-RO"/>
        </w:rPr>
        <w:t>în societate, stabilită de FEFS, este reprezentată de:</w:t>
      </w:r>
    </w:p>
    <w:p w:rsidR="00C84B29" w:rsidRPr="002808BB" w:rsidRDefault="00C84B29" w:rsidP="005215AB">
      <w:pPr>
        <w:numPr>
          <w:ilvl w:val="0"/>
          <w:numId w:val="21"/>
        </w:numPr>
        <w:autoSpaceDE/>
        <w:autoSpaceDN/>
        <w:jc w:val="both"/>
        <w:rPr>
          <w:sz w:val="22"/>
          <w:szCs w:val="22"/>
          <w:lang w:val="ro-RO"/>
        </w:rPr>
      </w:pPr>
      <w:r w:rsidRPr="002808BB">
        <w:rPr>
          <w:sz w:val="22"/>
          <w:szCs w:val="22"/>
          <w:lang w:val="ro-RO"/>
        </w:rPr>
        <w:t>asigurarea transferului de informaţie specializată, către societate prin cercetare ştiinţifică avansată şi educaţie;</w:t>
      </w:r>
    </w:p>
    <w:p w:rsidR="00C84B29" w:rsidRPr="002808BB" w:rsidRDefault="00C84B29" w:rsidP="005215AB">
      <w:pPr>
        <w:numPr>
          <w:ilvl w:val="0"/>
          <w:numId w:val="21"/>
        </w:numPr>
        <w:autoSpaceDE/>
        <w:autoSpaceDN/>
        <w:jc w:val="both"/>
        <w:rPr>
          <w:sz w:val="22"/>
          <w:szCs w:val="22"/>
          <w:lang w:val="ro-RO"/>
        </w:rPr>
      </w:pPr>
      <w:r w:rsidRPr="002808BB">
        <w:rPr>
          <w:sz w:val="22"/>
          <w:szCs w:val="22"/>
          <w:lang w:val="ro-RO"/>
        </w:rPr>
        <w:t>formarea iniţială şi continuă la nivel superior a specialiştilor în Kinetoterapie capabili să satisfacă, prin inserţie profesională, nevoile de competenţă ale mediului socio-economic;</w:t>
      </w:r>
    </w:p>
    <w:p w:rsidR="00C84B29" w:rsidRPr="002808BB" w:rsidRDefault="00C84B29" w:rsidP="005215AB">
      <w:pPr>
        <w:numPr>
          <w:ilvl w:val="0"/>
          <w:numId w:val="21"/>
        </w:numPr>
        <w:autoSpaceDE/>
        <w:autoSpaceDN/>
        <w:jc w:val="both"/>
        <w:rPr>
          <w:sz w:val="22"/>
          <w:szCs w:val="22"/>
          <w:lang w:val="ro-RO"/>
        </w:rPr>
      </w:pPr>
      <w:r w:rsidRPr="002808BB">
        <w:rPr>
          <w:sz w:val="22"/>
          <w:szCs w:val="22"/>
          <w:lang w:val="ro-RO"/>
        </w:rPr>
        <w:t>formarea iniţială şi continuă a personalului didactic;</w:t>
      </w:r>
    </w:p>
    <w:p w:rsidR="00C84B29" w:rsidRPr="002808BB" w:rsidRDefault="00C84B29" w:rsidP="005215AB">
      <w:pPr>
        <w:numPr>
          <w:ilvl w:val="0"/>
          <w:numId w:val="21"/>
        </w:numPr>
        <w:autoSpaceDE/>
        <w:autoSpaceDN/>
        <w:jc w:val="both"/>
        <w:rPr>
          <w:sz w:val="22"/>
          <w:szCs w:val="22"/>
          <w:lang w:val="ro-RO"/>
        </w:rPr>
      </w:pPr>
      <w:r w:rsidRPr="002808BB">
        <w:rPr>
          <w:sz w:val="22"/>
          <w:szCs w:val="22"/>
          <w:lang w:val="ro-RO"/>
        </w:rPr>
        <w:t>contribuţia la progresul ştiinţelor fundamentale şi aplicative prin cercetare ştiinţifică, inovare şi transfer tehnologic, promovarea cercetărilor fundamentale si aplicative în domeniu, a studiilor și proiectelor interdisciplinare asimilate cercetării științifice.</w:t>
      </w:r>
    </w:p>
    <w:p w:rsidR="00C84B29" w:rsidRPr="002808BB" w:rsidRDefault="00C84B29" w:rsidP="00C84B29">
      <w:pPr>
        <w:shd w:val="clear" w:color="auto" w:fill="FFFFFF"/>
        <w:jc w:val="both"/>
        <w:rPr>
          <w:i/>
          <w:color w:val="0000FF"/>
          <w:sz w:val="22"/>
          <w:szCs w:val="22"/>
          <w:lang w:val="ro-RO"/>
        </w:rPr>
      </w:pPr>
      <w:r w:rsidRPr="002808BB">
        <w:rPr>
          <w:sz w:val="22"/>
          <w:szCs w:val="22"/>
          <w:lang w:val="ro-RO"/>
        </w:rPr>
        <w:t>►</w:t>
      </w:r>
      <w:r w:rsidRPr="002808BB">
        <w:rPr>
          <w:b/>
          <w:i/>
          <w:sz w:val="22"/>
          <w:szCs w:val="22"/>
          <w:lang w:val="ro-RO"/>
        </w:rPr>
        <w:t>Misiunea didactică</w:t>
      </w:r>
      <w:r w:rsidRPr="002808BB">
        <w:rPr>
          <w:sz w:val="22"/>
          <w:szCs w:val="22"/>
          <w:lang w:val="ro-RO"/>
        </w:rPr>
        <w:t xml:space="preserve"> de formare a specialiştilor  în domeniul de studiu Kinetoterapie, specializarea Kinetoterapie si Motricitate Specială vizează atât formarea profesională prin studii de licenţă în profesia de kinetoterapeut cât şi formarea continuă prin studii universitare de masterat acreditate şi în perspectivă şi de doctorat </w:t>
      </w:r>
      <w:r w:rsidR="00E235D8" w:rsidRPr="002808BB">
        <w:rPr>
          <w:sz w:val="22"/>
          <w:szCs w:val="22"/>
          <w:highlight w:val="yellow"/>
          <w:lang w:val="ro-RO"/>
        </w:rPr>
        <w:t>LINK DESCRIEREA CALIFICARII</w:t>
      </w:r>
      <w:r w:rsidR="00E235D8" w:rsidRPr="002808BB">
        <w:rPr>
          <w:sz w:val="22"/>
          <w:szCs w:val="22"/>
          <w:lang w:val="ro-RO"/>
        </w:rPr>
        <w:t xml:space="preserve"> </w:t>
      </w:r>
      <w:r w:rsidRPr="002808BB">
        <w:rPr>
          <w:b/>
          <w:bCs/>
          <w:i/>
          <w:iCs/>
          <w:sz w:val="22"/>
          <w:szCs w:val="22"/>
          <w:lang w:val="ro-RO"/>
        </w:rPr>
        <w:t xml:space="preserve"> </w:t>
      </w:r>
      <w:r w:rsidRPr="002808BB">
        <w:rPr>
          <w:spacing w:val="-8"/>
          <w:sz w:val="22"/>
          <w:szCs w:val="22"/>
          <w:lang w:val="ro-RO"/>
        </w:rPr>
        <w:t xml:space="preserve">De asemenea, în concordanţă cu </w:t>
      </w:r>
      <w:r w:rsidRPr="002808BB">
        <w:rPr>
          <w:spacing w:val="-6"/>
          <w:sz w:val="22"/>
          <w:szCs w:val="22"/>
          <w:lang w:val="ro-RO"/>
        </w:rPr>
        <w:t xml:space="preserve">programele de formare pe toată durata vieţii, facultatea organizează studii postuniversitare de scurtă şi </w:t>
      </w:r>
      <w:r w:rsidRPr="002808BB">
        <w:rPr>
          <w:spacing w:val="-8"/>
          <w:sz w:val="22"/>
          <w:szCs w:val="22"/>
          <w:lang w:val="ro-RO"/>
        </w:rPr>
        <w:t>lungă durată, cursuri de formare continuă, perfecţionarea cadrelor didactice etc.</w:t>
      </w:r>
      <w:r w:rsidRPr="002808BB">
        <w:rPr>
          <w:sz w:val="22"/>
          <w:szCs w:val="22"/>
          <w:lang w:val="ro-RO"/>
        </w:rPr>
        <w:t xml:space="preserve"> conform cu Regulamentul de Organizare şi Funcţionare al Facultăţii</w:t>
      </w:r>
      <w:r w:rsidRPr="002808BB">
        <w:rPr>
          <w:color w:val="000000"/>
          <w:sz w:val="22"/>
          <w:szCs w:val="22"/>
          <w:lang w:val="ro-RO"/>
        </w:rPr>
        <w:t>,</w:t>
      </w:r>
      <w:r w:rsidRPr="002808BB">
        <w:rPr>
          <w:sz w:val="22"/>
          <w:szCs w:val="22"/>
          <w:lang w:val="ro-RO"/>
        </w:rPr>
        <w:t xml:space="preserve"> a Regulamentului de ordine interioară al D06 </w:t>
      </w:r>
      <w:r w:rsidR="00E235D8" w:rsidRPr="002808BB">
        <w:rPr>
          <w:sz w:val="22"/>
          <w:szCs w:val="22"/>
          <w:highlight w:val="yellow"/>
          <w:lang w:val="ro-RO"/>
        </w:rPr>
        <w:t>LINK REGULAMENT FUNCTIONARE D06</w:t>
      </w:r>
      <w:r w:rsidRPr="002808BB">
        <w:rPr>
          <w:iCs/>
          <w:color w:val="000000"/>
          <w:sz w:val="22"/>
          <w:szCs w:val="22"/>
          <w:lang w:val="ro-RO"/>
        </w:rPr>
        <w:t xml:space="preserve"> </w:t>
      </w:r>
      <w:r w:rsidRPr="002808BB">
        <w:rPr>
          <w:sz w:val="22"/>
          <w:szCs w:val="22"/>
          <w:lang w:val="ro-RO"/>
        </w:rPr>
        <w:t xml:space="preserve"> şi al </w:t>
      </w:r>
      <w:hyperlink r:id="rId57" w:history="1">
        <w:r w:rsidRPr="002808BB">
          <w:rPr>
            <w:rStyle w:val="Hyperlink"/>
            <w:i/>
            <w:sz w:val="22"/>
            <w:szCs w:val="22"/>
            <w:lang w:val="ro-RO"/>
          </w:rPr>
          <w:t>Codului de etic</w:t>
        </w:r>
        <w:r w:rsidR="00F46450" w:rsidRPr="002808BB">
          <w:rPr>
            <w:rStyle w:val="Hyperlink"/>
            <w:i/>
            <w:sz w:val="22"/>
            <w:szCs w:val="22"/>
            <w:lang w:val="ro-RO"/>
          </w:rPr>
          <w:t>ă</w:t>
        </w:r>
      </w:hyperlink>
      <w:r w:rsidR="003D2F43" w:rsidRPr="002808BB">
        <w:rPr>
          <w:sz w:val="22"/>
          <w:szCs w:val="22"/>
          <w:lang w:val="ro-RO"/>
        </w:rPr>
        <w:t>.</w:t>
      </w:r>
    </w:p>
    <w:p w:rsidR="00C84B29" w:rsidRPr="002808BB" w:rsidRDefault="00C84B29" w:rsidP="00C84B29">
      <w:pPr>
        <w:jc w:val="both"/>
        <w:rPr>
          <w:sz w:val="22"/>
          <w:szCs w:val="22"/>
          <w:lang w:val="ro-RO"/>
        </w:rPr>
      </w:pPr>
      <w:r w:rsidRPr="002808BB">
        <w:rPr>
          <w:sz w:val="22"/>
          <w:szCs w:val="22"/>
          <w:lang w:val="ro-RO"/>
        </w:rPr>
        <w:t>►</w:t>
      </w:r>
      <w:r w:rsidRPr="002808BB">
        <w:rPr>
          <w:b/>
          <w:i/>
          <w:sz w:val="22"/>
          <w:szCs w:val="22"/>
          <w:lang w:val="ro-RO"/>
        </w:rPr>
        <w:t>Misiunea de cercetare ştiinţifică</w:t>
      </w:r>
      <w:r w:rsidRPr="002808BB">
        <w:rPr>
          <w:sz w:val="22"/>
          <w:szCs w:val="22"/>
          <w:lang w:val="ro-RO"/>
        </w:rPr>
        <w:t xml:space="preserve"> vizează aspectele formării competenţelor de realizare a unor cercetări experimentale, a studiilor de caz, în cadrul Centrului propriu de cercetare ştiinţifică a facultăţii şi a cercului ştiinţific de cercetare ale studenţilor, precum și în cadrul INCESA, sub îndrumarea  cadrelor didactice ale facultăţii.Astfel structura programului de studiu evaluat asigură corespondenţa dintre rezultatele învăţării, competenţele dobândite şi ocupaţiile profesionale pe piaţa muncii. În conformitate cu aceste calificări diploma universitară le asigură absolvenților specializării  Kinetoterapie și Motricitate Specială, oportunități de inserție socială, prin posibilitatea desfașurării activității profesionale.  </w:t>
      </w:r>
    </w:p>
    <w:p w:rsidR="00C84B29" w:rsidRPr="002808BB" w:rsidRDefault="00E235D8" w:rsidP="005C6E61">
      <w:pPr>
        <w:pStyle w:val="Stil1"/>
        <w:shd w:val="clear" w:color="auto" w:fill="FFFFFF"/>
        <w:spacing w:before="0" w:after="0"/>
        <w:ind w:firstLine="0"/>
        <w:rPr>
          <w:rStyle w:val="FontStyle22"/>
          <w:rFonts w:eastAsia="Arial Unicode MS"/>
          <w:b/>
          <w:i w:val="0"/>
        </w:rPr>
      </w:pPr>
      <w:r w:rsidRPr="002808BB">
        <w:rPr>
          <w:b/>
          <w:i/>
          <w:sz w:val="22"/>
          <w:szCs w:val="22"/>
        </w:rPr>
        <w:t>I.3.2.</w:t>
      </w:r>
      <w:r w:rsidR="00C84B29" w:rsidRPr="002808BB">
        <w:rPr>
          <w:b/>
          <w:i/>
          <w:sz w:val="22"/>
          <w:szCs w:val="22"/>
        </w:rPr>
        <w:t>Obiectivele programului</w:t>
      </w:r>
      <w:r w:rsidR="00C84B29" w:rsidRPr="002808BB">
        <w:rPr>
          <w:rStyle w:val="FontStyle22"/>
          <w:rFonts w:eastAsia="Arial Unicode MS"/>
          <w:b/>
          <w:i w:val="0"/>
        </w:rPr>
        <w:t xml:space="preserve"> Kinetoterapie şi motricitate specială</w:t>
      </w:r>
    </w:p>
    <w:p w:rsidR="00C84B29" w:rsidRPr="002808BB" w:rsidRDefault="00C84B29" w:rsidP="00C84B29">
      <w:pPr>
        <w:ind w:firstLine="720"/>
        <w:jc w:val="both"/>
        <w:rPr>
          <w:sz w:val="22"/>
          <w:szCs w:val="22"/>
          <w:lang w:val="ro-RO"/>
        </w:rPr>
      </w:pPr>
      <w:r w:rsidRPr="002808BB">
        <w:rPr>
          <w:sz w:val="22"/>
          <w:szCs w:val="22"/>
          <w:lang w:val="ro-RO"/>
        </w:rPr>
        <w:t xml:space="preserve">Programul de studiu de licenţă Kinetoterapie si Motricitate Specială are obiective generale şi specifice. </w:t>
      </w:r>
    </w:p>
    <w:p w:rsidR="00C84B29" w:rsidRPr="002808BB" w:rsidRDefault="00C84B29" w:rsidP="00C84B29">
      <w:pPr>
        <w:jc w:val="both"/>
        <w:rPr>
          <w:color w:val="FF0000"/>
          <w:sz w:val="22"/>
          <w:szCs w:val="22"/>
          <w:lang w:val="ro-RO"/>
        </w:rPr>
      </w:pPr>
      <w:r w:rsidRPr="002808BB">
        <w:rPr>
          <w:sz w:val="22"/>
          <w:szCs w:val="22"/>
          <w:lang w:val="ro-RO"/>
        </w:rPr>
        <w:t xml:space="preserve">► </w:t>
      </w:r>
      <w:r w:rsidRPr="002808BB">
        <w:rPr>
          <w:b/>
          <w:sz w:val="22"/>
          <w:szCs w:val="22"/>
          <w:lang w:val="ro-RO"/>
        </w:rPr>
        <w:t>Obiectivele generale</w:t>
      </w:r>
      <w:r w:rsidRPr="002808BB">
        <w:rPr>
          <w:sz w:val="22"/>
          <w:szCs w:val="22"/>
          <w:lang w:val="ro-RO"/>
        </w:rPr>
        <w:t xml:space="preserve"> ale programului de licență evaluat includ:</w:t>
      </w:r>
    </w:p>
    <w:p w:rsidR="00C84B29" w:rsidRPr="002808BB" w:rsidRDefault="00C84B29" w:rsidP="005215AB">
      <w:pPr>
        <w:numPr>
          <w:ilvl w:val="0"/>
          <w:numId w:val="19"/>
        </w:numPr>
        <w:autoSpaceDE/>
        <w:autoSpaceDN/>
        <w:ind w:left="0" w:firstLine="0"/>
        <w:jc w:val="both"/>
        <w:rPr>
          <w:sz w:val="22"/>
          <w:szCs w:val="22"/>
          <w:lang w:val="ro-RO"/>
        </w:rPr>
      </w:pPr>
      <w:r w:rsidRPr="002808BB">
        <w:rPr>
          <w:sz w:val="22"/>
          <w:szCs w:val="22"/>
          <w:lang w:val="ro-RO"/>
        </w:rPr>
        <w:t>Diversificarea serviciilor prin oferte educaţionale variate conform cerinţelor pieţii,</w:t>
      </w:r>
    </w:p>
    <w:p w:rsidR="00C84B29" w:rsidRPr="002808BB" w:rsidRDefault="00C84B29" w:rsidP="00C84B29">
      <w:pPr>
        <w:jc w:val="both"/>
        <w:rPr>
          <w:sz w:val="22"/>
          <w:szCs w:val="22"/>
          <w:lang w:val="ro-RO"/>
        </w:rPr>
      </w:pPr>
      <w:r w:rsidRPr="002808BB">
        <w:rPr>
          <w:sz w:val="22"/>
          <w:szCs w:val="22"/>
          <w:lang w:val="ro-RO"/>
        </w:rPr>
        <w:lastRenderedPageBreak/>
        <w:t>Îmbunătăţirea conţinutului planului de învăţământ, în acord cu cerinţele sociale şi în contextul evoluţiei învăţământului superior românesc de integrare în context european;</w:t>
      </w:r>
    </w:p>
    <w:p w:rsidR="00C84B29" w:rsidRPr="002808BB" w:rsidRDefault="00C84B29" w:rsidP="005215AB">
      <w:pPr>
        <w:numPr>
          <w:ilvl w:val="0"/>
          <w:numId w:val="19"/>
        </w:numPr>
        <w:autoSpaceDE/>
        <w:autoSpaceDN/>
        <w:ind w:left="0" w:firstLine="0"/>
        <w:jc w:val="both"/>
        <w:rPr>
          <w:sz w:val="22"/>
          <w:szCs w:val="22"/>
          <w:lang w:val="ro-RO"/>
        </w:rPr>
      </w:pPr>
      <w:r w:rsidRPr="002808BB">
        <w:rPr>
          <w:sz w:val="22"/>
          <w:szCs w:val="22"/>
          <w:lang w:val="ro-RO"/>
        </w:rPr>
        <w:t>Adaptarea tehnologiei didactice de predare-învăţare-formare prin îmbunătățirea conţinutului activităţilor didactice şi perfecţionare a metodologiei de predare - evaluare şi integrare a studenţilor în activităţile didactice</w:t>
      </w:r>
      <w:r w:rsidR="006914E1" w:rsidRPr="002808BB">
        <w:rPr>
          <w:sz w:val="22"/>
          <w:szCs w:val="22"/>
          <w:lang w:val="ro-RO"/>
        </w:rPr>
        <w:t xml:space="preserve">, de cercetare </w:t>
      </w:r>
      <w:r w:rsidRPr="002808BB">
        <w:rPr>
          <w:sz w:val="22"/>
          <w:szCs w:val="22"/>
          <w:lang w:val="ro-RO"/>
        </w:rPr>
        <w:t xml:space="preserve"> şi educative;</w:t>
      </w:r>
    </w:p>
    <w:p w:rsidR="00C84B29" w:rsidRPr="002808BB" w:rsidRDefault="00C84B29" w:rsidP="005215AB">
      <w:pPr>
        <w:numPr>
          <w:ilvl w:val="0"/>
          <w:numId w:val="19"/>
        </w:numPr>
        <w:autoSpaceDE/>
        <w:autoSpaceDN/>
        <w:ind w:left="0" w:firstLine="0"/>
        <w:jc w:val="both"/>
        <w:rPr>
          <w:sz w:val="22"/>
          <w:szCs w:val="22"/>
          <w:lang w:val="ro-RO"/>
        </w:rPr>
      </w:pPr>
      <w:r w:rsidRPr="002808BB">
        <w:rPr>
          <w:sz w:val="22"/>
          <w:szCs w:val="22"/>
          <w:lang w:val="ro-RO"/>
        </w:rPr>
        <w:t>Evaluarea continuă a procesului de învăţământ şi a cercetării ştiinţifice, punându-se accentul pe calitate şi inovare</w:t>
      </w:r>
      <w:r w:rsidR="006914E1" w:rsidRPr="002808BB">
        <w:rPr>
          <w:sz w:val="22"/>
          <w:szCs w:val="22"/>
          <w:lang w:val="ro-RO"/>
        </w:rPr>
        <w:t xml:space="preserve"> cu implicarea studențiilor din cadrul programului Kinetoterapie și motricitate specială</w:t>
      </w:r>
      <w:r w:rsidRPr="002808BB">
        <w:rPr>
          <w:sz w:val="22"/>
          <w:szCs w:val="22"/>
          <w:lang w:val="ro-RO"/>
        </w:rPr>
        <w:t>.</w:t>
      </w:r>
    </w:p>
    <w:p w:rsidR="00C84B29" w:rsidRPr="002808BB" w:rsidRDefault="00C84B29" w:rsidP="005215AB">
      <w:pPr>
        <w:numPr>
          <w:ilvl w:val="0"/>
          <w:numId w:val="19"/>
        </w:numPr>
        <w:autoSpaceDE/>
        <w:autoSpaceDN/>
        <w:ind w:left="0" w:firstLine="0"/>
        <w:jc w:val="both"/>
        <w:rPr>
          <w:sz w:val="22"/>
          <w:szCs w:val="22"/>
          <w:lang w:val="ro-RO"/>
        </w:rPr>
      </w:pPr>
      <w:r w:rsidRPr="002808BB">
        <w:rPr>
          <w:sz w:val="22"/>
          <w:szCs w:val="22"/>
          <w:lang w:val="ro-RO"/>
        </w:rPr>
        <w:t>Modernizarea şi dezvoltarea continuă a bazei materiale necesară desfăşurării procesului didactic în concordanţă cu exigenţele misiunii asumate;</w:t>
      </w:r>
    </w:p>
    <w:p w:rsidR="00C84B29" w:rsidRPr="002808BB" w:rsidRDefault="00C84B29" w:rsidP="005215AB">
      <w:pPr>
        <w:numPr>
          <w:ilvl w:val="0"/>
          <w:numId w:val="19"/>
        </w:numPr>
        <w:autoSpaceDE/>
        <w:autoSpaceDN/>
        <w:ind w:left="0" w:firstLine="0"/>
        <w:jc w:val="both"/>
        <w:rPr>
          <w:sz w:val="22"/>
          <w:szCs w:val="22"/>
          <w:lang w:val="ro-RO"/>
        </w:rPr>
      </w:pPr>
      <w:r w:rsidRPr="002808BB">
        <w:rPr>
          <w:sz w:val="22"/>
          <w:szCs w:val="22"/>
          <w:lang w:val="ro-RO"/>
        </w:rPr>
        <w:t>Perfecţionarea continuă a activităţii de cercetare ştiinţifică a cadrelor didactice şi studenţilor; orientarea acesteia către aspectele fundamentale ale domeniului Educaţie fizică şi sport;</w:t>
      </w:r>
    </w:p>
    <w:p w:rsidR="00C84B29" w:rsidRPr="002808BB" w:rsidRDefault="00C84B29" w:rsidP="005215AB">
      <w:pPr>
        <w:numPr>
          <w:ilvl w:val="0"/>
          <w:numId w:val="19"/>
        </w:numPr>
        <w:autoSpaceDE/>
        <w:autoSpaceDN/>
        <w:ind w:left="0" w:firstLine="0"/>
        <w:jc w:val="both"/>
        <w:rPr>
          <w:sz w:val="22"/>
          <w:szCs w:val="22"/>
          <w:lang w:val="ro-RO"/>
        </w:rPr>
      </w:pPr>
      <w:r w:rsidRPr="002808BB">
        <w:rPr>
          <w:sz w:val="22"/>
          <w:szCs w:val="22"/>
          <w:lang w:val="ro-RO"/>
        </w:rPr>
        <w:t xml:space="preserve">Diversificarea conţinutului şi a studiilor de aprofundare astfel încât să se răspundă la parametrii superiori opţiunilor studenţilor şi cerinţelor pieţii privind formarea specialiştilor în kinetoterapie </w:t>
      </w:r>
    </w:p>
    <w:p w:rsidR="00C84B29" w:rsidRPr="002808BB" w:rsidRDefault="00C84B29" w:rsidP="00C84B29">
      <w:pPr>
        <w:jc w:val="both"/>
        <w:rPr>
          <w:sz w:val="22"/>
          <w:szCs w:val="22"/>
          <w:lang w:val="ro-RO"/>
        </w:rPr>
      </w:pPr>
      <w:r w:rsidRPr="002808BB">
        <w:rPr>
          <w:sz w:val="22"/>
          <w:szCs w:val="22"/>
          <w:lang w:val="ro-RO"/>
        </w:rPr>
        <w:t xml:space="preserve">► </w:t>
      </w:r>
      <w:r w:rsidRPr="002808BB">
        <w:rPr>
          <w:b/>
          <w:sz w:val="22"/>
          <w:szCs w:val="22"/>
          <w:lang w:val="ro-RO"/>
        </w:rPr>
        <w:t>Obiectivele strategice specifice</w:t>
      </w:r>
      <w:r w:rsidRPr="002808BB">
        <w:rPr>
          <w:sz w:val="22"/>
          <w:szCs w:val="22"/>
          <w:lang w:val="ro-RO"/>
        </w:rPr>
        <w:t xml:space="preserve"> ale programului de licență Kinetoterapie si Motricitate Specială urmăresc: </w:t>
      </w:r>
    </w:p>
    <w:p w:rsidR="00C84B29" w:rsidRPr="002808BB" w:rsidRDefault="00C84B29" w:rsidP="005215AB">
      <w:pPr>
        <w:numPr>
          <w:ilvl w:val="0"/>
          <w:numId w:val="20"/>
        </w:numPr>
        <w:tabs>
          <w:tab w:val="clear" w:pos="360"/>
          <w:tab w:val="num" w:pos="969"/>
        </w:tabs>
        <w:autoSpaceDE/>
        <w:autoSpaceDN/>
        <w:ind w:left="284" w:firstLine="0"/>
        <w:jc w:val="both"/>
        <w:rPr>
          <w:sz w:val="22"/>
          <w:szCs w:val="22"/>
          <w:lang w:val="ro-RO"/>
        </w:rPr>
      </w:pPr>
      <w:r w:rsidRPr="002808BB">
        <w:rPr>
          <w:sz w:val="22"/>
          <w:szCs w:val="22"/>
          <w:lang w:val="ro-RO"/>
        </w:rPr>
        <w:t>asigurarea unei pregătiri complexe, teoretico-ştiinţifico-metodică, a viitorilor specialişti, în conformitate cu standardele europene şi mondiale, care să creeze premisele necesare desfăşurării în cele mai bune condiţii a activităţii de kinetoterapie.</w:t>
      </w:r>
    </w:p>
    <w:p w:rsidR="00C84B29" w:rsidRPr="002808BB" w:rsidRDefault="00C84B29" w:rsidP="005215AB">
      <w:pPr>
        <w:numPr>
          <w:ilvl w:val="0"/>
          <w:numId w:val="20"/>
        </w:numPr>
        <w:tabs>
          <w:tab w:val="clear" w:pos="360"/>
          <w:tab w:val="num" w:pos="969"/>
        </w:tabs>
        <w:autoSpaceDE/>
        <w:autoSpaceDN/>
        <w:ind w:left="284" w:firstLine="0"/>
        <w:jc w:val="both"/>
        <w:rPr>
          <w:sz w:val="22"/>
          <w:szCs w:val="22"/>
          <w:lang w:val="ro-RO"/>
        </w:rPr>
      </w:pPr>
      <w:r w:rsidRPr="002808BB">
        <w:rPr>
          <w:sz w:val="22"/>
          <w:szCs w:val="22"/>
          <w:lang w:val="ro-RO"/>
        </w:rPr>
        <w:t>formarea complexă a viitorilor specialişti, pentru organizarea, desfăşurarea, administrarea şi conducerea activităţii de kinetoterapie.</w:t>
      </w:r>
    </w:p>
    <w:p w:rsidR="00C84B29" w:rsidRPr="002808BB" w:rsidRDefault="00C84B29" w:rsidP="005215AB">
      <w:pPr>
        <w:numPr>
          <w:ilvl w:val="0"/>
          <w:numId w:val="20"/>
        </w:numPr>
        <w:tabs>
          <w:tab w:val="clear" w:pos="360"/>
          <w:tab w:val="num" w:pos="969"/>
        </w:tabs>
        <w:autoSpaceDE/>
        <w:autoSpaceDN/>
        <w:ind w:left="284" w:firstLine="0"/>
        <w:jc w:val="both"/>
        <w:rPr>
          <w:sz w:val="22"/>
          <w:szCs w:val="22"/>
          <w:lang w:val="ro-RO"/>
        </w:rPr>
      </w:pPr>
      <w:r w:rsidRPr="002808BB">
        <w:rPr>
          <w:sz w:val="22"/>
          <w:szCs w:val="22"/>
          <w:lang w:val="ro-RO"/>
        </w:rPr>
        <w:t>pregătirea viitorilor specialişti pentru a-şi desfăşura activitatea în orice sector de activitate specific: baze de tratament şi recuperare din policlinici, spitale, staţiuni balneare şi climaterice, instituţii de ocrotire şi asistenţă socială, unităţi de învăţământ special, ca şi în cluburile sportive de performanţă sau pe lângă loturile naţionale.</w:t>
      </w:r>
    </w:p>
    <w:p w:rsidR="00C84B29" w:rsidRPr="002808BB" w:rsidRDefault="00C84B29" w:rsidP="005215AB">
      <w:pPr>
        <w:numPr>
          <w:ilvl w:val="0"/>
          <w:numId w:val="20"/>
        </w:numPr>
        <w:tabs>
          <w:tab w:val="clear" w:pos="360"/>
          <w:tab w:val="num" w:pos="969"/>
        </w:tabs>
        <w:autoSpaceDE/>
        <w:autoSpaceDN/>
        <w:ind w:left="284" w:firstLine="0"/>
        <w:jc w:val="both"/>
        <w:rPr>
          <w:sz w:val="22"/>
          <w:szCs w:val="22"/>
          <w:lang w:val="ro-RO"/>
        </w:rPr>
      </w:pPr>
      <w:r w:rsidRPr="002808BB">
        <w:rPr>
          <w:sz w:val="22"/>
          <w:szCs w:val="22"/>
          <w:lang w:val="ro-RO"/>
        </w:rPr>
        <w:t>pregătirea viitorilor specialişti pentru activitatea de cercetare în domeniul kinetoterapiei, condiţionată de obligativitatea aprofundării studiilor, obţinerea de titluri ştiinţifice etc.</w:t>
      </w:r>
    </w:p>
    <w:p w:rsidR="00C84B29" w:rsidRPr="002808BB" w:rsidRDefault="00C84B29" w:rsidP="005215AB">
      <w:pPr>
        <w:numPr>
          <w:ilvl w:val="0"/>
          <w:numId w:val="20"/>
        </w:numPr>
        <w:tabs>
          <w:tab w:val="clear" w:pos="360"/>
          <w:tab w:val="num" w:pos="969"/>
        </w:tabs>
        <w:autoSpaceDE/>
        <w:autoSpaceDN/>
        <w:ind w:left="284" w:firstLine="0"/>
        <w:jc w:val="both"/>
        <w:rPr>
          <w:sz w:val="22"/>
          <w:szCs w:val="22"/>
          <w:lang w:val="ro-RO"/>
        </w:rPr>
      </w:pPr>
      <w:r w:rsidRPr="002808BB">
        <w:rPr>
          <w:sz w:val="22"/>
          <w:szCs w:val="22"/>
          <w:lang w:val="ro-RO"/>
        </w:rPr>
        <w:t>pregătirea viitorilor specialişti pentru conducerea activităţilor de kinetoterapie, pentru administrarea şi organizarea bazelor şi desfăşurarea activităţilor de specialitate (management).</w:t>
      </w:r>
    </w:p>
    <w:p w:rsidR="00C84B29" w:rsidRPr="002808BB" w:rsidRDefault="00C84B29" w:rsidP="005215AB">
      <w:pPr>
        <w:numPr>
          <w:ilvl w:val="0"/>
          <w:numId w:val="20"/>
        </w:numPr>
        <w:tabs>
          <w:tab w:val="clear" w:pos="360"/>
          <w:tab w:val="num" w:pos="969"/>
        </w:tabs>
        <w:autoSpaceDE/>
        <w:autoSpaceDN/>
        <w:ind w:left="284" w:firstLine="0"/>
        <w:jc w:val="both"/>
        <w:rPr>
          <w:sz w:val="22"/>
          <w:szCs w:val="22"/>
          <w:lang w:val="ro-RO"/>
        </w:rPr>
      </w:pPr>
      <w:r w:rsidRPr="002808BB">
        <w:rPr>
          <w:sz w:val="22"/>
          <w:szCs w:val="22"/>
          <w:lang w:val="ro-RO"/>
        </w:rPr>
        <w:t>asigurarea condiţiilor administrative, organizatorice şi de bază materială, necesare desfăşurării activităţii de conţinut la toate disciplinele planului de învăţământ.</w:t>
      </w:r>
    </w:p>
    <w:p w:rsidR="00C84B29" w:rsidRPr="002808BB" w:rsidRDefault="00C84B29" w:rsidP="005215AB">
      <w:pPr>
        <w:numPr>
          <w:ilvl w:val="0"/>
          <w:numId w:val="20"/>
        </w:numPr>
        <w:tabs>
          <w:tab w:val="clear" w:pos="360"/>
          <w:tab w:val="num" w:pos="969"/>
        </w:tabs>
        <w:autoSpaceDE/>
        <w:autoSpaceDN/>
        <w:ind w:left="284" w:firstLine="0"/>
        <w:jc w:val="both"/>
        <w:rPr>
          <w:sz w:val="22"/>
          <w:szCs w:val="22"/>
          <w:lang w:val="ro-RO"/>
        </w:rPr>
      </w:pPr>
      <w:r w:rsidRPr="002808BB">
        <w:rPr>
          <w:sz w:val="22"/>
          <w:szCs w:val="22"/>
          <w:lang w:val="ro-RO"/>
        </w:rPr>
        <w:t>organizarea şi desfăşurarea concursului de admitere în condiţii de maximă exigenţă, pentru selecţionarea celor mai capabile elemente, apte să devină specialişti de valoare în domeniul kinetoterapiei.</w:t>
      </w:r>
    </w:p>
    <w:p w:rsidR="00C84B29" w:rsidRPr="002808BB" w:rsidRDefault="00C84B29" w:rsidP="005215AB">
      <w:pPr>
        <w:numPr>
          <w:ilvl w:val="0"/>
          <w:numId w:val="20"/>
        </w:numPr>
        <w:tabs>
          <w:tab w:val="clear" w:pos="360"/>
          <w:tab w:val="num" w:pos="969"/>
        </w:tabs>
        <w:autoSpaceDE/>
        <w:autoSpaceDN/>
        <w:ind w:left="284" w:firstLine="0"/>
        <w:jc w:val="both"/>
        <w:rPr>
          <w:sz w:val="22"/>
          <w:szCs w:val="22"/>
          <w:lang w:val="ro-RO"/>
        </w:rPr>
      </w:pPr>
      <w:r w:rsidRPr="002808BB">
        <w:rPr>
          <w:sz w:val="22"/>
          <w:szCs w:val="22"/>
          <w:lang w:val="ro-RO"/>
        </w:rPr>
        <w:t>perfecţionarea şi pregătirea continuă a cadrelor didactice pentru asigurarea unui proces didactic de înaltă ţinută, cu deschidere spre învăţământul de specialitate din întreaga lume.</w:t>
      </w:r>
    </w:p>
    <w:p w:rsidR="00C84B29" w:rsidRPr="002808BB" w:rsidRDefault="00C84B29" w:rsidP="005215AB">
      <w:pPr>
        <w:numPr>
          <w:ilvl w:val="0"/>
          <w:numId w:val="20"/>
        </w:numPr>
        <w:tabs>
          <w:tab w:val="clear" w:pos="360"/>
          <w:tab w:val="num" w:pos="969"/>
        </w:tabs>
        <w:autoSpaceDE/>
        <w:autoSpaceDN/>
        <w:ind w:left="284" w:firstLine="0"/>
        <w:jc w:val="both"/>
        <w:rPr>
          <w:sz w:val="22"/>
          <w:szCs w:val="22"/>
          <w:lang w:val="ro-RO"/>
        </w:rPr>
      </w:pPr>
      <w:r w:rsidRPr="002808BB">
        <w:rPr>
          <w:sz w:val="22"/>
          <w:szCs w:val="22"/>
          <w:lang w:val="ro-RO"/>
        </w:rPr>
        <w:t xml:space="preserve">extinderea practicii studenţilor de la programul de studii </w:t>
      </w:r>
      <w:r w:rsidRPr="002808BB">
        <w:rPr>
          <w:i/>
          <w:sz w:val="22"/>
          <w:szCs w:val="22"/>
          <w:lang w:val="ro-RO"/>
        </w:rPr>
        <w:t xml:space="preserve">Kinetoterapie şi motricitate specială IF </w:t>
      </w:r>
      <w:r w:rsidRPr="002808BB">
        <w:rPr>
          <w:sz w:val="22"/>
          <w:szCs w:val="22"/>
          <w:lang w:val="ro-RO"/>
        </w:rPr>
        <w:t xml:space="preserve">în unităţi de profil din ţară, pe baza semnării unor protocoale de colaborare. </w:t>
      </w:r>
    </w:p>
    <w:p w:rsidR="00C84B29" w:rsidRPr="002808BB" w:rsidRDefault="00C84B29" w:rsidP="005215AB">
      <w:pPr>
        <w:numPr>
          <w:ilvl w:val="0"/>
          <w:numId w:val="20"/>
        </w:numPr>
        <w:tabs>
          <w:tab w:val="clear" w:pos="360"/>
          <w:tab w:val="num" w:pos="969"/>
        </w:tabs>
        <w:autoSpaceDE/>
        <w:autoSpaceDN/>
        <w:ind w:left="284" w:firstLine="0"/>
        <w:jc w:val="both"/>
        <w:rPr>
          <w:sz w:val="22"/>
          <w:szCs w:val="22"/>
          <w:lang w:val="ro-RO"/>
        </w:rPr>
      </w:pPr>
      <w:r w:rsidRPr="002808BB">
        <w:rPr>
          <w:spacing w:val="-4"/>
          <w:sz w:val="22"/>
          <w:szCs w:val="22"/>
          <w:lang w:val="ro-RO"/>
        </w:rPr>
        <w:t>orientarea cercetării ştiinţifice universitare spre problemele menţinerii şi refacerii stării de sănătate a populaţiei;</w:t>
      </w:r>
    </w:p>
    <w:p w:rsidR="000D7C35" w:rsidRPr="002808BB" w:rsidRDefault="000D7C35" w:rsidP="001E01AC">
      <w:pPr>
        <w:adjustRightInd w:val="0"/>
        <w:jc w:val="both"/>
        <w:rPr>
          <w:sz w:val="22"/>
          <w:szCs w:val="22"/>
          <w:lang w:val="ro-RO"/>
        </w:rPr>
      </w:pPr>
      <w:r w:rsidRPr="002808BB">
        <w:rPr>
          <w:sz w:val="22"/>
          <w:szCs w:val="22"/>
          <w:lang w:val="ro-RO"/>
        </w:rPr>
        <w:t>În ultimii ani, Departament</w:t>
      </w:r>
      <w:r w:rsidR="001B4346" w:rsidRPr="002808BB">
        <w:rPr>
          <w:sz w:val="22"/>
          <w:szCs w:val="22"/>
          <w:lang w:val="ro-RO"/>
        </w:rPr>
        <w:t>ul</w:t>
      </w:r>
      <w:r w:rsidRPr="002808BB">
        <w:rPr>
          <w:sz w:val="22"/>
          <w:szCs w:val="22"/>
          <w:lang w:val="ro-RO"/>
        </w:rPr>
        <w:t xml:space="preserve"> de </w:t>
      </w:r>
      <w:r w:rsidR="001B4346" w:rsidRPr="002808BB">
        <w:rPr>
          <w:sz w:val="22"/>
          <w:szCs w:val="22"/>
          <w:lang w:val="ro-RO"/>
        </w:rPr>
        <w:t xml:space="preserve">Kinetoterapie și medicină sportivă, </w:t>
      </w:r>
      <w:r w:rsidRPr="002808BB">
        <w:rPr>
          <w:sz w:val="22"/>
          <w:szCs w:val="22"/>
          <w:lang w:val="ro-RO"/>
        </w:rPr>
        <w:t xml:space="preserve"> </w:t>
      </w:r>
      <w:r w:rsidR="001B4346" w:rsidRPr="002808BB">
        <w:rPr>
          <w:sz w:val="22"/>
          <w:szCs w:val="22"/>
          <w:lang w:val="ro-RO"/>
        </w:rPr>
        <w:t xml:space="preserve">prin </w:t>
      </w:r>
      <w:r w:rsidRPr="002808BB">
        <w:rPr>
          <w:sz w:val="22"/>
          <w:szCs w:val="22"/>
          <w:lang w:val="ro-RO"/>
        </w:rPr>
        <w:t>cadre</w:t>
      </w:r>
      <w:r w:rsidR="001B4346" w:rsidRPr="002808BB">
        <w:rPr>
          <w:sz w:val="22"/>
          <w:szCs w:val="22"/>
          <w:lang w:val="ro-RO"/>
        </w:rPr>
        <w:t>le</w:t>
      </w:r>
      <w:r w:rsidRPr="002808BB">
        <w:rPr>
          <w:sz w:val="22"/>
          <w:szCs w:val="22"/>
          <w:lang w:val="ro-RO"/>
        </w:rPr>
        <w:t xml:space="preserve"> didactice </w:t>
      </w:r>
      <w:r w:rsidR="001B4346" w:rsidRPr="002808BB">
        <w:rPr>
          <w:sz w:val="22"/>
          <w:szCs w:val="22"/>
          <w:lang w:val="ro-RO"/>
        </w:rPr>
        <w:t xml:space="preserve">s-a implicat în </w:t>
      </w:r>
      <w:r w:rsidRPr="002808BB">
        <w:rPr>
          <w:sz w:val="22"/>
          <w:szCs w:val="22"/>
          <w:lang w:val="ro-RO"/>
        </w:rPr>
        <w:t xml:space="preserve"> activitățile de la programul de studii de licență </w:t>
      </w:r>
      <w:r w:rsidR="001B4346" w:rsidRPr="002808BB">
        <w:rPr>
          <w:sz w:val="22"/>
          <w:szCs w:val="22"/>
          <w:lang w:val="ro-RO"/>
        </w:rPr>
        <w:t xml:space="preserve">desfășurând </w:t>
      </w:r>
      <w:r w:rsidRPr="002808BB">
        <w:rPr>
          <w:sz w:val="22"/>
          <w:szCs w:val="22"/>
          <w:lang w:val="ro-RO"/>
        </w:rPr>
        <w:t xml:space="preserve"> o politică de reașezare a structurilor de învățământ și de cercetare științifică ținând seama de cerințele actuale din România, dar și de exigențele impuse de Uniunea Europeană</w:t>
      </w:r>
      <w:r w:rsidR="00A23A68" w:rsidRPr="002808BB">
        <w:rPr>
          <w:sz w:val="22"/>
          <w:szCs w:val="22"/>
          <w:lang w:val="ro-RO"/>
        </w:rPr>
        <w:t xml:space="preserve">. În acest sens </w:t>
      </w:r>
      <w:r w:rsidR="00A23A68" w:rsidRPr="002808BB">
        <w:rPr>
          <w:sz w:val="22"/>
          <w:szCs w:val="22"/>
          <w:highlight w:val="yellow"/>
          <w:lang w:val="ro-RO"/>
        </w:rPr>
        <w:t xml:space="preserve">LINK </w:t>
      </w:r>
      <w:hyperlink r:id="rId58" w:history="1">
        <w:r w:rsidR="00A23A68" w:rsidRPr="002808BB">
          <w:rPr>
            <w:rStyle w:val="Hyperlink"/>
            <w:sz w:val="22"/>
            <w:szCs w:val="22"/>
            <w:highlight w:val="yellow"/>
            <w:lang w:val="ro-RO"/>
          </w:rPr>
          <w:t xml:space="preserve">Planul de dezvoltare strategică, și respectiv Planul operațional ale Departamentului de </w:t>
        </w:r>
      </w:hyperlink>
      <w:r w:rsidR="00A23A68" w:rsidRPr="002808BB">
        <w:rPr>
          <w:sz w:val="22"/>
          <w:szCs w:val="22"/>
          <w:highlight w:val="yellow"/>
          <w:lang w:val="ro-RO"/>
        </w:rPr>
        <w:t>Kinetoterapie și medicină sportivă</w:t>
      </w:r>
      <w:r w:rsidR="00A23A68" w:rsidRPr="002808BB">
        <w:rPr>
          <w:sz w:val="22"/>
          <w:szCs w:val="22"/>
          <w:lang w:val="ro-RO"/>
        </w:rPr>
        <w:t xml:space="preserve"> sunt în concordanță cu </w:t>
      </w:r>
      <w:hyperlink r:id="rId59" w:history="1">
        <w:r w:rsidR="00A23A68" w:rsidRPr="002808BB">
          <w:rPr>
            <w:rStyle w:val="Hyperlink"/>
            <w:i/>
            <w:sz w:val="22"/>
            <w:szCs w:val="22"/>
            <w:highlight w:val="yellow"/>
            <w:lang w:val="ro-RO"/>
          </w:rPr>
          <w:t>Planul strategic și cel operațional</w:t>
        </w:r>
      </w:hyperlink>
      <w:r w:rsidR="00A23A68" w:rsidRPr="002808BB">
        <w:rPr>
          <w:sz w:val="22"/>
          <w:szCs w:val="22"/>
          <w:lang w:val="ro-RO"/>
        </w:rPr>
        <w:t xml:space="preserve"> ale Facultății de Educație Fizică și Sport,</w:t>
      </w:r>
      <w:r w:rsidR="0020031E" w:rsidRPr="002808BB">
        <w:rPr>
          <w:sz w:val="22"/>
          <w:szCs w:val="22"/>
          <w:lang w:val="ro-RO"/>
        </w:rPr>
        <w:t xml:space="preserve"> </w:t>
      </w:r>
      <w:r w:rsidR="00A23A68" w:rsidRPr="002808BB">
        <w:rPr>
          <w:sz w:val="22"/>
          <w:szCs w:val="22"/>
          <w:lang w:val="ro-RO"/>
        </w:rPr>
        <w:t xml:space="preserve">dar </w:t>
      </w:r>
      <w:r w:rsidR="0008391B" w:rsidRPr="002808BB">
        <w:rPr>
          <w:sz w:val="22"/>
          <w:szCs w:val="22"/>
          <w:lang w:val="ro-RO"/>
        </w:rPr>
        <w:t xml:space="preserve">și </w:t>
      </w:r>
      <w:r w:rsidRPr="002808BB">
        <w:rPr>
          <w:sz w:val="22"/>
          <w:szCs w:val="22"/>
          <w:lang w:val="ro-RO"/>
        </w:rPr>
        <w:t xml:space="preserve">în </w:t>
      </w:r>
      <w:r w:rsidR="00A23A68" w:rsidRPr="002808BB">
        <w:rPr>
          <w:sz w:val="22"/>
          <w:szCs w:val="22"/>
          <w:lang w:val="ro-RO"/>
        </w:rPr>
        <w:t>acord</w:t>
      </w:r>
      <w:r w:rsidRPr="002808BB">
        <w:rPr>
          <w:sz w:val="22"/>
          <w:szCs w:val="22"/>
          <w:lang w:val="ro-RO"/>
        </w:rPr>
        <w:t xml:space="preserve"> cu </w:t>
      </w:r>
      <w:hyperlink r:id="rId60" w:history="1">
        <w:r w:rsidRPr="002808BB">
          <w:rPr>
            <w:rStyle w:val="Hyperlink"/>
            <w:i/>
            <w:sz w:val="22"/>
            <w:szCs w:val="22"/>
            <w:lang w:val="ro-RO"/>
          </w:rPr>
          <w:t>Planul strategic</w:t>
        </w:r>
      </w:hyperlink>
      <w:r w:rsidRPr="002808BB">
        <w:rPr>
          <w:i/>
          <w:sz w:val="22"/>
          <w:szCs w:val="22"/>
          <w:lang w:val="ro-RO"/>
        </w:rPr>
        <w:t>,</w:t>
      </w:r>
      <w:r w:rsidRPr="002808BB">
        <w:rPr>
          <w:sz w:val="22"/>
          <w:szCs w:val="22"/>
          <w:lang w:val="ro-RO"/>
        </w:rPr>
        <w:t xml:space="preserve"> respectiv </w:t>
      </w:r>
      <w:hyperlink r:id="rId61" w:history="1">
        <w:r w:rsidR="0020031E" w:rsidRPr="002808BB">
          <w:rPr>
            <w:rStyle w:val="Hyperlink"/>
            <w:i/>
            <w:sz w:val="22"/>
            <w:szCs w:val="22"/>
            <w:lang w:val="ro-RO"/>
          </w:rPr>
          <w:t>Planul operațional</w:t>
        </w:r>
      </w:hyperlink>
      <w:r w:rsidRPr="002808BB">
        <w:rPr>
          <w:sz w:val="22"/>
          <w:szCs w:val="22"/>
          <w:lang w:val="ro-RO"/>
        </w:rPr>
        <w:t xml:space="preserve"> ale Universității din Craiova. </w:t>
      </w:r>
    </w:p>
    <w:p w:rsidR="000D7C35" w:rsidRPr="002808BB" w:rsidRDefault="000D7C35" w:rsidP="001E01AC">
      <w:pPr>
        <w:adjustRightInd w:val="0"/>
        <w:jc w:val="both"/>
        <w:rPr>
          <w:sz w:val="22"/>
          <w:szCs w:val="22"/>
          <w:lang w:val="ro-RO"/>
        </w:rPr>
      </w:pPr>
      <w:r w:rsidRPr="002808BB">
        <w:rPr>
          <w:sz w:val="22"/>
          <w:szCs w:val="22"/>
          <w:lang w:val="ro-RO"/>
        </w:rPr>
        <w:t xml:space="preserve">În societatea modernă, comunitatea academică trebuie să răspundă provocărilor educaționale, științifice și economice. Obiectivele strategice ale </w:t>
      </w:r>
      <w:r w:rsidR="008C32EA" w:rsidRPr="002808BB">
        <w:rPr>
          <w:sz w:val="22"/>
          <w:szCs w:val="22"/>
          <w:lang w:val="ro-RO"/>
        </w:rPr>
        <w:t>Departamentului de Kinetoterapie șo medicină sportivă</w:t>
      </w:r>
      <w:r w:rsidRPr="002808BB">
        <w:rPr>
          <w:sz w:val="22"/>
          <w:szCs w:val="22"/>
          <w:lang w:val="ro-RO"/>
        </w:rPr>
        <w:t xml:space="preserve"> sunt reprezentate de:</w:t>
      </w:r>
    </w:p>
    <w:p w:rsidR="000D7C35" w:rsidRPr="002808BB" w:rsidRDefault="000D7C35" w:rsidP="001E01AC">
      <w:pPr>
        <w:adjustRightInd w:val="0"/>
        <w:ind w:firstLine="90"/>
        <w:jc w:val="both"/>
        <w:rPr>
          <w:sz w:val="22"/>
          <w:szCs w:val="22"/>
          <w:lang w:val="ro-RO"/>
        </w:rPr>
      </w:pPr>
      <w:r w:rsidRPr="002808BB">
        <w:rPr>
          <w:sz w:val="22"/>
          <w:szCs w:val="22"/>
          <w:lang w:val="ro-RO"/>
        </w:rPr>
        <w:t>-</w:t>
      </w:r>
      <w:r w:rsidRPr="002808BB">
        <w:rPr>
          <w:sz w:val="22"/>
          <w:szCs w:val="22"/>
          <w:lang w:val="ro-RO"/>
        </w:rPr>
        <w:tab/>
        <w:t>Formarea de specialiști în domeni</w:t>
      </w:r>
      <w:r w:rsidR="008C32EA" w:rsidRPr="002808BB">
        <w:rPr>
          <w:sz w:val="22"/>
          <w:szCs w:val="22"/>
          <w:lang w:val="ro-RO"/>
        </w:rPr>
        <w:t xml:space="preserve">ul kinetoterapiei </w:t>
      </w:r>
      <w:r w:rsidRPr="002808BB">
        <w:rPr>
          <w:sz w:val="22"/>
          <w:szCs w:val="22"/>
          <w:lang w:val="ro-RO"/>
        </w:rPr>
        <w:t>de înaltă ținută profesională, cu abilități și competențe care să le permită inserția facilă pe piață muncii;</w:t>
      </w:r>
    </w:p>
    <w:p w:rsidR="000D7C35" w:rsidRPr="002808BB" w:rsidRDefault="000D7C35" w:rsidP="001E01AC">
      <w:pPr>
        <w:adjustRightInd w:val="0"/>
        <w:ind w:firstLine="90"/>
        <w:jc w:val="both"/>
        <w:rPr>
          <w:sz w:val="22"/>
          <w:szCs w:val="22"/>
          <w:lang w:val="ro-RO"/>
        </w:rPr>
      </w:pPr>
      <w:r w:rsidRPr="002808BB">
        <w:rPr>
          <w:sz w:val="22"/>
          <w:szCs w:val="22"/>
          <w:lang w:val="ro-RO"/>
        </w:rPr>
        <w:t>-</w:t>
      </w:r>
      <w:r w:rsidRPr="002808BB">
        <w:rPr>
          <w:sz w:val="22"/>
          <w:szCs w:val="22"/>
          <w:lang w:val="ro-RO"/>
        </w:rPr>
        <w:tab/>
        <w:t>Perfecționarea procesului instructiv-educativ al studenților, adaptată în permanență condițiilor socio-profesionale;</w:t>
      </w:r>
    </w:p>
    <w:p w:rsidR="000D7C35" w:rsidRPr="00540D96" w:rsidRDefault="000D7C35" w:rsidP="001E01AC">
      <w:pPr>
        <w:adjustRightInd w:val="0"/>
        <w:ind w:firstLine="90"/>
        <w:jc w:val="both"/>
        <w:rPr>
          <w:sz w:val="22"/>
          <w:szCs w:val="22"/>
          <w:lang w:val="ro-RO"/>
        </w:rPr>
      </w:pPr>
      <w:r w:rsidRPr="002808BB">
        <w:rPr>
          <w:sz w:val="22"/>
          <w:szCs w:val="22"/>
          <w:lang w:val="ro-RO"/>
        </w:rPr>
        <w:t>-</w:t>
      </w:r>
      <w:r w:rsidRPr="002808BB">
        <w:rPr>
          <w:sz w:val="22"/>
          <w:szCs w:val="22"/>
          <w:lang w:val="ro-RO"/>
        </w:rPr>
        <w:tab/>
        <w:t>Promovarea cercetării științ</w:t>
      </w:r>
      <w:r w:rsidRPr="00540D96">
        <w:rPr>
          <w:sz w:val="22"/>
          <w:szCs w:val="22"/>
          <w:lang w:val="ro-RO"/>
        </w:rPr>
        <w:t>ifice aliniate la politicile naționale și europene (Strategia Națională de Cercetare-Dezvoltare 2021-2027, Horizon Europe 2021-2027);</w:t>
      </w:r>
    </w:p>
    <w:p w:rsidR="000D7C35" w:rsidRPr="00540D96" w:rsidRDefault="000D7C35" w:rsidP="001E01AC">
      <w:pPr>
        <w:jc w:val="both"/>
        <w:rPr>
          <w:sz w:val="22"/>
          <w:szCs w:val="22"/>
          <w:lang w:val="ro-RO"/>
        </w:rPr>
      </w:pPr>
      <w:r w:rsidRPr="00540D96">
        <w:rPr>
          <w:sz w:val="22"/>
          <w:szCs w:val="22"/>
          <w:lang w:val="ro-RO"/>
        </w:rPr>
        <w:t>-</w:t>
      </w:r>
      <w:r w:rsidRPr="00540D96">
        <w:rPr>
          <w:sz w:val="22"/>
          <w:szCs w:val="22"/>
          <w:lang w:val="ro-RO"/>
        </w:rPr>
        <w:tab/>
        <w:t>Realizarea transferului de cunoștințe către societate și mediul economic.</w:t>
      </w:r>
    </w:p>
    <w:p w:rsidR="00BA4E96" w:rsidRPr="0020031E" w:rsidRDefault="00BA4E96" w:rsidP="001E01AC">
      <w:pPr>
        <w:jc w:val="both"/>
        <w:rPr>
          <w:i/>
          <w:sz w:val="22"/>
          <w:szCs w:val="22"/>
          <w:lang w:val="ro-RO"/>
        </w:rPr>
      </w:pPr>
      <w:r w:rsidRPr="00540D96">
        <w:rPr>
          <w:b/>
          <w:sz w:val="22"/>
          <w:szCs w:val="22"/>
          <w:lang w:val="ro-RO"/>
        </w:rPr>
        <w:t>Conținutul curricular al programului</w:t>
      </w:r>
      <w:r w:rsidR="009B3F9B" w:rsidRPr="00540D96">
        <w:rPr>
          <w:b/>
          <w:sz w:val="22"/>
          <w:szCs w:val="22"/>
          <w:lang w:val="ro-RO"/>
        </w:rPr>
        <w:t xml:space="preserve">. </w:t>
      </w:r>
      <w:r w:rsidRPr="00540D96">
        <w:rPr>
          <w:sz w:val="22"/>
          <w:szCs w:val="22"/>
          <w:lang w:val="ro-RO"/>
        </w:rPr>
        <w:t xml:space="preserve">Programul de studii de licență </w:t>
      </w:r>
      <w:r w:rsidR="008C32EA" w:rsidRPr="00540D96">
        <w:rPr>
          <w:sz w:val="22"/>
          <w:szCs w:val="22"/>
          <w:lang w:val="ro-RO"/>
        </w:rPr>
        <w:t>Kinetoterapie și motricitate special</w:t>
      </w:r>
      <w:r w:rsidR="00950AB7">
        <w:rPr>
          <w:sz w:val="22"/>
          <w:szCs w:val="22"/>
          <w:lang w:val="ro-RO"/>
        </w:rPr>
        <w:t>ă</w:t>
      </w:r>
      <w:r w:rsidR="008C32EA" w:rsidRPr="00540D96">
        <w:rPr>
          <w:sz w:val="22"/>
          <w:szCs w:val="22"/>
          <w:lang w:val="ro-RO"/>
        </w:rPr>
        <w:t xml:space="preserve"> cuprinde</w:t>
      </w:r>
      <w:r w:rsidRPr="00540D96">
        <w:rPr>
          <w:sz w:val="22"/>
          <w:szCs w:val="22"/>
          <w:lang w:val="ro-RO"/>
        </w:rPr>
        <w:t xml:space="preserve"> discipline fundamentale</w:t>
      </w:r>
      <w:r w:rsidR="000B5516" w:rsidRPr="00540D96">
        <w:rPr>
          <w:sz w:val="22"/>
          <w:szCs w:val="22"/>
          <w:lang w:val="ro-RO"/>
        </w:rPr>
        <w:t xml:space="preserve">, de </w:t>
      </w:r>
      <w:r w:rsidRPr="00540D96">
        <w:rPr>
          <w:sz w:val="22"/>
          <w:szCs w:val="22"/>
          <w:lang w:val="ro-RO"/>
        </w:rPr>
        <w:t>specialitate din domeni</w:t>
      </w:r>
      <w:r w:rsidR="000B5516" w:rsidRPr="00540D96">
        <w:rPr>
          <w:sz w:val="22"/>
          <w:szCs w:val="22"/>
          <w:lang w:val="ro-RO"/>
        </w:rPr>
        <w:t>ul kinetoterapiei</w:t>
      </w:r>
      <w:r w:rsidRPr="00540D96">
        <w:rPr>
          <w:sz w:val="22"/>
          <w:szCs w:val="22"/>
          <w:lang w:val="ro-RO"/>
        </w:rPr>
        <w:t>,</w:t>
      </w:r>
      <w:r w:rsidR="000B5516" w:rsidRPr="00540D96">
        <w:rPr>
          <w:sz w:val="22"/>
          <w:szCs w:val="22"/>
          <w:lang w:val="ro-RO"/>
        </w:rPr>
        <w:t xml:space="preserve">dar șă </w:t>
      </w:r>
      <w:r w:rsidRPr="00540D96">
        <w:rPr>
          <w:sz w:val="22"/>
          <w:szCs w:val="22"/>
          <w:lang w:val="ro-RO"/>
        </w:rPr>
        <w:t xml:space="preserve"> formării pedagogice a </w:t>
      </w:r>
      <w:r w:rsidRPr="00540D96">
        <w:rPr>
          <w:sz w:val="22"/>
          <w:szCs w:val="22"/>
          <w:lang w:val="ro-RO"/>
        </w:rPr>
        <w:lastRenderedPageBreak/>
        <w:t xml:space="preserve">studenților acordându-i-se o mare importanță. </w:t>
      </w:r>
      <w:r w:rsidR="000B5516" w:rsidRPr="00540D96">
        <w:rPr>
          <w:sz w:val="22"/>
          <w:szCs w:val="22"/>
          <w:lang w:val="ro-RO"/>
        </w:rPr>
        <w:t>Studenții beneficiază de mentorat și tutoriat din partea cadrelor didactice, iar pregătirea practică are ca scop integrarea noțiunilor teoretice în activitatea practică de specialitate.  Programul de studiu Kinetoterapie și motricitate specială include discipline de studiu regăsote în planul de învățământ constituit conform cercințelor ARACIS actuale, bazat pe rezultate ale învățării și competențe</w:t>
      </w:r>
      <w:r w:rsidR="000B5516" w:rsidRPr="0020031E">
        <w:rPr>
          <w:i/>
          <w:sz w:val="22"/>
          <w:szCs w:val="22"/>
          <w:lang w:val="ro-RO"/>
        </w:rPr>
        <w:t xml:space="preserve">.  </w:t>
      </w:r>
      <w:hyperlink r:id="rId62" w:history="1">
        <w:r w:rsidR="000B5516" w:rsidRPr="0020031E">
          <w:rPr>
            <w:rStyle w:val="Hyperlink"/>
            <w:i/>
            <w:sz w:val="22"/>
            <w:szCs w:val="22"/>
            <w:lang w:val="ro-RO"/>
          </w:rPr>
          <w:t>PLAN DE INVATAMANT</w:t>
        </w:r>
      </w:hyperlink>
      <w:r w:rsidR="00950AB7">
        <w:rPr>
          <w:sz w:val="22"/>
          <w:szCs w:val="22"/>
          <w:lang w:val="ro-RO"/>
        </w:rPr>
        <w:t>;</w:t>
      </w:r>
      <w:r w:rsidR="000B5516" w:rsidRPr="00950AB7">
        <w:rPr>
          <w:sz w:val="22"/>
          <w:szCs w:val="22"/>
          <w:lang w:val="ro-RO"/>
        </w:rPr>
        <w:t xml:space="preserve"> </w:t>
      </w:r>
      <w:hyperlink r:id="rId63" w:history="1">
        <w:r w:rsidR="000B5516" w:rsidRPr="0020031E">
          <w:rPr>
            <w:rStyle w:val="Hyperlink"/>
            <w:i/>
            <w:sz w:val="22"/>
            <w:szCs w:val="22"/>
            <w:lang w:val="ro-RO"/>
          </w:rPr>
          <w:t>FISE DISCIPLINE</w:t>
        </w:r>
      </w:hyperlink>
      <w:r w:rsidR="000B5516" w:rsidRPr="0020031E">
        <w:rPr>
          <w:i/>
          <w:sz w:val="22"/>
          <w:szCs w:val="22"/>
          <w:lang w:val="ro-RO"/>
        </w:rPr>
        <w:t xml:space="preserve"> </w:t>
      </w:r>
    </w:p>
    <w:p w:rsidR="002C528B" w:rsidRPr="00540D96" w:rsidRDefault="00B96866" w:rsidP="001E01AC">
      <w:pPr>
        <w:pStyle w:val="ListParagraph"/>
        <w:adjustRightInd w:val="0"/>
        <w:ind w:left="0"/>
        <w:jc w:val="both"/>
        <w:rPr>
          <w:rFonts w:eastAsia="Calibri"/>
          <w:sz w:val="22"/>
          <w:szCs w:val="22"/>
        </w:rPr>
      </w:pPr>
      <w:r w:rsidRPr="00540D96">
        <w:rPr>
          <w:rFonts w:eastAsia="Calibri"/>
          <w:sz w:val="22"/>
          <w:szCs w:val="22"/>
        </w:rPr>
        <w:t xml:space="preserve">Specializarea/Programul de studii universitare de licență </w:t>
      </w:r>
      <w:r w:rsidR="00A85AB8" w:rsidRPr="00540D96">
        <w:rPr>
          <w:rFonts w:eastAsia="Calibri"/>
          <w:sz w:val="22"/>
          <w:szCs w:val="22"/>
        </w:rPr>
        <w:t>Kinetoterapie și motricitate specială</w:t>
      </w:r>
      <w:r w:rsidRPr="00540D96">
        <w:rPr>
          <w:rFonts w:eastAsia="Calibri"/>
          <w:sz w:val="22"/>
          <w:szCs w:val="22"/>
        </w:rPr>
        <w:t xml:space="preserve"> este acreditat pentru forma de învățământ cu frecvență (IF), având un numar de credite de studiu transferabile (ECTS) de 180, pentru un numar maxim de studenți care pot fi școlarizati de </w:t>
      </w:r>
      <w:r w:rsidR="00A85AB8" w:rsidRPr="00540D96">
        <w:rPr>
          <w:rFonts w:eastAsia="Calibri"/>
          <w:sz w:val="22"/>
          <w:szCs w:val="22"/>
        </w:rPr>
        <w:t>180, conform standardelor de calitate și a capacității instituționale, stabilite în evaluarea anterioară ( anul 2021)</w:t>
      </w:r>
      <w:r w:rsidR="00477D9B">
        <w:rPr>
          <w:rFonts w:eastAsia="Calibri"/>
          <w:sz w:val="22"/>
          <w:szCs w:val="22"/>
        </w:rPr>
        <w:t>(</w:t>
      </w:r>
      <w:r w:rsidR="00A85AB8" w:rsidRPr="006873CA">
        <w:rPr>
          <w:rFonts w:eastAsia="Calibri"/>
          <w:sz w:val="22"/>
          <w:szCs w:val="22"/>
          <w:highlight w:val="yellow"/>
        </w:rPr>
        <w:t>Tabel nr.1</w:t>
      </w:r>
      <w:r w:rsidR="00477D9B">
        <w:rPr>
          <w:rFonts w:eastAsia="Calibri"/>
          <w:sz w:val="22"/>
          <w:szCs w:val="22"/>
        </w:rPr>
        <w:t>)</w:t>
      </w:r>
    </w:p>
    <w:p w:rsidR="00B96866" w:rsidRPr="00540D96" w:rsidRDefault="00A85AB8" w:rsidP="001E01AC">
      <w:pPr>
        <w:pStyle w:val="ListParagraph"/>
        <w:adjustRightInd w:val="0"/>
        <w:ind w:left="0"/>
        <w:jc w:val="both"/>
        <w:rPr>
          <w:rFonts w:eastAsia="Calibri"/>
          <w:sz w:val="22"/>
          <w:szCs w:val="22"/>
        </w:rPr>
      </w:pPr>
      <w:r w:rsidRPr="00540D96">
        <w:rPr>
          <w:rFonts w:eastAsia="Calibri"/>
          <w:sz w:val="22"/>
          <w:szCs w:val="22"/>
        </w:rPr>
        <w:t xml:space="preserve"> </w:t>
      </w:r>
      <w:r w:rsidRPr="00540D96">
        <w:rPr>
          <w:rFonts w:eastAsia="Calibri"/>
          <w:sz w:val="22"/>
          <w:szCs w:val="22"/>
          <w:highlight w:val="yellow"/>
        </w:rPr>
        <w:t>2021-2026</w:t>
      </w:r>
      <w:r w:rsidRPr="00540D96">
        <w:rPr>
          <w:rFonts w:eastAsia="Calibri"/>
          <w:sz w:val="22"/>
          <w:szCs w:val="22"/>
        </w:rPr>
        <w:t xml:space="preserve"> </w:t>
      </w:r>
      <w:r w:rsidR="00270F72" w:rsidRPr="00540D96">
        <w:rPr>
          <w:rFonts w:eastAsia="Calibri"/>
          <w:sz w:val="22"/>
          <w:szCs w:val="22"/>
        </w:rPr>
        <w:t xml:space="preserve"> </w:t>
      </w:r>
      <w:r w:rsidR="00270F72" w:rsidRPr="00540D96">
        <w:rPr>
          <w:rFonts w:eastAsia="Calibri"/>
          <w:sz w:val="22"/>
          <w:szCs w:val="22"/>
          <w:highlight w:val="yellow"/>
        </w:rPr>
        <w:t>INMATRICULATI</w:t>
      </w:r>
    </w:p>
    <w:p w:rsidR="00A85AB8" w:rsidRPr="00540D96" w:rsidRDefault="00A85AB8" w:rsidP="001E01AC">
      <w:pPr>
        <w:pStyle w:val="ListParagraph"/>
        <w:adjustRightInd w:val="0"/>
        <w:ind w:left="0"/>
        <w:jc w:val="both"/>
        <w:rPr>
          <w:rFonts w:eastAsia="Calibri"/>
          <w:sz w:val="22"/>
          <w:szCs w:val="22"/>
        </w:rPr>
      </w:pPr>
    </w:p>
    <w:p w:rsidR="00A85AB8" w:rsidRPr="00540D96" w:rsidRDefault="00A85AB8" w:rsidP="001E01AC">
      <w:pPr>
        <w:pStyle w:val="ListParagraph"/>
        <w:adjustRightInd w:val="0"/>
        <w:ind w:left="0"/>
        <w:jc w:val="both"/>
        <w:rPr>
          <w:rFonts w:eastAsia="Calibri"/>
          <w:sz w:val="22"/>
          <w:szCs w:val="22"/>
        </w:rPr>
      </w:pPr>
    </w:p>
    <w:p w:rsidR="00A85AB8" w:rsidRDefault="00A85AB8" w:rsidP="00A85AB8">
      <w:pPr>
        <w:pStyle w:val="ListParagraph"/>
        <w:adjustRightInd w:val="0"/>
        <w:ind w:left="0"/>
        <w:jc w:val="center"/>
        <w:rPr>
          <w:rFonts w:eastAsia="Calibri"/>
          <w:b/>
          <w:bCs/>
          <w:sz w:val="22"/>
          <w:szCs w:val="22"/>
        </w:rPr>
      </w:pPr>
      <w:r w:rsidRPr="00540D96">
        <w:rPr>
          <w:rFonts w:eastAsia="Calibri"/>
          <w:b/>
          <w:bCs/>
          <w:sz w:val="22"/>
          <w:szCs w:val="22"/>
          <w:highlight w:val="yellow"/>
        </w:rPr>
        <w:t xml:space="preserve">Tabelul nr. </w:t>
      </w:r>
      <w:r w:rsidR="00477D9B">
        <w:rPr>
          <w:rFonts w:eastAsia="Calibri"/>
          <w:b/>
          <w:bCs/>
          <w:sz w:val="22"/>
          <w:szCs w:val="22"/>
          <w:highlight w:val="yellow"/>
        </w:rPr>
        <w:t>1</w:t>
      </w:r>
      <w:r w:rsidRPr="00540D96">
        <w:rPr>
          <w:rFonts w:eastAsia="Calibri"/>
          <w:b/>
          <w:bCs/>
          <w:sz w:val="22"/>
          <w:szCs w:val="22"/>
          <w:highlight w:val="yellow"/>
        </w:rPr>
        <w:t>. Numărul studenţilor înmatriculaţi în anul I (202</w:t>
      </w:r>
      <w:r w:rsidR="00450F95" w:rsidRPr="00540D96">
        <w:rPr>
          <w:rFonts w:eastAsia="Calibri"/>
          <w:b/>
          <w:bCs/>
          <w:sz w:val="22"/>
          <w:szCs w:val="22"/>
          <w:highlight w:val="yellow"/>
        </w:rPr>
        <w:t>1</w:t>
      </w:r>
      <w:r w:rsidRPr="00540D96">
        <w:rPr>
          <w:rFonts w:eastAsia="Calibri"/>
          <w:b/>
          <w:bCs/>
          <w:sz w:val="22"/>
          <w:szCs w:val="22"/>
          <w:highlight w:val="yellow"/>
        </w:rPr>
        <w:t>-202</w:t>
      </w:r>
      <w:r w:rsidR="00450F95" w:rsidRPr="00540D96">
        <w:rPr>
          <w:rFonts w:eastAsia="Calibri"/>
          <w:b/>
          <w:bCs/>
          <w:sz w:val="22"/>
          <w:szCs w:val="22"/>
          <w:highlight w:val="yellow"/>
        </w:rPr>
        <w:t>5</w:t>
      </w:r>
      <w:r w:rsidRPr="00540D96">
        <w:rPr>
          <w:rFonts w:eastAsia="Calibri"/>
          <w:b/>
          <w:bCs/>
          <w:sz w:val="22"/>
          <w:szCs w:val="22"/>
          <w:highlight w:val="yellow"/>
        </w:rPr>
        <w:t>)</w:t>
      </w:r>
    </w:p>
    <w:p w:rsidR="002C528B" w:rsidRDefault="002C528B" w:rsidP="00A85AB8">
      <w:pPr>
        <w:pStyle w:val="ListParagraph"/>
        <w:adjustRightInd w:val="0"/>
        <w:ind w:left="0"/>
        <w:jc w:val="center"/>
        <w:rPr>
          <w:rFonts w:eastAsia="Calibri"/>
          <w:b/>
          <w:bCs/>
          <w:sz w:val="22"/>
          <w:szCs w:val="22"/>
        </w:rPr>
      </w:pPr>
    </w:p>
    <w:tbl>
      <w:tblPr>
        <w:tblW w:w="8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6980"/>
        <w:gridCol w:w="546"/>
      </w:tblGrid>
      <w:tr w:rsidR="002C528B" w:rsidRPr="00477D9B" w:rsidTr="00477D9B">
        <w:trPr>
          <w:trHeight w:val="288"/>
        </w:trPr>
        <w:tc>
          <w:tcPr>
            <w:tcW w:w="920" w:type="dxa"/>
            <w:shd w:val="clear" w:color="auto" w:fill="auto"/>
            <w:noWrap/>
            <w:vAlign w:val="bottom"/>
            <w:hideMark/>
          </w:tcPr>
          <w:p w:rsidR="002C528B" w:rsidRPr="00477D9B" w:rsidRDefault="002C528B" w:rsidP="00477D9B">
            <w:pPr>
              <w:autoSpaceDE/>
              <w:autoSpaceDN/>
              <w:rPr>
                <w:color w:val="000000"/>
                <w:sz w:val="22"/>
                <w:szCs w:val="22"/>
                <w:lang w:val="en-US" w:eastAsia="en-US"/>
              </w:rPr>
            </w:pPr>
            <w:bookmarkStart w:id="9" w:name="RANGE!A1:C11"/>
            <w:r w:rsidRPr="00477D9B">
              <w:rPr>
                <w:color w:val="000000"/>
                <w:sz w:val="22"/>
                <w:szCs w:val="22"/>
                <w:lang w:val="en-US" w:eastAsia="en-US"/>
              </w:rPr>
              <w:t>an_grupa</w:t>
            </w:r>
            <w:bookmarkEnd w:id="9"/>
          </w:p>
        </w:tc>
        <w:tc>
          <w:tcPr>
            <w:tcW w:w="6980" w:type="dxa"/>
            <w:shd w:val="clear" w:color="auto" w:fill="auto"/>
            <w:noWrap/>
            <w:vAlign w:val="bottom"/>
            <w:hideMark/>
          </w:tcPr>
          <w:p w:rsidR="002C528B" w:rsidRPr="00477D9B" w:rsidRDefault="002C528B" w:rsidP="00477D9B">
            <w:pPr>
              <w:autoSpaceDE/>
              <w:autoSpaceDN/>
              <w:rPr>
                <w:color w:val="000000"/>
                <w:sz w:val="22"/>
                <w:szCs w:val="22"/>
                <w:lang w:val="en-US" w:eastAsia="en-US"/>
              </w:rPr>
            </w:pPr>
            <w:r w:rsidRPr="00477D9B">
              <w:rPr>
                <w:color w:val="000000"/>
                <w:sz w:val="22"/>
                <w:szCs w:val="22"/>
                <w:lang w:val="en-US" w:eastAsia="en-US"/>
              </w:rPr>
              <w:t>den_sect</w:t>
            </w:r>
          </w:p>
        </w:tc>
        <w:tc>
          <w:tcPr>
            <w:tcW w:w="440" w:type="dxa"/>
            <w:shd w:val="clear" w:color="auto" w:fill="auto"/>
            <w:noWrap/>
            <w:vAlign w:val="bottom"/>
            <w:hideMark/>
          </w:tcPr>
          <w:p w:rsidR="002C528B" w:rsidRPr="00477D9B" w:rsidRDefault="002C528B" w:rsidP="00477D9B">
            <w:pPr>
              <w:autoSpaceDE/>
              <w:autoSpaceDN/>
              <w:rPr>
                <w:color w:val="000000"/>
                <w:sz w:val="22"/>
                <w:szCs w:val="22"/>
                <w:lang w:val="en-US" w:eastAsia="en-US"/>
              </w:rPr>
            </w:pPr>
            <w:r w:rsidRPr="00477D9B">
              <w:rPr>
                <w:color w:val="000000"/>
                <w:sz w:val="22"/>
                <w:szCs w:val="22"/>
                <w:lang w:val="en-US" w:eastAsia="en-US"/>
              </w:rPr>
              <w:t>nr</w:t>
            </w:r>
          </w:p>
        </w:tc>
      </w:tr>
      <w:tr w:rsidR="002C528B" w:rsidRPr="00477D9B" w:rsidTr="00477D9B">
        <w:trPr>
          <w:trHeight w:val="288"/>
        </w:trPr>
        <w:tc>
          <w:tcPr>
            <w:tcW w:w="920" w:type="dxa"/>
            <w:shd w:val="clear" w:color="auto" w:fill="auto"/>
            <w:noWrap/>
            <w:vAlign w:val="bottom"/>
            <w:hideMark/>
          </w:tcPr>
          <w:p w:rsidR="002C528B" w:rsidRPr="00477D9B" w:rsidRDefault="002C528B" w:rsidP="00477D9B">
            <w:pPr>
              <w:autoSpaceDE/>
              <w:autoSpaceDN/>
              <w:jc w:val="right"/>
              <w:rPr>
                <w:color w:val="000000"/>
                <w:sz w:val="22"/>
                <w:szCs w:val="22"/>
                <w:lang w:val="en-US" w:eastAsia="en-US"/>
              </w:rPr>
            </w:pPr>
            <w:r w:rsidRPr="00477D9B">
              <w:rPr>
                <w:color w:val="000000"/>
                <w:sz w:val="22"/>
                <w:szCs w:val="22"/>
                <w:lang w:val="en-US" w:eastAsia="en-US"/>
              </w:rPr>
              <w:t>2021</w:t>
            </w:r>
          </w:p>
        </w:tc>
        <w:tc>
          <w:tcPr>
            <w:tcW w:w="6980" w:type="dxa"/>
            <w:shd w:val="clear" w:color="auto" w:fill="auto"/>
            <w:noWrap/>
            <w:vAlign w:val="bottom"/>
            <w:hideMark/>
          </w:tcPr>
          <w:p w:rsidR="002C528B" w:rsidRPr="00477D9B" w:rsidRDefault="002C528B" w:rsidP="00477D9B">
            <w:pPr>
              <w:autoSpaceDE/>
              <w:autoSpaceDN/>
              <w:rPr>
                <w:color w:val="000000"/>
                <w:sz w:val="22"/>
                <w:szCs w:val="22"/>
                <w:lang w:val="en-US" w:eastAsia="en-US"/>
              </w:rPr>
            </w:pPr>
            <w:r w:rsidRPr="00477D9B">
              <w:rPr>
                <w:color w:val="000000"/>
                <w:sz w:val="22"/>
                <w:szCs w:val="22"/>
                <w:lang w:val="en-US" w:eastAsia="en-US"/>
              </w:rPr>
              <w:t xml:space="preserve">Kinetoterapie şi motricitate specială                                                     </w:t>
            </w:r>
          </w:p>
        </w:tc>
        <w:tc>
          <w:tcPr>
            <w:tcW w:w="440" w:type="dxa"/>
            <w:shd w:val="clear" w:color="auto" w:fill="auto"/>
            <w:noWrap/>
            <w:vAlign w:val="bottom"/>
            <w:hideMark/>
          </w:tcPr>
          <w:p w:rsidR="002C528B" w:rsidRPr="00477D9B" w:rsidRDefault="002C528B" w:rsidP="00477D9B">
            <w:pPr>
              <w:autoSpaceDE/>
              <w:autoSpaceDN/>
              <w:jc w:val="right"/>
              <w:rPr>
                <w:color w:val="000000"/>
                <w:sz w:val="22"/>
                <w:szCs w:val="22"/>
                <w:lang w:val="en-US" w:eastAsia="en-US"/>
              </w:rPr>
            </w:pPr>
            <w:r w:rsidRPr="00477D9B">
              <w:rPr>
                <w:color w:val="000000"/>
                <w:sz w:val="22"/>
                <w:szCs w:val="22"/>
                <w:lang w:val="en-US" w:eastAsia="en-US"/>
              </w:rPr>
              <w:t>149</w:t>
            </w:r>
          </w:p>
        </w:tc>
      </w:tr>
      <w:tr w:rsidR="002C528B" w:rsidRPr="00477D9B" w:rsidTr="00477D9B">
        <w:trPr>
          <w:trHeight w:val="288"/>
        </w:trPr>
        <w:tc>
          <w:tcPr>
            <w:tcW w:w="920" w:type="dxa"/>
            <w:shd w:val="clear" w:color="auto" w:fill="auto"/>
            <w:noWrap/>
            <w:vAlign w:val="bottom"/>
            <w:hideMark/>
          </w:tcPr>
          <w:p w:rsidR="002C528B" w:rsidRPr="00477D9B" w:rsidRDefault="002C528B" w:rsidP="00477D9B">
            <w:pPr>
              <w:autoSpaceDE/>
              <w:autoSpaceDN/>
              <w:jc w:val="right"/>
              <w:rPr>
                <w:color w:val="000000"/>
                <w:sz w:val="22"/>
                <w:szCs w:val="22"/>
                <w:lang w:val="en-US" w:eastAsia="en-US"/>
              </w:rPr>
            </w:pPr>
            <w:r w:rsidRPr="00477D9B">
              <w:rPr>
                <w:color w:val="000000"/>
                <w:sz w:val="22"/>
                <w:szCs w:val="22"/>
                <w:lang w:val="en-US" w:eastAsia="en-US"/>
              </w:rPr>
              <w:t>2021</w:t>
            </w:r>
          </w:p>
        </w:tc>
        <w:tc>
          <w:tcPr>
            <w:tcW w:w="6980" w:type="dxa"/>
            <w:shd w:val="clear" w:color="auto" w:fill="auto"/>
            <w:noWrap/>
            <w:vAlign w:val="bottom"/>
            <w:hideMark/>
          </w:tcPr>
          <w:p w:rsidR="002C528B" w:rsidRPr="00477D9B" w:rsidRDefault="002C528B" w:rsidP="00477D9B">
            <w:pPr>
              <w:autoSpaceDE/>
              <w:autoSpaceDN/>
              <w:rPr>
                <w:color w:val="000000"/>
                <w:sz w:val="22"/>
                <w:szCs w:val="22"/>
                <w:lang w:val="en-US" w:eastAsia="en-US"/>
              </w:rPr>
            </w:pPr>
            <w:r w:rsidRPr="00477D9B">
              <w:rPr>
                <w:color w:val="000000"/>
                <w:sz w:val="22"/>
                <w:szCs w:val="22"/>
                <w:lang w:val="en-US" w:eastAsia="en-US"/>
              </w:rPr>
              <w:t xml:space="preserve">Kinetoterapie şi motricitate specială ( la Drobeta -Turnu Severin)                        </w:t>
            </w:r>
          </w:p>
        </w:tc>
        <w:tc>
          <w:tcPr>
            <w:tcW w:w="440" w:type="dxa"/>
            <w:shd w:val="clear" w:color="auto" w:fill="auto"/>
            <w:noWrap/>
            <w:vAlign w:val="bottom"/>
            <w:hideMark/>
          </w:tcPr>
          <w:p w:rsidR="002C528B" w:rsidRPr="00477D9B" w:rsidRDefault="002C528B" w:rsidP="00477D9B">
            <w:pPr>
              <w:autoSpaceDE/>
              <w:autoSpaceDN/>
              <w:jc w:val="right"/>
              <w:rPr>
                <w:color w:val="000000"/>
                <w:sz w:val="22"/>
                <w:szCs w:val="22"/>
                <w:lang w:val="en-US" w:eastAsia="en-US"/>
              </w:rPr>
            </w:pPr>
            <w:r w:rsidRPr="00477D9B">
              <w:rPr>
                <w:color w:val="000000"/>
                <w:sz w:val="22"/>
                <w:szCs w:val="22"/>
                <w:lang w:val="en-US" w:eastAsia="en-US"/>
              </w:rPr>
              <w:t>46</w:t>
            </w:r>
          </w:p>
        </w:tc>
      </w:tr>
      <w:tr w:rsidR="002C528B" w:rsidRPr="00477D9B" w:rsidTr="00477D9B">
        <w:trPr>
          <w:trHeight w:val="288"/>
        </w:trPr>
        <w:tc>
          <w:tcPr>
            <w:tcW w:w="920" w:type="dxa"/>
            <w:shd w:val="clear" w:color="auto" w:fill="auto"/>
            <w:noWrap/>
            <w:vAlign w:val="bottom"/>
            <w:hideMark/>
          </w:tcPr>
          <w:p w:rsidR="002C528B" w:rsidRPr="00477D9B" w:rsidRDefault="002C528B" w:rsidP="00477D9B">
            <w:pPr>
              <w:autoSpaceDE/>
              <w:autoSpaceDN/>
              <w:jc w:val="right"/>
              <w:rPr>
                <w:color w:val="000000"/>
                <w:sz w:val="22"/>
                <w:szCs w:val="22"/>
                <w:lang w:val="en-US" w:eastAsia="en-US"/>
              </w:rPr>
            </w:pPr>
            <w:r w:rsidRPr="00477D9B">
              <w:rPr>
                <w:color w:val="000000"/>
                <w:sz w:val="22"/>
                <w:szCs w:val="22"/>
                <w:lang w:val="en-US" w:eastAsia="en-US"/>
              </w:rPr>
              <w:t>2022</w:t>
            </w:r>
          </w:p>
        </w:tc>
        <w:tc>
          <w:tcPr>
            <w:tcW w:w="6980" w:type="dxa"/>
            <w:shd w:val="clear" w:color="auto" w:fill="auto"/>
            <w:noWrap/>
            <w:vAlign w:val="bottom"/>
            <w:hideMark/>
          </w:tcPr>
          <w:p w:rsidR="002C528B" w:rsidRPr="00477D9B" w:rsidRDefault="002C528B" w:rsidP="00477D9B">
            <w:pPr>
              <w:autoSpaceDE/>
              <w:autoSpaceDN/>
              <w:rPr>
                <w:color w:val="000000"/>
                <w:sz w:val="22"/>
                <w:szCs w:val="22"/>
                <w:lang w:val="en-US" w:eastAsia="en-US"/>
              </w:rPr>
            </w:pPr>
            <w:r w:rsidRPr="00477D9B">
              <w:rPr>
                <w:color w:val="000000"/>
                <w:sz w:val="22"/>
                <w:szCs w:val="22"/>
                <w:lang w:val="en-US" w:eastAsia="en-US"/>
              </w:rPr>
              <w:t xml:space="preserve">Kinetoterapie şi motricitate specială                                                     </w:t>
            </w:r>
          </w:p>
        </w:tc>
        <w:tc>
          <w:tcPr>
            <w:tcW w:w="440" w:type="dxa"/>
            <w:shd w:val="clear" w:color="auto" w:fill="auto"/>
            <w:noWrap/>
            <w:vAlign w:val="bottom"/>
            <w:hideMark/>
          </w:tcPr>
          <w:p w:rsidR="002C528B" w:rsidRPr="00477D9B" w:rsidRDefault="002C528B" w:rsidP="00477D9B">
            <w:pPr>
              <w:autoSpaceDE/>
              <w:autoSpaceDN/>
              <w:jc w:val="right"/>
              <w:rPr>
                <w:color w:val="000000"/>
                <w:sz w:val="22"/>
                <w:szCs w:val="22"/>
                <w:lang w:val="en-US" w:eastAsia="en-US"/>
              </w:rPr>
            </w:pPr>
            <w:r w:rsidRPr="00477D9B">
              <w:rPr>
                <w:color w:val="000000"/>
                <w:sz w:val="22"/>
                <w:szCs w:val="22"/>
                <w:lang w:val="en-US" w:eastAsia="en-US"/>
              </w:rPr>
              <w:t>172</w:t>
            </w:r>
          </w:p>
        </w:tc>
      </w:tr>
      <w:tr w:rsidR="002C528B" w:rsidRPr="00477D9B" w:rsidTr="00477D9B">
        <w:trPr>
          <w:trHeight w:val="288"/>
        </w:trPr>
        <w:tc>
          <w:tcPr>
            <w:tcW w:w="920" w:type="dxa"/>
            <w:shd w:val="clear" w:color="auto" w:fill="auto"/>
            <w:noWrap/>
            <w:vAlign w:val="bottom"/>
            <w:hideMark/>
          </w:tcPr>
          <w:p w:rsidR="002C528B" w:rsidRPr="00477D9B" w:rsidRDefault="002C528B" w:rsidP="00477D9B">
            <w:pPr>
              <w:autoSpaceDE/>
              <w:autoSpaceDN/>
              <w:jc w:val="right"/>
              <w:rPr>
                <w:color w:val="000000"/>
                <w:sz w:val="22"/>
                <w:szCs w:val="22"/>
                <w:lang w:val="en-US" w:eastAsia="en-US"/>
              </w:rPr>
            </w:pPr>
            <w:r w:rsidRPr="00477D9B">
              <w:rPr>
                <w:color w:val="000000"/>
                <w:sz w:val="22"/>
                <w:szCs w:val="22"/>
                <w:lang w:val="en-US" w:eastAsia="en-US"/>
              </w:rPr>
              <w:t>2022</w:t>
            </w:r>
          </w:p>
        </w:tc>
        <w:tc>
          <w:tcPr>
            <w:tcW w:w="6980" w:type="dxa"/>
            <w:shd w:val="clear" w:color="auto" w:fill="auto"/>
            <w:noWrap/>
            <w:vAlign w:val="bottom"/>
            <w:hideMark/>
          </w:tcPr>
          <w:p w:rsidR="002C528B" w:rsidRPr="00477D9B" w:rsidRDefault="002C528B" w:rsidP="00477D9B">
            <w:pPr>
              <w:autoSpaceDE/>
              <w:autoSpaceDN/>
              <w:rPr>
                <w:color w:val="000000"/>
                <w:sz w:val="22"/>
                <w:szCs w:val="22"/>
                <w:lang w:val="en-US" w:eastAsia="en-US"/>
              </w:rPr>
            </w:pPr>
            <w:r w:rsidRPr="00477D9B">
              <w:rPr>
                <w:color w:val="000000"/>
                <w:sz w:val="22"/>
                <w:szCs w:val="22"/>
                <w:lang w:val="en-US" w:eastAsia="en-US"/>
              </w:rPr>
              <w:t xml:space="preserve">Kinetoterapie şi motricitate specială ( la Drobeta -Turnu Severin)                        </w:t>
            </w:r>
          </w:p>
        </w:tc>
        <w:tc>
          <w:tcPr>
            <w:tcW w:w="440" w:type="dxa"/>
            <w:shd w:val="clear" w:color="auto" w:fill="auto"/>
            <w:noWrap/>
            <w:vAlign w:val="bottom"/>
            <w:hideMark/>
          </w:tcPr>
          <w:p w:rsidR="002C528B" w:rsidRPr="00477D9B" w:rsidRDefault="002C528B" w:rsidP="00477D9B">
            <w:pPr>
              <w:autoSpaceDE/>
              <w:autoSpaceDN/>
              <w:jc w:val="right"/>
              <w:rPr>
                <w:color w:val="000000"/>
                <w:sz w:val="22"/>
                <w:szCs w:val="22"/>
                <w:lang w:val="en-US" w:eastAsia="en-US"/>
              </w:rPr>
            </w:pPr>
            <w:r w:rsidRPr="00477D9B">
              <w:rPr>
                <w:color w:val="000000"/>
                <w:sz w:val="22"/>
                <w:szCs w:val="22"/>
                <w:lang w:val="en-US" w:eastAsia="en-US"/>
              </w:rPr>
              <w:t>36</w:t>
            </w:r>
          </w:p>
        </w:tc>
      </w:tr>
      <w:tr w:rsidR="002C528B" w:rsidRPr="00477D9B" w:rsidTr="00477D9B">
        <w:trPr>
          <w:trHeight w:val="288"/>
        </w:trPr>
        <w:tc>
          <w:tcPr>
            <w:tcW w:w="920" w:type="dxa"/>
            <w:shd w:val="clear" w:color="auto" w:fill="auto"/>
            <w:noWrap/>
            <w:vAlign w:val="bottom"/>
            <w:hideMark/>
          </w:tcPr>
          <w:p w:rsidR="002C528B" w:rsidRPr="00477D9B" w:rsidRDefault="002C528B" w:rsidP="00477D9B">
            <w:pPr>
              <w:autoSpaceDE/>
              <w:autoSpaceDN/>
              <w:jc w:val="right"/>
              <w:rPr>
                <w:color w:val="000000"/>
                <w:sz w:val="22"/>
                <w:szCs w:val="22"/>
                <w:lang w:val="en-US" w:eastAsia="en-US"/>
              </w:rPr>
            </w:pPr>
            <w:r w:rsidRPr="00477D9B">
              <w:rPr>
                <w:color w:val="000000"/>
                <w:sz w:val="22"/>
                <w:szCs w:val="22"/>
                <w:lang w:val="en-US" w:eastAsia="en-US"/>
              </w:rPr>
              <w:t>2023</w:t>
            </w:r>
          </w:p>
        </w:tc>
        <w:tc>
          <w:tcPr>
            <w:tcW w:w="6980" w:type="dxa"/>
            <w:shd w:val="clear" w:color="auto" w:fill="auto"/>
            <w:noWrap/>
            <w:vAlign w:val="bottom"/>
            <w:hideMark/>
          </w:tcPr>
          <w:p w:rsidR="002C528B" w:rsidRPr="00477D9B" w:rsidRDefault="002C528B" w:rsidP="00477D9B">
            <w:pPr>
              <w:autoSpaceDE/>
              <w:autoSpaceDN/>
              <w:rPr>
                <w:color w:val="000000"/>
                <w:sz w:val="22"/>
                <w:szCs w:val="22"/>
                <w:lang w:val="en-US" w:eastAsia="en-US"/>
              </w:rPr>
            </w:pPr>
            <w:r w:rsidRPr="00477D9B">
              <w:rPr>
                <w:color w:val="000000"/>
                <w:sz w:val="22"/>
                <w:szCs w:val="22"/>
                <w:lang w:val="en-US" w:eastAsia="en-US"/>
              </w:rPr>
              <w:t xml:space="preserve">Kinetoterapie şi motricitate specială                                                     </w:t>
            </w:r>
          </w:p>
        </w:tc>
        <w:tc>
          <w:tcPr>
            <w:tcW w:w="440" w:type="dxa"/>
            <w:shd w:val="clear" w:color="auto" w:fill="auto"/>
            <w:noWrap/>
            <w:vAlign w:val="bottom"/>
            <w:hideMark/>
          </w:tcPr>
          <w:p w:rsidR="002C528B" w:rsidRPr="00477D9B" w:rsidRDefault="002C528B" w:rsidP="00477D9B">
            <w:pPr>
              <w:autoSpaceDE/>
              <w:autoSpaceDN/>
              <w:jc w:val="right"/>
              <w:rPr>
                <w:color w:val="000000"/>
                <w:sz w:val="22"/>
                <w:szCs w:val="22"/>
                <w:lang w:val="en-US" w:eastAsia="en-US"/>
              </w:rPr>
            </w:pPr>
            <w:r w:rsidRPr="00477D9B">
              <w:rPr>
                <w:color w:val="000000"/>
                <w:sz w:val="22"/>
                <w:szCs w:val="22"/>
                <w:lang w:val="en-US" w:eastAsia="en-US"/>
              </w:rPr>
              <w:t>174</w:t>
            </w:r>
          </w:p>
        </w:tc>
      </w:tr>
      <w:tr w:rsidR="002C528B" w:rsidRPr="00477D9B" w:rsidTr="00477D9B">
        <w:trPr>
          <w:trHeight w:val="288"/>
        </w:trPr>
        <w:tc>
          <w:tcPr>
            <w:tcW w:w="920" w:type="dxa"/>
            <w:shd w:val="clear" w:color="auto" w:fill="auto"/>
            <w:noWrap/>
            <w:vAlign w:val="bottom"/>
            <w:hideMark/>
          </w:tcPr>
          <w:p w:rsidR="002C528B" w:rsidRPr="00477D9B" w:rsidRDefault="002C528B" w:rsidP="00477D9B">
            <w:pPr>
              <w:autoSpaceDE/>
              <w:autoSpaceDN/>
              <w:jc w:val="right"/>
              <w:rPr>
                <w:color w:val="000000"/>
                <w:sz w:val="22"/>
                <w:szCs w:val="22"/>
                <w:lang w:val="en-US" w:eastAsia="en-US"/>
              </w:rPr>
            </w:pPr>
            <w:r w:rsidRPr="00477D9B">
              <w:rPr>
                <w:color w:val="000000"/>
                <w:sz w:val="22"/>
                <w:szCs w:val="22"/>
                <w:lang w:val="en-US" w:eastAsia="en-US"/>
              </w:rPr>
              <w:t>2023</w:t>
            </w:r>
          </w:p>
        </w:tc>
        <w:tc>
          <w:tcPr>
            <w:tcW w:w="6980" w:type="dxa"/>
            <w:shd w:val="clear" w:color="auto" w:fill="auto"/>
            <w:noWrap/>
            <w:vAlign w:val="bottom"/>
            <w:hideMark/>
          </w:tcPr>
          <w:p w:rsidR="002C528B" w:rsidRPr="00477D9B" w:rsidRDefault="002C528B" w:rsidP="00477D9B">
            <w:pPr>
              <w:autoSpaceDE/>
              <w:autoSpaceDN/>
              <w:rPr>
                <w:color w:val="000000"/>
                <w:sz w:val="22"/>
                <w:szCs w:val="22"/>
                <w:lang w:val="en-US" w:eastAsia="en-US"/>
              </w:rPr>
            </w:pPr>
            <w:r w:rsidRPr="00477D9B">
              <w:rPr>
                <w:color w:val="000000"/>
                <w:sz w:val="22"/>
                <w:szCs w:val="22"/>
                <w:lang w:val="en-US" w:eastAsia="en-US"/>
              </w:rPr>
              <w:t xml:space="preserve">Kinetoterapie şi motricitate specială ( la Drobeta -Turnu Severin)                        </w:t>
            </w:r>
          </w:p>
        </w:tc>
        <w:tc>
          <w:tcPr>
            <w:tcW w:w="440" w:type="dxa"/>
            <w:shd w:val="clear" w:color="auto" w:fill="auto"/>
            <w:noWrap/>
            <w:vAlign w:val="bottom"/>
            <w:hideMark/>
          </w:tcPr>
          <w:p w:rsidR="002C528B" w:rsidRPr="00477D9B" w:rsidRDefault="002C528B" w:rsidP="00477D9B">
            <w:pPr>
              <w:autoSpaceDE/>
              <w:autoSpaceDN/>
              <w:jc w:val="right"/>
              <w:rPr>
                <w:color w:val="000000"/>
                <w:sz w:val="22"/>
                <w:szCs w:val="22"/>
                <w:lang w:val="en-US" w:eastAsia="en-US"/>
              </w:rPr>
            </w:pPr>
            <w:r w:rsidRPr="00477D9B">
              <w:rPr>
                <w:color w:val="000000"/>
                <w:sz w:val="22"/>
                <w:szCs w:val="22"/>
                <w:lang w:val="en-US" w:eastAsia="en-US"/>
              </w:rPr>
              <w:t>47</w:t>
            </w:r>
          </w:p>
        </w:tc>
      </w:tr>
      <w:tr w:rsidR="002C528B" w:rsidRPr="00477D9B" w:rsidTr="00477D9B">
        <w:trPr>
          <w:trHeight w:val="288"/>
        </w:trPr>
        <w:tc>
          <w:tcPr>
            <w:tcW w:w="920" w:type="dxa"/>
            <w:shd w:val="clear" w:color="auto" w:fill="auto"/>
            <w:noWrap/>
            <w:vAlign w:val="bottom"/>
            <w:hideMark/>
          </w:tcPr>
          <w:p w:rsidR="002C528B" w:rsidRPr="00477D9B" w:rsidRDefault="002C528B" w:rsidP="00477D9B">
            <w:pPr>
              <w:autoSpaceDE/>
              <w:autoSpaceDN/>
              <w:jc w:val="right"/>
              <w:rPr>
                <w:color w:val="000000"/>
                <w:sz w:val="22"/>
                <w:szCs w:val="22"/>
                <w:lang w:val="en-US" w:eastAsia="en-US"/>
              </w:rPr>
            </w:pPr>
            <w:r w:rsidRPr="00477D9B">
              <w:rPr>
                <w:color w:val="000000"/>
                <w:sz w:val="22"/>
                <w:szCs w:val="22"/>
                <w:lang w:val="en-US" w:eastAsia="en-US"/>
              </w:rPr>
              <w:t>2024</w:t>
            </w:r>
          </w:p>
        </w:tc>
        <w:tc>
          <w:tcPr>
            <w:tcW w:w="6980" w:type="dxa"/>
            <w:shd w:val="clear" w:color="auto" w:fill="auto"/>
            <w:noWrap/>
            <w:vAlign w:val="bottom"/>
            <w:hideMark/>
          </w:tcPr>
          <w:p w:rsidR="002C528B" w:rsidRPr="00477D9B" w:rsidRDefault="002C528B" w:rsidP="00477D9B">
            <w:pPr>
              <w:autoSpaceDE/>
              <w:autoSpaceDN/>
              <w:rPr>
                <w:color w:val="000000"/>
                <w:sz w:val="22"/>
                <w:szCs w:val="22"/>
                <w:lang w:val="en-US" w:eastAsia="en-US"/>
              </w:rPr>
            </w:pPr>
            <w:r w:rsidRPr="00477D9B">
              <w:rPr>
                <w:color w:val="000000"/>
                <w:sz w:val="22"/>
                <w:szCs w:val="22"/>
                <w:lang w:val="en-US" w:eastAsia="en-US"/>
              </w:rPr>
              <w:t xml:space="preserve">Kinetoterapie şi motricitate specială                                                     </w:t>
            </w:r>
          </w:p>
        </w:tc>
        <w:tc>
          <w:tcPr>
            <w:tcW w:w="440" w:type="dxa"/>
            <w:shd w:val="clear" w:color="auto" w:fill="auto"/>
            <w:noWrap/>
            <w:vAlign w:val="bottom"/>
            <w:hideMark/>
          </w:tcPr>
          <w:p w:rsidR="002C528B" w:rsidRPr="00477D9B" w:rsidRDefault="002C528B" w:rsidP="00477D9B">
            <w:pPr>
              <w:autoSpaceDE/>
              <w:autoSpaceDN/>
              <w:jc w:val="right"/>
              <w:rPr>
                <w:color w:val="000000"/>
                <w:sz w:val="22"/>
                <w:szCs w:val="22"/>
                <w:lang w:val="en-US" w:eastAsia="en-US"/>
              </w:rPr>
            </w:pPr>
            <w:r w:rsidRPr="00477D9B">
              <w:rPr>
                <w:color w:val="000000"/>
                <w:sz w:val="22"/>
                <w:szCs w:val="22"/>
                <w:lang w:val="en-US" w:eastAsia="en-US"/>
              </w:rPr>
              <w:t>122</w:t>
            </w:r>
          </w:p>
        </w:tc>
      </w:tr>
      <w:tr w:rsidR="002C528B" w:rsidRPr="00477D9B" w:rsidTr="00477D9B">
        <w:trPr>
          <w:trHeight w:val="288"/>
        </w:trPr>
        <w:tc>
          <w:tcPr>
            <w:tcW w:w="920" w:type="dxa"/>
            <w:shd w:val="clear" w:color="auto" w:fill="auto"/>
            <w:noWrap/>
            <w:vAlign w:val="bottom"/>
            <w:hideMark/>
          </w:tcPr>
          <w:p w:rsidR="002C528B" w:rsidRPr="00477D9B" w:rsidRDefault="002C528B" w:rsidP="00477D9B">
            <w:pPr>
              <w:autoSpaceDE/>
              <w:autoSpaceDN/>
              <w:jc w:val="right"/>
              <w:rPr>
                <w:color w:val="000000"/>
                <w:sz w:val="22"/>
                <w:szCs w:val="22"/>
                <w:lang w:val="en-US" w:eastAsia="en-US"/>
              </w:rPr>
            </w:pPr>
            <w:r w:rsidRPr="00477D9B">
              <w:rPr>
                <w:color w:val="000000"/>
                <w:sz w:val="22"/>
                <w:szCs w:val="22"/>
                <w:lang w:val="en-US" w:eastAsia="en-US"/>
              </w:rPr>
              <w:t>2024</w:t>
            </w:r>
          </w:p>
        </w:tc>
        <w:tc>
          <w:tcPr>
            <w:tcW w:w="6980" w:type="dxa"/>
            <w:shd w:val="clear" w:color="auto" w:fill="auto"/>
            <w:noWrap/>
            <w:vAlign w:val="bottom"/>
            <w:hideMark/>
          </w:tcPr>
          <w:p w:rsidR="002C528B" w:rsidRPr="00477D9B" w:rsidRDefault="002C528B" w:rsidP="00477D9B">
            <w:pPr>
              <w:autoSpaceDE/>
              <w:autoSpaceDN/>
              <w:rPr>
                <w:color w:val="000000"/>
                <w:sz w:val="22"/>
                <w:szCs w:val="22"/>
                <w:lang w:val="en-US" w:eastAsia="en-US"/>
              </w:rPr>
            </w:pPr>
            <w:r w:rsidRPr="00477D9B">
              <w:rPr>
                <w:color w:val="000000"/>
                <w:sz w:val="22"/>
                <w:szCs w:val="22"/>
                <w:lang w:val="en-US" w:eastAsia="en-US"/>
              </w:rPr>
              <w:t xml:space="preserve">Kinetoterapie şi motricitate specială ( la Drobeta -Turnu Severin)                        </w:t>
            </w:r>
          </w:p>
        </w:tc>
        <w:tc>
          <w:tcPr>
            <w:tcW w:w="440" w:type="dxa"/>
            <w:shd w:val="clear" w:color="auto" w:fill="auto"/>
            <w:noWrap/>
            <w:vAlign w:val="bottom"/>
            <w:hideMark/>
          </w:tcPr>
          <w:p w:rsidR="002C528B" w:rsidRPr="00477D9B" w:rsidRDefault="002C528B" w:rsidP="00477D9B">
            <w:pPr>
              <w:autoSpaceDE/>
              <w:autoSpaceDN/>
              <w:jc w:val="right"/>
              <w:rPr>
                <w:color w:val="000000"/>
                <w:sz w:val="22"/>
                <w:szCs w:val="22"/>
                <w:lang w:val="en-US" w:eastAsia="en-US"/>
              </w:rPr>
            </w:pPr>
            <w:r w:rsidRPr="00477D9B">
              <w:rPr>
                <w:color w:val="000000"/>
                <w:sz w:val="22"/>
                <w:szCs w:val="22"/>
                <w:lang w:val="en-US" w:eastAsia="en-US"/>
              </w:rPr>
              <w:t>23</w:t>
            </w:r>
          </w:p>
        </w:tc>
      </w:tr>
      <w:tr w:rsidR="002C528B" w:rsidRPr="00477D9B" w:rsidTr="00477D9B">
        <w:trPr>
          <w:trHeight w:val="288"/>
        </w:trPr>
        <w:tc>
          <w:tcPr>
            <w:tcW w:w="920" w:type="dxa"/>
            <w:shd w:val="clear" w:color="auto" w:fill="auto"/>
            <w:noWrap/>
            <w:vAlign w:val="bottom"/>
            <w:hideMark/>
          </w:tcPr>
          <w:p w:rsidR="002C528B" w:rsidRPr="00477D9B" w:rsidRDefault="002C528B" w:rsidP="00477D9B">
            <w:pPr>
              <w:autoSpaceDE/>
              <w:autoSpaceDN/>
              <w:jc w:val="right"/>
              <w:rPr>
                <w:color w:val="000000"/>
                <w:sz w:val="22"/>
                <w:szCs w:val="22"/>
                <w:lang w:val="en-US" w:eastAsia="en-US"/>
              </w:rPr>
            </w:pPr>
            <w:r w:rsidRPr="00477D9B">
              <w:rPr>
                <w:color w:val="000000"/>
                <w:sz w:val="22"/>
                <w:szCs w:val="22"/>
                <w:lang w:val="en-US" w:eastAsia="en-US"/>
              </w:rPr>
              <w:t>2025</w:t>
            </w:r>
          </w:p>
        </w:tc>
        <w:tc>
          <w:tcPr>
            <w:tcW w:w="6980" w:type="dxa"/>
            <w:shd w:val="clear" w:color="auto" w:fill="auto"/>
            <w:noWrap/>
            <w:vAlign w:val="bottom"/>
            <w:hideMark/>
          </w:tcPr>
          <w:p w:rsidR="002C528B" w:rsidRPr="00477D9B" w:rsidRDefault="002C528B" w:rsidP="00477D9B">
            <w:pPr>
              <w:autoSpaceDE/>
              <w:autoSpaceDN/>
              <w:rPr>
                <w:color w:val="000000"/>
                <w:sz w:val="22"/>
                <w:szCs w:val="22"/>
                <w:lang w:val="en-US" w:eastAsia="en-US"/>
              </w:rPr>
            </w:pPr>
            <w:r w:rsidRPr="00477D9B">
              <w:rPr>
                <w:color w:val="000000"/>
                <w:sz w:val="22"/>
                <w:szCs w:val="22"/>
                <w:lang w:val="en-US" w:eastAsia="en-US"/>
              </w:rPr>
              <w:t xml:space="preserve">Kinetoterapie şi motricitate specială                                                     </w:t>
            </w:r>
          </w:p>
        </w:tc>
        <w:tc>
          <w:tcPr>
            <w:tcW w:w="440" w:type="dxa"/>
            <w:shd w:val="clear" w:color="auto" w:fill="auto"/>
            <w:noWrap/>
            <w:vAlign w:val="bottom"/>
            <w:hideMark/>
          </w:tcPr>
          <w:p w:rsidR="002C528B" w:rsidRPr="00477D9B" w:rsidRDefault="002C528B" w:rsidP="00477D9B">
            <w:pPr>
              <w:autoSpaceDE/>
              <w:autoSpaceDN/>
              <w:jc w:val="right"/>
              <w:rPr>
                <w:color w:val="000000"/>
                <w:sz w:val="22"/>
                <w:szCs w:val="22"/>
                <w:lang w:val="en-US" w:eastAsia="en-US"/>
              </w:rPr>
            </w:pPr>
            <w:r w:rsidRPr="00477D9B">
              <w:rPr>
                <w:color w:val="000000"/>
                <w:sz w:val="22"/>
                <w:szCs w:val="22"/>
                <w:lang w:val="en-US" w:eastAsia="en-US"/>
              </w:rPr>
              <w:t>105</w:t>
            </w:r>
          </w:p>
        </w:tc>
      </w:tr>
      <w:tr w:rsidR="002C528B" w:rsidRPr="00477D9B" w:rsidTr="00477D9B">
        <w:trPr>
          <w:trHeight w:val="288"/>
        </w:trPr>
        <w:tc>
          <w:tcPr>
            <w:tcW w:w="920" w:type="dxa"/>
            <w:shd w:val="clear" w:color="auto" w:fill="auto"/>
            <w:noWrap/>
            <w:vAlign w:val="bottom"/>
            <w:hideMark/>
          </w:tcPr>
          <w:p w:rsidR="002C528B" w:rsidRPr="00477D9B" w:rsidRDefault="002C528B" w:rsidP="00477D9B">
            <w:pPr>
              <w:autoSpaceDE/>
              <w:autoSpaceDN/>
              <w:jc w:val="right"/>
              <w:rPr>
                <w:color w:val="000000"/>
                <w:sz w:val="22"/>
                <w:szCs w:val="22"/>
                <w:lang w:val="en-US" w:eastAsia="en-US"/>
              </w:rPr>
            </w:pPr>
            <w:r w:rsidRPr="00477D9B">
              <w:rPr>
                <w:color w:val="000000"/>
                <w:sz w:val="22"/>
                <w:szCs w:val="22"/>
                <w:lang w:val="en-US" w:eastAsia="en-US"/>
              </w:rPr>
              <w:t>2025</w:t>
            </w:r>
          </w:p>
        </w:tc>
        <w:tc>
          <w:tcPr>
            <w:tcW w:w="6980" w:type="dxa"/>
            <w:shd w:val="clear" w:color="auto" w:fill="auto"/>
            <w:noWrap/>
            <w:vAlign w:val="bottom"/>
            <w:hideMark/>
          </w:tcPr>
          <w:p w:rsidR="002C528B" w:rsidRPr="00477D9B" w:rsidRDefault="002C528B" w:rsidP="00477D9B">
            <w:pPr>
              <w:autoSpaceDE/>
              <w:autoSpaceDN/>
              <w:rPr>
                <w:color w:val="000000"/>
                <w:sz w:val="22"/>
                <w:szCs w:val="22"/>
                <w:lang w:val="en-US" w:eastAsia="en-US"/>
              </w:rPr>
            </w:pPr>
            <w:r w:rsidRPr="00477D9B">
              <w:rPr>
                <w:color w:val="000000"/>
                <w:sz w:val="22"/>
                <w:szCs w:val="22"/>
                <w:lang w:val="en-US" w:eastAsia="en-US"/>
              </w:rPr>
              <w:t xml:space="preserve">Kinetoterapie şi motricitate specială ( la Drobeta -Turnu Severin)                        </w:t>
            </w:r>
          </w:p>
        </w:tc>
        <w:tc>
          <w:tcPr>
            <w:tcW w:w="440" w:type="dxa"/>
            <w:shd w:val="clear" w:color="auto" w:fill="auto"/>
            <w:noWrap/>
            <w:vAlign w:val="bottom"/>
            <w:hideMark/>
          </w:tcPr>
          <w:p w:rsidR="002C528B" w:rsidRPr="00477D9B" w:rsidRDefault="002C528B" w:rsidP="00477D9B">
            <w:pPr>
              <w:autoSpaceDE/>
              <w:autoSpaceDN/>
              <w:jc w:val="right"/>
              <w:rPr>
                <w:color w:val="000000"/>
                <w:sz w:val="22"/>
                <w:szCs w:val="22"/>
                <w:lang w:val="en-US" w:eastAsia="en-US"/>
              </w:rPr>
            </w:pPr>
            <w:r w:rsidRPr="00477D9B">
              <w:rPr>
                <w:color w:val="000000"/>
                <w:sz w:val="22"/>
                <w:szCs w:val="22"/>
                <w:lang w:val="en-US" w:eastAsia="en-US"/>
              </w:rPr>
              <w:t>22</w:t>
            </w:r>
          </w:p>
        </w:tc>
      </w:tr>
    </w:tbl>
    <w:p w:rsidR="002C528B" w:rsidRPr="00540D96" w:rsidRDefault="002C528B" w:rsidP="00A85AB8">
      <w:pPr>
        <w:pStyle w:val="ListParagraph"/>
        <w:adjustRightInd w:val="0"/>
        <w:ind w:left="0"/>
        <w:jc w:val="center"/>
        <w:rPr>
          <w:rFonts w:eastAsia="Calibri"/>
          <w:b/>
          <w:bCs/>
          <w:sz w:val="22"/>
          <w:szCs w:val="22"/>
        </w:rPr>
      </w:pPr>
    </w:p>
    <w:p w:rsidR="001276C1" w:rsidRPr="00540D96" w:rsidRDefault="001276C1" w:rsidP="00A85AB8">
      <w:pPr>
        <w:pStyle w:val="ListParagraph"/>
        <w:adjustRightInd w:val="0"/>
        <w:ind w:left="0"/>
        <w:jc w:val="center"/>
        <w:rPr>
          <w:rFonts w:eastAsia="Calibri"/>
          <w:b/>
          <w:bCs/>
          <w:sz w:val="22"/>
          <w:szCs w:val="22"/>
        </w:rPr>
      </w:pPr>
    </w:p>
    <w:p w:rsidR="001276C1" w:rsidRPr="00540D96" w:rsidRDefault="001276C1" w:rsidP="001276C1">
      <w:pPr>
        <w:pStyle w:val="ListParagraph"/>
        <w:shd w:val="clear" w:color="auto" w:fill="DBE5F1" w:themeFill="accent1" w:themeFillTint="33"/>
        <w:adjustRightInd w:val="0"/>
        <w:ind w:left="0"/>
        <w:jc w:val="both"/>
        <w:rPr>
          <w:rFonts w:eastAsia="Calibri"/>
          <w:sz w:val="28"/>
          <w:szCs w:val="28"/>
        </w:rPr>
      </w:pPr>
      <w:r w:rsidRPr="00540D96">
        <w:rPr>
          <w:rFonts w:eastAsia="Calibri"/>
          <w:b/>
          <w:bCs/>
          <w:sz w:val="28"/>
          <w:szCs w:val="28"/>
        </w:rPr>
        <w:t>II. Elaborarea raportului de evaluare internă a programului de studii universitare de licență Kinetoterapie și motricitate specială</w:t>
      </w:r>
    </w:p>
    <w:p w:rsidR="00B96866" w:rsidRPr="00540D96" w:rsidRDefault="00B96866" w:rsidP="001E01AC">
      <w:pPr>
        <w:jc w:val="both"/>
        <w:rPr>
          <w:rFonts w:eastAsia="Arial Narrow"/>
          <w:position w:val="-1"/>
          <w:sz w:val="24"/>
          <w:szCs w:val="24"/>
          <w:lang w:val="ro-RO"/>
        </w:rPr>
      </w:pPr>
    </w:p>
    <w:p w:rsidR="001276C1" w:rsidRPr="00540D96" w:rsidRDefault="001276C1" w:rsidP="001E01AC">
      <w:pPr>
        <w:jc w:val="both"/>
        <w:rPr>
          <w:bCs/>
          <w:sz w:val="22"/>
          <w:szCs w:val="22"/>
          <w:lang w:val="ro-RO"/>
        </w:rPr>
      </w:pPr>
      <w:bookmarkStart w:id="10" w:name="_II._Elaborarea_raportului"/>
      <w:bookmarkEnd w:id="10"/>
      <w:r w:rsidRPr="00540D96">
        <w:rPr>
          <w:bCs/>
          <w:sz w:val="22"/>
          <w:szCs w:val="22"/>
          <w:lang w:val="ro-RO"/>
        </w:rPr>
        <w:t xml:space="preserve">În elaborarea raportului de evaluare internă (REI) s-a ținut seama de necesitatea menținerii calității actului educativ complex, în conformitate cu standardele academice actuale, respectând articole din </w:t>
      </w:r>
      <w:hyperlink r:id="rId64" w:history="1">
        <w:r w:rsidR="00E67819" w:rsidRPr="003D2F43">
          <w:rPr>
            <w:rStyle w:val="Hyperlink"/>
            <w:bCs/>
            <w:i/>
            <w:sz w:val="22"/>
            <w:szCs w:val="22"/>
            <w:lang w:val="ro-RO"/>
          </w:rPr>
          <w:t>Carta universitară</w:t>
        </w:r>
      </w:hyperlink>
      <w:r w:rsidR="00E67819" w:rsidRPr="00540D96">
        <w:rPr>
          <w:bCs/>
          <w:sz w:val="22"/>
          <w:szCs w:val="22"/>
          <w:lang w:val="ro-RO"/>
        </w:rPr>
        <w:t xml:space="preserve"> referitoare la organizarea programelor de studii (Capitolul VI- Organizarea Studiilor în Universitate) si cu capitolul din </w:t>
      </w:r>
      <w:hyperlink r:id="rId65" w:history="1">
        <w:r w:rsidR="00E67819" w:rsidRPr="003D2F43">
          <w:rPr>
            <w:rStyle w:val="Hyperlink"/>
            <w:bCs/>
            <w:i/>
            <w:sz w:val="22"/>
            <w:szCs w:val="22"/>
            <w:lang w:val="ro-RO"/>
          </w:rPr>
          <w:t>Planul operational</w:t>
        </w:r>
      </w:hyperlink>
      <w:r w:rsidR="00E67819" w:rsidRPr="00540D96">
        <w:rPr>
          <w:bCs/>
          <w:sz w:val="22"/>
          <w:szCs w:val="22"/>
          <w:lang w:val="ro-RO"/>
        </w:rPr>
        <w:t xml:space="preserve"> al Universității din Craiova </w:t>
      </w:r>
      <w:r w:rsidRPr="00540D96">
        <w:rPr>
          <w:bCs/>
          <w:sz w:val="22"/>
          <w:szCs w:val="22"/>
          <w:lang w:val="ro-RO"/>
        </w:rPr>
        <w:t>prin care s-au stabilit</w:t>
      </w:r>
      <w:r w:rsidR="00E67819" w:rsidRPr="00540D96">
        <w:rPr>
          <w:bCs/>
          <w:sz w:val="22"/>
          <w:szCs w:val="22"/>
          <w:lang w:val="ro-RO"/>
        </w:rPr>
        <w:t xml:space="preserve"> strategiile de dezvoltare și administrare a  programului de studii (Capitolul II – Planul operațional al prorectoratului programe de studii și asigurarea calității)</w:t>
      </w:r>
      <w:r w:rsidR="000D7C35" w:rsidRPr="00540D96">
        <w:rPr>
          <w:bCs/>
          <w:sz w:val="22"/>
          <w:szCs w:val="22"/>
          <w:lang w:val="ro-RO"/>
        </w:rPr>
        <w:t xml:space="preserve">, precum și cu prevederile </w:t>
      </w:r>
      <w:hyperlink r:id="rId66" w:history="1">
        <w:r w:rsidR="000D7C35" w:rsidRPr="003D2F43">
          <w:rPr>
            <w:rStyle w:val="Hyperlink"/>
            <w:bCs/>
            <w:i/>
            <w:sz w:val="22"/>
            <w:szCs w:val="22"/>
            <w:lang w:val="ro-RO"/>
          </w:rPr>
          <w:t>Standardelor de calitate ARACIS</w:t>
        </w:r>
      </w:hyperlink>
      <w:r w:rsidR="000D7C35" w:rsidRPr="00540D96">
        <w:rPr>
          <w:bCs/>
          <w:sz w:val="22"/>
          <w:szCs w:val="22"/>
          <w:lang w:val="ro-RO"/>
        </w:rPr>
        <w:t xml:space="preserve"> pentru programele de licență.</w:t>
      </w:r>
      <w:r w:rsidR="000D3256" w:rsidRPr="00540D96">
        <w:rPr>
          <w:bCs/>
          <w:sz w:val="22"/>
          <w:szCs w:val="22"/>
          <w:lang w:val="ro-RO"/>
        </w:rPr>
        <w:t xml:space="preserve"> Întocmirea REI s-a bazat pe urmărirea recomandărilor existente în </w:t>
      </w:r>
      <w:hyperlink r:id="rId67" w:history="1">
        <w:r w:rsidR="00146607">
          <w:rPr>
            <w:rStyle w:val="Hyperlink"/>
            <w:i/>
            <w:sz w:val="22"/>
            <w:szCs w:val="22"/>
            <w:lang w:val="ro-RO"/>
          </w:rPr>
          <w:t>Raportul ARACIS</w:t>
        </w:r>
      </w:hyperlink>
      <w:r w:rsidR="00146607">
        <w:rPr>
          <w:bCs/>
          <w:sz w:val="22"/>
          <w:szCs w:val="22"/>
          <w:lang w:val="ro-RO"/>
        </w:rPr>
        <w:t xml:space="preserve"> </w:t>
      </w:r>
      <w:r w:rsidR="000D3256" w:rsidRPr="00540D96">
        <w:rPr>
          <w:bCs/>
          <w:sz w:val="22"/>
          <w:szCs w:val="22"/>
          <w:lang w:val="ro-RO"/>
        </w:rPr>
        <w:t>(evaluare periodică) din anul 2021, conform căruia s-a menținut acreditarea programului de studii evaluat.</w:t>
      </w:r>
      <w:r w:rsidR="00126917" w:rsidRPr="00540D96">
        <w:rPr>
          <w:bCs/>
          <w:sz w:val="22"/>
          <w:szCs w:val="22"/>
          <w:lang w:val="ro-RO"/>
        </w:rPr>
        <w:t xml:space="preserve"> </w:t>
      </w:r>
      <w:r w:rsidRPr="00540D96">
        <w:rPr>
          <w:bCs/>
          <w:sz w:val="22"/>
          <w:szCs w:val="22"/>
          <w:lang w:val="ro-RO"/>
        </w:rPr>
        <w:t>REI  a fost elaborat de echipa coordonată de decanul facultății, directorul Depar</w:t>
      </w:r>
      <w:r w:rsidR="006200B7">
        <w:rPr>
          <w:bCs/>
          <w:sz w:val="22"/>
          <w:szCs w:val="22"/>
          <w:lang w:val="ro-RO"/>
        </w:rPr>
        <w:t>ta</w:t>
      </w:r>
      <w:r w:rsidRPr="00540D96">
        <w:rPr>
          <w:bCs/>
          <w:sz w:val="22"/>
          <w:szCs w:val="22"/>
          <w:lang w:val="ro-RO"/>
        </w:rPr>
        <w:t>mentului Kinetoterapie și medicină sportivă, prodecani și membrii ai consiliului departamentului (Tabelul  n</w:t>
      </w:r>
      <w:r w:rsidR="00126917" w:rsidRPr="00540D96">
        <w:rPr>
          <w:bCs/>
          <w:sz w:val="22"/>
          <w:szCs w:val="22"/>
          <w:lang w:val="ro-RO"/>
        </w:rPr>
        <w:t>r</w:t>
      </w:r>
      <w:r w:rsidRPr="00540D96">
        <w:rPr>
          <w:bCs/>
          <w:sz w:val="22"/>
          <w:szCs w:val="22"/>
          <w:lang w:val="ro-RO"/>
        </w:rPr>
        <w:t>.2)</w:t>
      </w:r>
    </w:p>
    <w:p w:rsidR="00126917" w:rsidRPr="00540D96" w:rsidRDefault="00126917" w:rsidP="001E01AC">
      <w:pPr>
        <w:jc w:val="both"/>
        <w:rPr>
          <w:bCs/>
          <w:sz w:val="22"/>
          <w:szCs w:val="22"/>
          <w:lang w:val="ro-RO"/>
        </w:rPr>
      </w:pPr>
    </w:p>
    <w:p w:rsidR="00126917" w:rsidRPr="00540D96" w:rsidRDefault="00126917" w:rsidP="00126917">
      <w:pPr>
        <w:jc w:val="center"/>
        <w:rPr>
          <w:bCs/>
          <w:sz w:val="22"/>
          <w:szCs w:val="22"/>
          <w:lang w:val="ro-RO"/>
        </w:rPr>
      </w:pPr>
      <w:r w:rsidRPr="00540D96">
        <w:rPr>
          <w:b/>
          <w:bCs/>
          <w:sz w:val="22"/>
          <w:szCs w:val="22"/>
          <w:lang w:val="ro-RO"/>
        </w:rPr>
        <w:t xml:space="preserve">Tabel nr.2- Echipa care a elaborat raportul ARACIS pentru specializarea </w:t>
      </w:r>
      <w:r w:rsidRPr="00540D96">
        <w:rPr>
          <w:b/>
          <w:bCs/>
          <w:i/>
          <w:iCs/>
          <w:sz w:val="22"/>
          <w:szCs w:val="22"/>
          <w:lang w:val="ro-RO"/>
        </w:rPr>
        <w:t>Kinetoterapie și motricitate specială</w:t>
      </w:r>
    </w:p>
    <w:tbl>
      <w:tblPr>
        <w:tblStyle w:val="TableGrid"/>
        <w:tblW w:w="0" w:type="auto"/>
        <w:tblLook w:val="04A0" w:firstRow="1" w:lastRow="0" w:firstColumn="1" w:lastColumn="0" w:noHBand="0" w:noVBand="1"/>
      </w:tblPr>
      <w:tblGrid>
        <w:gridCol w:w="4508"/>
        <w:gridCol w:w="4508"/>
      </w:tblGrid>
      <w:tr w:rsidR="00126917" w:rsidRPr="00540D96" w:rsidTr="00DB524C">
        <w:tc>
          <w:tcPr>
            <w:tcW w:w="4508" w:type="dxa"/>
            <w:shd w:val="clear" w:color="auto" w:fill="FFFFFF" w:themeFill="background1"/>
          </w:tcPr>
          <w:p w:rsidR="00126917" w:rsidRPr="00540D96" w:rsidRDefault="00126917" w:rsidP="00126917">
            <w:pPr>
              <w:pStyle w:val="Heading3"/>
              <w:spacing w:line="240" w:lineRule="auto"/>
              <w:ind w:leftChars="0" w:left="0" w:firstLineChars="0" w:firstLine="0"/>
              <w:rPr>
                <w:b w:val="0"/>
                <w:bCs w:val="0"/>
                <w:sz w:val="22"/>
                <w:szCs w:val="22"/>
                <w:lang w:val="ro-RO"/>
              </w:rPr>
            </w:pPr>
            <w:r w:rsidRPr="00540D96">
              <w:rPr>
                <w:b w:val="0"/>
                <w:bCs w:val="0"/>
                <w:sz w:val="22"/>
                <w:szCs w:val="22"/>
                <w:lang w:val="ro-RO"/>
              </w:rPr>
              <w:t>Prof. univ.dr. Mircea Dănoiu</w:t>
            </w:r>
          </w:p>
        </w:tc>
        <w:tc>
          <w:tcPr>
            <w:tcW w:w="4508" w:type="dxa"/>
            <w:shd w:val="clear" w:color="auto" w:fill="FFFFFF" w:themeFill="background1"/>
          </w:tcPr>
          <w:p w:rsidR="00126917" w:rsidRPr="00540D96" w:rsidRDefault="00126917" w:rsidP="00126917">
            <w:pPr>
              <w:pStyle w:val="Heading3"/>
              <w:spacing w:line="240" w:lineRule="auto"/>
              <w:ind w:leftChars="0" w:left="0" w:firstLineChars="0" w:firstLine="0"/>
              <w:rPr>
                <w:b w:val="0"/>
                <w:bCs w:val="0"/>
                <w:sz w:val="22"/>
                <w:szCs w:val="22"/>
                <w:lang w:val="ro-RO"/>
              </w:rPr>
            </w:pPr>
            <w:r w:rsidRPr="00540D96">
              <w:rPr>
                <w:b w:val="0"/>
                <w:bCs w:val="0"/>
                <w:sz w:val="22"/>
                <w:szCs w:val="22"/>
                <w:lang w:val="ro-RO"/>
              </w:rPr>
              <w:t>Decan FEFS Craiova</w:t>
            </w:r>
          </w:p>
        </w:tc>
      </w:tr>
      <w:tr w:rsidR="00126917" w:rsidRPr="00540D96" w:rsidTr="00DB524C">
        <w:tc>
          <w:tcPr>
            <w:tcW w:w="4508" w:type="dxa"/>
            <w:shd w:val="clear" w:color="auto" w:fill="FFFFFF" w:themeFill="background1"/>
          </w:tcPr>
          <w:p w:rsidR="00126917" w:rsidRPr="00540D96" w:rsidRDefault="00126917" w:rsidP="00126917">
            <w:pPr>
              <w:pStyle w:val="Heading3"/>
              <w:spacing w:line="240" w:lineRule="auto"/>
              <w:ind w:leftChars="0" w:left="0" w:firstLineChars="0" w:firstLine="0"/>
              <w:rPr>
                <w:b w:val="0"/>
                <w:bCs w:val="0"/>
                <w:sz w:val="22"/>
                <w:szCs w:val="22"/>
                <w:lang w:val="ro-RO"/>
              </w:rPr>
            </w:pPr>
            <w:r w:rsidRPr="00540D96">
              <w:rPr>
                <w:b w:val="0"/>
                <w:bCs w:val="0"/>
                <w:sz w:val="22"/>
                <w:szCs w:val="22"/>
                <w:lang w:val="ro-RO"/>
              </w:rPr>
              <w:t>Prof. univ.dr. Ligia Rusu</w:t>
            </w:r>
          </w:p>
        </w:tc>
        <w:tc>
          <w:tcPr>
            <w:tcW w:w="4508" w:type="dxa"/>
            <w:shd w:val="clear" w:color="auto" w:fill="FFFFFF" w:themeFill="background1"/>
          </w:tcPr>
          <w:p w:rsidR="00126917" w:rsidRPr="00540D96" w:rsidRDefault="00126917" w:rsidP="00126917">
            <w:pPr>
              <w:pStyle w:val="Heading3"/>
              <w:spacing w:line="240" w:lineRule="auto"/>
              <w:ind w:leftChars="0" w:left="0" w:firstLineChars="0" w:firstLine="0"/>
              <w:rPr>
                <w:b w:val="0"/>
                <w:bCs w:val="0"/>
                <w:sz w:val="22"/>
                <w:szCs w:val="22"/>
                <w:lang w:val="ro-RO"/>
              </w:rPr>
            </w:pPr>
            <w:r w:rsidRPr="00540D96">
              <w:rPr>
                <w:b w:val="0"/>
                <w:bCs w:val="0"/>
                <w:sz w:val="22"/>
                <w:szCs w:val="22"/>
                <w:lang w:val="ro-RO"/>
              </w:rPr>
              <w:t>Director Depart</w:t>
            </w:r>
            <w:r w:rsidR="001D0EF9" w:rsidRPr="00540D96">
              <w:rPr>
                <w:b w:val="0"/>
                <w:bCs w:val="0"/>
                <w:sz w:val="22"/>
                <w:szCs w:val="22"/>
                <w:lang w:val="ro-RO"/>
              </w:rPr>
              <w:t>a</w:t>
            </w:r>
            <w:r w:rsidRPr="00540D96">
              <w:rPr>
                <w:b w:val="0"/>
                <w:bCs w:val="0"/>
                <w:sz w:val="22"/>
                <w:szCs w:val="22"/>
                <w:lang w:val="ro-RO"/>
              </w:rPr>
              <w:t>ment Kinetoterapie și medicină sportivă</w:t>
            </w:r>
          </w:p>
        </w:tc>
      </w:tr>
      <w:tr w:rsidR="00126917" w:rsidRPr="00540D96" w:rsidTr="00DB524C">
        <w:tc>
          <w:tcPr>
            <w:tcW w:w="4508" w:type="dxa"/>
            <w:shd w:val="clear" w:color="auto" w:fill="FFFFFF" w:themeFill="background1"/>
          </w:tcPr>
          <w:p w:rsidR="00126917" w:rsidRPr="00540D96" w:rsidRDefault="00126917" w:rsidP="00126917">
            <w:pPr>
              <w:pStyle w:val="Heading3"/>
              <w:spacing w:line="240" w:lineRule="auto"/>
              <w:ind w:leftChars="0" w:left="0" w:firstLineChars="0" w:firstLine="0"/>
              <w:rPr>
                <w:b w:val="0"/>
                <w:bCs w:val="0"/>
                <w:sz w:val="22"/>
                <w:szCs w:val="22"/>
                <w:lang w:val="ro-RO"/>
              </w:rPr>
            </w:pPr>
            <w:r w:rsidRPr="00540D96">
              <w:rPr>
                <w:b w:val="0"/>
                <w:bCs w:val="0"/>
                <w:sz w:val="22"/>
                <w:szCs w:val="22"/>
                <w:lang w:val="ro-RO"/>
              </w:rPr>
              <w:t>Conf. univ.dr. Dragomir Mihai</w:t>
            </w:r>
          </w:p>
        </w:tc>
        <w:tc>
          <w:tcPr>
            <w:tcW w:w="4508" w:type="dxa"/>
            <w:shd w:val="clear" w:color="auto" w:fill="FFFFFF" w:themeFill="background1"/>
          </w:tcPr>
          <w:p w:rsidR="00126917" w:rsidRPr="00540D96" w:rsidRDefault="00126917" w:rsidP="00126917">
            <w:pPr>
              <w:pStyle w:val="Heading3"/>
              <w:spacing w:line="240" w:lineRule="auto"/>
              <w:ind w:leftChars="0" w:left="0" w:firstLineChars="0" w:firstLine="0"/>
              <w:rPr>
                <w:b w:val="0"/>
                <w:bCs w:val="0"/>
                <w:sz w:val="22"/>
                <w:szCs w:val="22"/>
                <w:lang w:val="ro-RO"/>
              </w:rPr>
            </w:pPr>
            <w:r w:rsidRPr="00540D96">
              <w:rPr>
                <w:b w:val="0"/>
                <w:bCs w:val="0"/>
                <w:sz w:val="22"/>
                <w:szCs w:val="22"/>
                <w:lang w:val="ro-RO"/>
              </w:rPr>
              <w:t>Prodecan FEFS Craiova</w:t>
            </w:r>
          </w:p>
        </w:tc>
      </w:tr>
      <w:tr w:rsidR="00126917" w:rsidRPr="00540D96" w:rsidTr="00DB524C">
        <w:tc>
          <w:tcPr>
            <w:tcW w:w="4508" w:type="dxa"/>
            <w:shd w:val="clear" w:color="auto" w:fill="FFFFFF" w:themeFill="background1"/>
          </w:tcPr>
          <w:p w:rsidR="00126917" w:rsidRPr="00540D96" w:rsidRDefault="00126917" w:rsidP="00126917">
            <w:pPr>
              <w:pStyle w:val="Heading3"/>
              <w:spacing w:line="240" w:lineRule="auto"/>
              <w:ind w:leftChars="0" w:left="0" w:firstLineChars="0" w:firstLine="0"/>
              <w:rPr>
                <w:b w:val="0"/>
                <w:bCs w:val="0"/>
                <w:sz w:val="22"/>
                <w:szCs w:val="22"/>
                <w:lang w:val="ro-RO"/>
              </w:rPr>
            </w:pPr>
            <w:r w:rsidRPr="00540D96">
              <w:rPr>
                <w:b w:val="0"/>
                <w:bCs w:val="0"/>
                <w:sz w:val="22"/>
                <w:szCs w:val="22"/>
                <w:lang w:val="ro-RO"/>
              </w:rPr>
              <w:t>Conf. univ.dr. Ilinca Ilona</w:t>
            </w:r>
          </w:p>
        </w:tc>
        <w:tc>
          <w:tcPr>
            <w:tcW w:w="4508" w:type="dxa"/>
            <w:shd w:val="clear" w:color="auto" w:fill="FFFFFF" w:themeFill="background1"/>
          </w:tcPr>
          <w:p w:rsidR="00126917" w:rsidRPr="00540D96" w:rsidRDefault="00126917" w:rsidP="00126917">
            <w:pPr>
              <w:pStyle w:val="Heading3"/>
              <w:spacing w:line="240" w:lineRule="auto"/>
              <w:ind w:leftChars="0" w:left="0" w:firstLineChars="0" w:firstLine="0"/>
              <w:rPr>
                <w:b w:val="0"/>
                <w:bCs w:val="0"/>
                <w:sz w:val="22"/>
                <w:szCs w:val="22"/>
                <w:lang w:val="ro-RO"/>
              </w:rPr>
            </w:pPr>
            <w:r w:rsidRPr="00540D96">
              <w:rPr>
                <w:b w:val="0"/>
                <w:bCs w:val="0"/>
                <w:sz w:val="22"/>
                <w:szCs w:val="22"/>
                <w:lang w:val="ro-RO"/>
              </w:rPr>
              <w:t>Prodecan FEFS</w:t>
            </w:r>
          </w:p>
        </w:tc>
      </w:tr>
      <w:tr w:rsidR="00126917" w:rsidRPr="00540D96" w:rsidTr="00DB524C">
        <w:tc>
          <w:tcPr>
            <w:tcW w:w="4508" w:type="dxa"/>
            <w:shd w:val="clear" w:color="auto" w:fill="FFFFFF" w:themeFill="background1"/>
          </w:tcPr>
          <w:p w:rsidR="00126917" w:rsidRPr="00540D96" w:rsidRDefault="00126917" w:rsidP="00126917">
            <w:pPr>
              <w:pStyle w:val="Heading3"/>
              <w:spacing w:line="240" w:lineRule="auto"/>
              <w:ind w:leftChars="0" w:left="0" w:firstLineChars="0" w:firstLine="0"/>
              <w:rPr>
                <w:b w:val="0"/>
                <w:bCs w:val="0"/>
                <w:sz w:val="22"/>
                <w:szCs w:val="22"/>
                <w:lang w:val="ro-RO"/>
              </w:rPr>
            </w:pPr>
            <w:r w:rsidRPr="00540D96">
              <w:rPr>
                <w:b w:val="0"/>
                <w:bCs w:val="0"/>
                <w:sz w:val="22"/>
                <w:szCs w:val="22"/>
                <w:lang w:val="ro-RO"/>
              </w:rPr>
              <w:t>Comf. univ.dr. Călina Mirela</w:t>
            </w:r>
          </w:p>
        </w:tc>
        <w:tc>
          <w:tcPr>
            <w:tcW w:w="4508" w:type="dxa"/>
            <w:shd w:val="clear" w:color="auto" w:fill="FFFFFF" w:themeFill="background1"/>
          </w:tcPr>
          <w:p w:rsidR="00126917" w:rsidRPr="00540D96" w:rsidRDefault="00126917" w:rsidP="00134472">
            <w:pPr>
              <w:pStyle w:val="Heading3"/>
              <w:spacing w:line="240" w:lineRule="auto"/>
              <w:ind w:leftChars="0" w:left="0" w:firstLineChars="0" w:firstLine="0"/>
              <w:rPr>
                <w:b w:val="0"/>
                <w:bCs w:val="0"/>
                <w:sz w:val="22"/>
                <w:szCs w:val="22"/>
                <w:lang w:val="ro-RO"/>
              </w:rPr>
            </w:pPr>
            <w:r w:rsidRPr="00540D96">
              <w:rPr>
                <w:b w:val="0"/>
                <w:bCs w:val="0"/>
                <w:sz w:val="22"/>
                <w:szCs w:val="22"/>
                <w:lang w:val="ro-RO"/>
              </w:rPr>
              <w:t>Membru consiliul  Depart</w:t>
            </w:r>
            <w:r w:rsidR="00134472">
              <w:rPr>
                <w:b w:val="0"/>
                <w:bCs w:val="0"/>
                <w:sz w:val="22"/>
                <w:szCs w:val="22"/>
                <w:lang w:val="ro-RO"/>
              </w:rPr>
              <w:t>a</w:t>
            </w:r>
            <w:r w:rsidRPr="00540D96">
              <w:rPr>
                <w:b w:val="0"/>
                <w:bCs w:val="0"/>
                <w:sz w:val="22"/>
                <w:szCs w:val="22"/>
                <w:lang w:val="ro-RO"/>
              </w:rPr>
              <w:t>mentului Kinetoterapie și medicină sportivă</w:t>
            </w:r>
          </w:p>
        </w:tc>
      </w:tr>
    </w:tbl>
    <w:p w:rsidR="001276C1" w:rsidRPr="00540D96" w:rsidRDefault="001276C1" w:rsidP="001E01AC">
      <w:pPr>
        <w:pStyle w:val="Heading3"/>
        <w:spacing w:line="240" w:lineRule="auto"/>
        <w:ind w:leftChars="0" w:left="0" w:firstLineChars="0" w:firstLine="0"/>
        <w:jc w:val="left"/>
        <w:rPr>
          <w:sz w:val="24"/>
          <w:highlight w:val="lightGray"/>
          <w:lang w:val="ro-RO"/>
        </w:rPr>
      </w:pPr>
    </w:p>
    <w:p w:rsidR="00F97987" w:rsidRPr="00540D96" w:rsidRDefault="00F97987" w:rsidP="001E01AC">
      <w:pPr>
        <w:pStyle w:val="Heading3"/>
        <w:spacing w:line="240" w:lineRule="auto"/>
        <w:ind w:leftChars="0" w:left="0" w:firstLineChars="0" w:firstLine="0"/>
        <w:jc w:val="left"/>
        <w:rPr>
          <w:b w:val="0"/>
          <w:sz w:val="22"/>
          <w:szCs w:val="22"/>
          <w:lang w:val="ro-RO"/>
        </w:rPr>
      </w:pPr>
      <w:r w:rsidRPr="00540D96">
        <w:rPr>
          <w:sz w:val="24"/>
          <w:shd w:val="clear" w:color="auto" w:fill="C6D9F1" w:themeFill="text2" w:themeFillTint="33"/>
          <w:lang w:val="ro-RO"/>
        </w:rPr>
        <w:t>Etapele elaborării raportului</w:t>
      </w:r>
      <w:r w:rsidR="000D7C35" w:rsidRPr="00540D96">
        <w:rPr>
          <w:sz w:val="24"/>
          <w:shd w:val="clear" w:color="auto" w:fill="C6D9F1" w:themeFill="text2" w:themeFillTint="33"/>
          <w:lang w:val="ro-RO"/>
        </w:rPr>
        <w:t xml:space="preserve"> de autoevaluare</w:t>
      </w:r>
      <w:r w:rsidR="000D7C35" w:rsidRPr="00540D96">
        <w:rPr>
          <w:lang w:val="ro-RO"/>
        </w:rPr>
        <w:t xml:space="preserve"> </w:t>
      </w:r>
      <w:r w:rsidR="000D7C35" w:rsidRPr="00540D96">
        <w:rPr>
          <w:b w:val="0"/>
          <w:sz w:val="22"/>
          <w:szCs w:val="22"/>
          <w:lang w:val="ro-RO"/>
        </w:rPr>
        <w:t>au fost :</w:t>
      </w:r>
    </w:p>
    <w:p w:rsidR="00DB524C" w:rsidRPr="00540D96" w:rsidRDefault="00DB524C" w:rsidP="00DB524C">
      <w:pPr>
        <w:rPr>
          <w:lang w:val="ro-RO"/>
        </w:rPr>
      </w:pPr>
    </w:p>
    <w:p w:rsidR="00DB524C" w:rsidRPr="00540D96" w:rsidRDefault="00DB524C" w:rsidP="005215AB">
      <w:pPr>
        <w:pStyle w:val="ListParagraph"/>
        <w:numPr>
          <w:ilvl w:val="0"/>
          <w:numId w:val="4"/>
        </w:numPr>
        <w:jc w:val="both"/>
        <w:rPr>
          <w:sz w:val="22"/>
          <w:szCs w:val="22"/>
        </w:rPr>
      </w:pPr>
      <w:r w:rsidRPr="00540D96">
        <w:rPr>
          <w:sz w:val="22"/>
          <w:szCs w:val="22"/>
        </w:rPr>
        <w:t>Alcătuirea echipei de lucru și stabilirea atribuțiilor fiecărui mmebru al echipei</w:t>
      </w:r>
    </w:p>
    <w:p w:rsidR="00DB524C" w:rsidRPr="00540D96" w:rsidRDefault="00DB524C" w:rsidP="005215AB">
      <w:pPr>
        <w:pStyle w:val="ListParagraph"/>
        <w:numPr>
          <w:ilvl w:val="0"/>
          <w:numId w:val="4"/>
        </w:numPr>
        <w:jc w:val="both"/>
        <w:rPr>
          <w:sz w:val="22"/>
          <w:szCs w:val="22"/>
        </w:rPr>
      </w:pPr>
      <w:r w:rsidRPr="00540D96">
        <w:rPr>
          <w:sz w:val="22"/>
          <w:szCs w:val="22"/>
        </w:rPr>
        <w:lastRenderedPageBreak/>
        <w:t>Colectarea și analiza documentelor ARACIS referitoare la standardele specifice, metodologii de evaluare, analiza cadrului legislativ, a planului de învățământ, fișelor disciplinei, evaluarea bazei materiale</w:t>
      </w:r>
    </w:p>
    <w:p w:rsidR="00DB524C" w:rsidRPr="00540D96" w:rsidRDefault="00DB524C" w:rsidP="005215AB">
      <w:pPr>
        <w:pStyle w:val="ListParagraph"/>
        <w:numPr>
          <w:ilvl w:val="0"/>
          <w:numId w:val="4"/>
        </w:numPr>
        <w:jc w:val="both"/>
        <w:rPr>
          <w:sz w:val="22"/>
          <w:szCs w:val="22"/>
        </w:rPr>
      </w:pPr>
      <w:r w:rsidRPr="00540D96">
        <w:rPr>
          <w:sz w:val="22"/>
          <w:szCs w:val="22"/>
        </w:rPr>
        <w:t>Organizarea unor întâlniri de lucru, ai membrilor comisiei de elaborare a REI cu membrii departamentului cu scopul prezentării indicatorilor necesari procesului de evaluare ( CV, lista de lucrări)</w:t>
      </w:r>
    </w:p>
    <w:p w:rsidR="00F97987" w:rsidRPr="00540D96" w:rsidRDefault="009523D4" w:rsidP="005215AB">
      <w:pPr>
        <w:pStyle w:val="NormalWeb"/>
        <w:numPr>
          <w:ilvl w:val="0"/>
          <w:numId w:val="4"/>
        </w:numPr>
        <w:suppressAutoHyphens w:val="0"/>
        <w:spacing w:before="0" w:beforeAutospacing="0" w:after="0" w:afterAutospacing="0" w:line="240" w:lineRule="auto"/>
        <w:ind w:leftChars="0" w:firstLineChars="0"/>
        <w:jc w:val="both"/>
        <w:textDirection w:val="lrTb"/>
        <w:textAlignment w:val="auto"/>
        <w:outlineLvl w:val="9"/>
        <w:rPr>
          <w:rStyle w:val="Strong"/>
          <w:b w:val="0"/>
          <w:color w:val="auto"/>
          <w:sz w:val="22"/>
          <w:szCs w:val="22"/>
          <w:lang w:val="ro-RO"/>
        </w:rPr>
      </w:pPr>
      <w:r w:rsidRPr="00540D96">
        <w:rPr>
          <w:rStyle w:val="Strong"/>
          <w:b w:val="0"/>
          <w:color w:val="auto"/>
          <w:sz w:val="22"/>
          <w:szCs w:val="22"/>
          <w:lang w:val="ro-RO"/>
        </w:rPr>
        <w:t>Analiza</w:t>
      </w:r>
      <w:r w:rsidR="000D7C35" w:rsidRPr="00540D96">
        <w:rPr>
          <w:rStyle w:val="Strong"/>
          <w:b w:val="0"/>
          <w:color w:val="auto"/>
          <w:sz w:val="22"/>
          <w:szCs w:val="22"/>
          <w:lang w:val="ro-RO"/>
        </w:rPr>
        <w:t xml:space="preserve"> standardelor și </w:t>
      </w:r>
      <w:r w:rsidR="00F97987" w:rsidRPr="00540D96">
        <w:rPr>
          <w:rStyle w:val="Strong"/>
          <w:b w:val="0"/>
          <w:color w:val="auto"/>
          <w:sz w:val="22"/>
          <w:szCs w:val="22"/>
          <w:lang w:val="ro-RO"/>
        </w:rPr>
        <w:t>indicatorilor de performanță</w:t>
      </w:r>
    </w:p>
    <w:p w:rsidR="002005D7" w:rsidRPr="00540D96" w:rsidRDefault="002005D7" w:rsidP="005215AB">
      <w:pPr>
        <w:pStyle w:val="NormalWeb"/>
        <w:numPr>
          <w:ilvl w:val="0"/>
          <w:numId w:val="4"/>
        </w:numPr>
        <w:suppressAutoHyphens w:val="0"/>
        <w:spacing w:before="0" w:beforeAutospacing="0" w:after="0" w:afterAutospacing="0" w:line="240" w:lineRule="auto"/>
        <w:ind w:leftChars="0" w:firstLineChars="0"/>
        <w:jc w:val="both"/>
        <w:textDirection w:val="lrTb"/>
        <w:textAlignment w:val="auto"/>
        <w:outlineLvl w:val="9"/>
        <w:rPr>
          <w:rStyle w:val="Strong"/>
          <w:b w:val="0"/>
          <w:color w:val="auto"/>
          <w:sz w:val="22"/>
          <w:szCs w:val="22"/>
          <w:lang w:val="ro-RO"/>
        </w:rPr>
      </w:pPr>
      <w:r w:rsidRPr="00540D96">
        <w:rPr>
          <w:rStyle w:val="Strong"/>
          <w:b w:val="0"/>
          <w:color w:val="auto"/>
          <w:sz w:val="22"/>
          <w:szCs w:val="22"/>
          <w:lang w:val="ro-RO"/>
        </w:rPr>
        <w:t>Elaborarea primei versiuni a REI, pe baza datelor recoltate</w:t>
      </w:r>
    </w:p>
    <w:p w:rsidR="00F97987" w:rsidRPr="00540D96" w:rsidRDefault="002005D7" w:rsidP="005215AB">
      <w:pPr>
        <w:pStyle w:val="NormalWeb"/>
        <w:numPr>
          <w:ilvl w:val="0"/>
          <w:numId w:val="4"/>
        </w:numPr>
        <w:suppressAutoHyphens w:val="0"/>
        <w:spacing w:before="0" w:beforeAutospacing="0" w:after="0" w:afterAutospacing="0" w:line="240" w:lineRule="auto"/>
        <w:ind w:leftChars="0" w:firstLineChars="0"/>
        <w:jc w:val="both"/>
        <w:textDirection w:val="lrTb"/>
        <w:textAlignment w:val="auto"/>
        <w:outlineLvl w:val="9"/>
        <w:rPr>
          <w:rStyle w:val="Strong"/>
          <w:b w:val="0"/>
          <w:color w:val="auto"/>
          <w:sz w:val="22"/>
          <w:szCs w:val="22"/>
          <w:lang w:val="ro-RO"/>
        </w:rPr>
      </w:pPr>
      <w:r w:rsidRPr="00540D96">
        <w:rPr>
          <w:rStyle w:val="Strong"/>
          <w:b w:val="0"/>
          <w:color w:val="auto"/>
          <w:sz w:val="22"/>
          <w:szCs w:val="22"/>
          <w:lang w:val="ro-RO"/>
        </w:rPr>
        <w:t>Elaborarea formei finale a REI și obținerea avizelor UCV, necesare transmiterii REI către autoritatea care organizează programul de evaluare externă a programelor de studii (ARACIS)</w:t>
      </w:r>
    </w:p>
    <w:p w:rsidR="00F30547" w:rsidRPr="00540D96" w:rsidRDefault="00F30547" w:rsidP="005D042A">
      <w:pPr>
        <w:pBdr>
          <w:top w:val="nil"/>
          <w:left w:val="nil"/>
          <w:bottom w:val="nil"/>
          <w:right w:val="nil"/>
          <w:between w:val="nil"/>
        </w:pBdr>
        <w:suppressAutoHyphens/>
        <w:autoSpaceDE/>
        <w:autoSpaceDN/>
        <w:ind w:leftChars="-1" w:hangingChars="1" w:hanging="2"/>
        <w:jc w:val="both"/>
        <w:textDirection w:val="btLr"/>
        <w:textAlignment w:val="top"/>
        <w:outlineLvl w:val="0"/>
        <w:rPr>
          <w:rFonts w:eastAsia="Arial Narrow"/>
          <w:position w:val="-1"/>
          <w:sz w:val="22"/>
          <w:szCs w:val="22"/>
          <w:lang w:val="ro-RO"/>
        </w:rPr>
      </w:pPr>
      <w:r w:rsidRPr="00540D96">
        <w:rPr>
          <w:rFonts w:eastAsia="Arial Narrow"/>
          <w:position w:val="-1"/>
          <w:sz w:val="22"/>
          <w:szCs w:val="22"/>
          <w:lang w:val="ro-RO"/>
        </w:rPr>
        <w:t>Calitatea programelor de studii se asigură</w:t>
      </w:r>
      <w:r w:rsidR="005D042A" w:rsidRPr="00540D96">
        <w:rPr>
          <w:rFonts w:eastAsia="Arial Narrow"/>
          <w:position w:val="-1"/>
          <w:sz w:val="22"/>
          <w:szCs w:val="22"/>
          <w:lang w:val="ro-RO"/>
        </w:rPr>
        <w:t xml:space="preserve"> în cadrul Universității din Craiova care presupune aprobarea în consiliul profesoral al FEFS Craiova, și apoi de către CEAC, care în cazul evaluării periodice (EP), după analiza respectării standardelor ARACIS în vigoare, </w:t>
      </w:r>
      <w:r w:rsidRPr="00540D96">
        <w:rPr>
          <w:rFonts w:eastAsia="Arial Narrow"/>
          <w:position w:val="-1"/>
          <w:sz w:val="22"/>
          <w:szCs w:val="22"/>
          <w:lang w:val="ro-RO"/>
        </w:rPr>
        <w:t>îl propune spre aprobare Senatului Universităţii din Craiova, şi acreditare de către ARACIS (</w:t>
      </w:r>
      <w:r w:rsidR="006873CA">
        <w:rPr>
          <w:rFonts w:eastAsia="Arial Narrow"/>
          <w:position w:val="-1"/>
          <w:sz w:val="22"/>
          <w:szCs w:val="22"/>
          <w:lang w:val="ro-RO"/>
        </w:rPr>
        <w:t xml:space="preserve">conform </w:t>
      </w:r>
      <w:hyperlink r:id="rId68" w:history="1">
        <w:r w:rsidRPr="006873CA">
          <w:rPr>
            <w:rStyle w:val="Hyperlink"/>
            <w:rFonts w:eastAsia="Arial Narrow"/>
            <w:b/>
            <w:i/>
            <w:position w:val="-1"/>
            <w:sz w:val="22"/>
            <w:szCs w:val="22"/>
            <w:lang w:val="ro-RO"/>
          </w:rPr>
          <w:t>Regulamentului privind inițierea, aprobarea, monitorizarea și evaluarea programelor de studii</w:t>
        </w:r>
      </w:hyperlink>
      <w:r w:rsidRPr="006873CA">
        <w:rPr>
          <w:rFonts w:eastAsia="Arial Narrow"/>
          <w:i/>
          <w:position w:val="-1"/>
          <w:sz w:val="22"/>
          <w:szCs w:val="22"/>
          <w:lang w:val="ro-RO"/>
        </w:rPr>
        <w:t>)</w:t>
      </w:r>
      <w:r w:rsidR="005D042A" w:rsidRPr="00540D96">
        <w:rPr>
          <w:rFonts w:eastAsia="Arial Narrow"/>
          <w:position w:val="-1"/>
          <w:sz w:val="22"/>
          <w:szCs w:val="22"/>
          <w:lang w:val="ro-RO"/>
        </w:rPr>
        <w:t>. În plus evaluare programului de studii Kinetoterapie și motricitate specială a fost suusă evaluării de către beneficiari reprezentați de studenți</w:t>
      </w:r>
      <w:r w:rsidRPr="00540D96">
        <w:rPr>
          <w:rFonts w:eastAsia="Arial Narrow"/>
          <w:position w:val="-1"/>
          <w:sz w:val="22"/>
          <w:szCs w:val="22"/>
          <w:lang w:val="ro-RO"/>
        </w:rPr>
        <w:t xml:space="preserve">. </w:t>
      </w:r>
    </w:p>
    <w:p w:rsidR="00737578" w:rsidRPr="00540D96" w:rsidRDefault="00737578" w:rsidP="001E01AC">
      <w:pPr>
        <w:pStyle w:val="Heading3"/>
        <w:spacing w:line="240" w:lineRule="auto"/>
        <w:ind w:left="0" w:hanging="2"/>
        <w:jc w:val="left"/>
        <w:rPr>
          <w:sz w:val="22"/>
          <w:szCs w:val="22"/>
          <w:lang w:val="ro-RO"/>
        </w:rPr>
      </w:pPr>
      <w:r w:rsidRPr="00540D96">
        <w:rPr>
          <w:sz w:val="22"/>
          <w:szCs w:val="22"/>
          <w:highlight w:val="lightGray"/>
          <w:lang w:val="ro-RO"/>
        </w:rPr>
        <w:t>Standardele și indicatorii de performanță</w:t>
      </w:r>
    </w:p>
    <w:p w:rsidR="00737578" w:rsidRPr="00540D96" w:rsidRDefault="00BC02FC" w:rsidP="001E01AC">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color w:val="auto"/>
          <w:sz w:val="22"/>
          <w:szCs w:val="22"/>
          <w:lang w:val="ro-RO"/>
        </w:rPr>
      </w:pPr>
      <w:r w:rsidRPr="00540D96">
        <w:rPr>
          <w:color w:val="auto"/>
          <w:sz w:val="22"/>
          <w:szCs w:val="22"/>
          <w:lang w:val="ro-RO"/>
        </w:rPr>
        <w:t xml:space="preserve">Elaborarea REI pentru programul de studii Kinetoterapie și motricitate special a fost realizat urmărindu-se respectarea </w:t>
      </w:r>
      <w:r w:rsidR="00737578" w:rsidRPr="00540D96">
        <w:rPr>
          <w:color w:val="auto"/>
          <w:sz w:val="22"/>
          <w:szCs w:val="22"/>
          <w:lang w:val="ro-RO"/>
        </w:rPr>
        <w:t>standardel</w:t>
      </w:r>
      <w:r w:rsidRPr="00540D96">
        <w:rPr>
          <w:color w:val="auto"/>
          <w:sz w:val="22"/>
          <w:szCs w:val="22"/>
          <w:lang w:val="ro-RO"/>
        </w:rPr>
        <w:t>or</w:t>
      </w:r>
      <w:r w:rsidR="00737578" w:rsidRPr="00540D96">
        <w:rPr>
          <w:color w:val="auto"/>
          <w:sz w:val="22"/>
          <w:szCs w:val="22"/>
          <w:lang w:val="ro-RO"/>
        </w:rPr>
        <w:t xml:space="preserve"> și indicatori</w:t>
      </w:r>
      <w:r w:rsidRPr="00540D96">
        <w:rPr>
          <w:color w:val="auto"/>
          <w:sz w:val="22"/>
          <w:szCs w:val="22"/>
          <w:lang w:val="ro-RO"/>
        </w:rPr>
        <w:t>lor</w:t>
      </w:r>
      <w:r w:rsidR="00737578" w:rsidRPr="00540D96">
        <w:rPr>
          <w:color w:val="auto"/>
          <w:sz w:val="22"/>
          <w:szCs w:val="22"/>
          <w:lang w:val="ro-RO"/>
        </w:rPr>
        <w:t xml:space="preserve"> de performanță, conform cerințelor Agenției Române de Asigurare a Calității în Învățământul Superior (ARACIS) aprobate prin </w:t>
      </w:r>
      <w:hyperlink r:id="rId69" w:history="1">
        <w:r w:rsidR="00737578" w:rsidRPr="006873CA">
          <w:rPr>
            <w:rStyle w:val="Hyperlink"/>
            <w:i/>
            <w:sz w:val="22"/>
            <w:szCs w:val="22"/>
            <w:lang w:val="ro-RO"/>
          </w:rPr>
          <w:t>Metodologia de evaluare externa a calit</w:t>
        </w:r>
        <w:r w:rsidR="006873CA">
          <w:rPr>
            <w:rStyle w:val="Hyperlink"/>
            <w:i/>
            <w:sz w:val="22"/>
            <w:szCs w:val="22"/>
            <w:lang w:val="ro-RO"/>
          </w:rPr>
          <w:t>ă</w:t>
        </w:r>
        <w:r w:rsidR="00737578" w:rsidRPr="006873CA">
          <w:rPr>
            <w:rStyle w:val="Hyperlink"/>
            <w:i/>
            <w:sz w:val="22"/>
            <w:szCs w:val="22"/>
            <w:lang w:val="ro-RO"/>
          </w:rPr>
          <w:t>ţii educaţiei în învaţam</w:t>
        </w:r>
        <w:r w:rsidR="006873CA">
          <w:rPr>
            <w:rStyle w:val="Hyperlink"/>
            <w:i/>
            <w:sz w:val="22"/>
            <w:szCs w:val="22"/>
            <w:lang w:val="ro-RO"/>
          </w:rPr>
          <w:t>â</w:t>
        </w:r>
        <w:r w:rsidR="00737578" w:rsidRPr="006873CA">
          <w:rPr>
            <w:rStyle w:val="Hyperlink"/>
            <w:i/>
            <w:sz w:val="22"/>
            <w:szCs w:val="22"/>
            <w:lang w:val="ro-RO"/>
          </w:rPr>
          <w:t>ntul superior</w:t>
        </w:r>
      </w:hyperlink>
      <w:r w:rsidR="00737578" w:rsidRPr="00540D96">
        <w:rPr>
          <w:color w:val="auto"/>
          <w:sz w:val="22"/>
          <w:szCs w:val="22"/>
          <w:lang w:val="ro-RO"/>
        </w:rPr>
        <w:t>. Acestea asigură că programul de studii este aliniat cu cerințele academice, cerințele pieței muncii și dezvoltarea științifică</w:t>
      </w:r>
      <w:r w:rsidRPr="00540D96">
        <w:rPr>
          <w:color w:val="auto"/>
          <w:sz w:val="22"/>
          <w:szCs w:val="22"/>
          <w:lang w:val="ro-RO"/>
        </w:rPr>
        <w:t xml:space="preserve">, conform </w:t>
      </w:r>
      <w:hyperlink r:id="rId70" w:history="1">
        <w:r w:rsidRPr="003D2F43">
          <w:rPr>
            <w:rStyle w:val="Hyperlink"/>
            <w:i/>
            <w:sz w:val="22"/>
            <w:szCs w:val="22"/>
            <w:lang w:val="ro-RO"/>
          </w:rPr>
          <w:t>standardelor ARACI</w:t>
        </w:r>
        <w:r w:rsidRPr="00540D96">
          <w:rPr>
            <w:rStyle w:val="Hyperlink"/>
            <w:sz w:val="22"/>
            <w:szCs w:val="22"/>
            <w:lang w:val="ro-RO"/>
          </w:rPr>
          <w:t>S</w:t>
        </w:r>
      </w:hyperlink>
      <w:r w:rsidR="000E2F55" w:rsidRPr="00540D96">
        <w:rPr>
          <w:color w:val="auto"/>
          <w:sz w:val="22"/>
          <w:szCs w:val="22"/>
          <w:lang w:val="ro-RO"/>
        </w:rPr>
        <w:t>.</w:t>
      </w:r>
    </w:p>
    <w:p w:rsidR="00BC02FC" w:rsidRPr="00540D96" w:rsidRDefault="00BC02FC" w:rsidP="001E01AC">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color w:val="auto"/>
          <w:sz w:val="22"/>
          <w:szCs w:val="22"/>
          <w:lang w:val="ro-RO"/>
        </w:rPr>
      </w:pPr>
      <w:r w:rsidRPr="00540D96">
        <w:rPr>
          <w:color w:val="auto"/>
          <w:sz w:val="22"/>
          <w:szCs w:val="22"/>
          <w:lang w:val="ro-RO"/>
        </w:rPr>
        <w:t>Întocmirea REI s-a bazat pe:</w:t>
      </w:r>
    </w:p>
    <w:p w:rsidR="00BC02FC" w:rsidRPr="00517BD9" w:rsidRDefault="00BC02FC" w:rsidP="005215AB">
      <w:pPr>
        <w:pStyle w:val="NormalWeb"/>
        <w:numPr>
          <w:ilvl w:val="0"/>
          <w:numId w:val="22"/>
        </w:numPr>
        <w:suppressAutoHyphens w:val="0"/>
        <w:spacing w:before="0" w:beforeAutospacing="0" w:after="0" w:afterAutospacing="0" w:line="240" w:lineRule="auto"/>
        <w:ind w:leftChars="0" w:firstLineChars="0"/>
        <w:jc w:val="both"/>
        <w:textDirection w:val="lrTb"/>
        <w:textAlignment w:val="auto"/>
        <w:outlineLvl w:val="9"/>
        <w:rPr>
          <w:i/>
          <w:color w:val="auto"/>
          <w:sz w:val="22"/>
          <w:szCs w:val="22"/>
          <w:lang w:val="ro-RO"/>
        </w:rPr>
      </w:pPr>
      <w:r w:rsidRPr="00540D96">
        <w:rPr>
          <w:color w:val="auto"/>
          <w:sz w:val="22"/>
          <w:szCs w:val="22"/>
          <w:lang w:val="ro-RO"/>
        </w:rPr>
        <w:t xml:space="preserve">mecanismele de monitorizare a programelor de studii ale Universității din Craiova, cadrul organizatoric și managerial asigurat prin regulamente, metodologii și procedure de analiză și monitorizare a programelor de studii </w:t>
      </w:r>
      <w:r w:rsidR="00F4447A" w:rsidRPr="00540D96">
        <w:rPr>
          <w:color w:val="auto"/>
          <w:sz w:val="22"/>
          <w:szCs w:val="22"/>
          <w:lang w:val="ro-RO"/>
        </w:rPr>
        <w:t xml:space="preserve">- </w:t>
      </w:r>
      <w:hyperlink r:id="rId71" w:history="1">
        <w:r w:rsidRPr="00517BD9">
          <w:rPr>
            <w:rStyle w:val="Hyperlink"/>
            <w:i/>
            <w:sz w:val="22"/>
            <w:szCs w:val="22"/>
            <w:lang w:val="ro-RO"/>
          </w:rPr>
          <w:t>REGULAMENTE, METODOLOGII UCV</w:t>
        </w:r>
      </w:hyperlink>
    </w:p>
    <w:p w:rsidR="00BC02FC" w:rsidRPr="00540D96" w:rsidRDefault="00BC02FC" w:rsidP="005215AB">
      <w:pPr>
        <w:pStyle w:val="NormalWeb"/>
        <w:numPr>
          <w:ilvl w:val="0"/>
          <w:numId w:val="22"/>
        </w:numPr>
        <w:suppressAutoHyphens w:val="0"/>
        <w:spacing w:before="0" w:beforeAutospacing="0" w:after="0" w:afterAutospacing="0" w:line="240" w:lineRule="auto"/>
        <w:ind w:leftChars="0" w:firstLineChars="0"/>
        <w:jc w:val="both"/>
        <w:textDirection w:val="lrTb"/>
        <w:textAlignment w:val="auto"/>
        <w:outlineLvl w:val="9"/>
        <w:rPr>
          <w:color w:val="auto"/>
          <w:sz w:val="22"/>
          <w:szCs w:val="22"/>
          <w:lang w:val="ro-RO"/>
        </w:rPr>
      </w:pPr>
      <w:r w:rsidRPr="00540D96">
        <w:rPr>
          <w:color w:val="auto"/>
          <w:sz w:val="22"/>
          <w:szCs w:val="22"/>
          <w:lang w:val="ro-RO"/>
        </w:rPr>
        <w:t xml:space="preserve">infrastructura material și de cercetare </w:t>
      </w:r>
    </w:p>
    <w:p w:rsidR="00BC02FC" w:rsidRPr="00517BD9" w:rsidRDefault="00BC02FC" w:rsidP="005215AB">
      <w:pPr>
        <w:pStyle w:val="NormalWeb"/>
        <w:numPr>
          <w:ilvl w:val="0"/>
          <w:numId w:val="22"/>
        </w:numPr>
        <w:suppressAutoHyphens w:val="0"/>
        <w:spacing w:before="0" w:beforeAutospacing="0" w:after="0" w:afterAutospacing="0" w:line="240" w:lineRule="auto"/>
        <w:ind w:leftChars="0" w:firstLineChars="0"/>
        <w:jc w:val="both"/>
        <w:textDirection w:val="lrTb"/>
        <w:textAlignment w:val="auto"/>
        <w:outlineLvl w:val="9"/>
        <w:rPr>
          <w:i/>
          <w:color w:val="auto"/>
          <w:sz w:val="22"/>
          <w:szCs w:val="22"/>
          <w:lang w:val="ro-RO"/>
        </w:rPr>
      </w:pPr>
      <w:r w:rsidRPr="00540D96">
        <w:rPr>
          <w:color w:val="auto"/>
          <w:sz w:val="22"/>
          <w:szCs w:val="22"/>
          <w:lang w:val="ro-RO"/>
        </w:rPr>
        <w:t xml:space="preserve">resursa umană care deservește programul de studiu </w:t>
      </w:r>
      <w:r w:rsidR="00F4447A" w:rsidRPr="00540D96">
        <w:rPr>
          <w:color w:val="auto"/>
          <w:sz w:val="22"/>
          <w:szCs w:val="22"/>
          <w:lang w:val="ro-RO"/>
        </w:rPr>
        <w:t xml:space="preserve">– </w:t>
      </w:r>
      <w:hyperlink r:id="rId72" w:history="1">
        <w:r w:rsidR="00F4447A" w:rsidRPr="00517BD9">
          <w:rPr>
            <w:rStyle w:val="Hyperlink"/>
            <w:i/>
            <w:sz w:val="22"/>
            <w:szCs w:val="22"/>
            <w:lang w:val="ro-RO"/>
          </w:rPr>
          <w:t>DEPARTAMENT 06</w:t>
        </w:r>
      </w:hyperlink>
    </w:p>
    <w:p w:rsidR="00BC02FC" w:rsidRPr="00540D96" w:rsidRDefault="00BC02FC" w:rsidP="005215AB">
      <w:pPr>
        <w:pStyle w:val="NormalWeb"/>
        <w:numPr>
          <w:ilvl w:val="0"/>
          <w:numId w:val="22"/>
        </w:numPr>
        <w:suppressAutoHyphens w:val="0"/>
        <w:spacing w:before="0" w:beforeAutospacing="0" w:after="0" w:afterAutospacing="0" w:line="240" w:lineRule="auto"/>
        <w:ind w:leftChars="0" w:firstLineChars="0"/>
        <w:jc w:val="both"/>
        <w:textDirection w:val="lrTb"/>
        <w:textAlignment w:val="auto"/>
        <w:outlineLvl w:val="9"/>
        <w:rPr>
          <w:color w:val="auto"/>
          <w:sz w:val="22"/>
          <w:szCs w:val="22"/>
          <w:lang w:val="ro-RO"/>
        </w:rPr>
      </w:pPr>
      <w:r w:rsidRPr="00540D96">
        <w:rPr>
          <w:color w:val="auto"/>
          <w:sz w:val="22"/>
          <w:szCs w:val="22"/>
          <w:lang w:val="ro-RO"/>
        </w:rPr>
        <w:t xml:space="preserve">facilitățile digitale și administrative care </w:t>
      </w:r>
      <w:r w:rsidR="008D593B" w:rsidRPr="00540D96">
        <w:rPr>
          <w:color w:val="auto"/>
          <w:sz w:val="22"/>
          <w:szCs w:val="22"/>
          <w:lang w:val="ro-RO"/>
        </w:rPr>
        <w:t xml:space="preserve">permit accesarea bazelor de date, </w:t>
      </w:r>
      <w:r w:rsidR="002422E4" w:rsidRPr="00540D96">
        <w:rPr>
          <w:color w:val="auto"/>
          <w:sz w:val="22"/>
          <w:szCs w:val="22"/>
          <w:lang w:val="ro-RO"/>
        </w:rPr>
        <w:t>gestionarea activității didactice sub aspectul evaluării studenților</w:t>
      </w:r>
      <w:r w:rsidR="00134472">
        <w:rPr>
          <w:color w:val="auto"/>
          <w:sz w:val="22"/>
          <w:szCs w:val="22"/>
          <w:lang w:val="ro-RO"/>
        </w:rPr>
        <w:t xml:space="preserve"> - </w:t>
      </w:r>
      <w:hyperlink r:id="rId73" w:history="1">
        <w:r w:rsidR="002422E4" w:rsidRPr="00517BD9">
          <w:rPr>
            <w:rStyle w:val="Hyperlink"/>
            <w:i/>
            <w:sz w:val="22"/>
            <w:szCs w:val="22"/>
            <w:lang w:val="ro-RO"/>
          </w:rPr>
          <w:t>EVIDENTA STUDENTILOR</w:t>
        </w:r>
      </w:hyperlink>
    </w:p>
    <w:p w:rsidR="002422E4" w:rsidRPr="00540D96" w:rsidRDefault="002422E4" w:rsidP="001E01AC">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color w:val="auto"/>
          <w:sz w:val="22"/>
          <w:szCs w:val="22"/>
          <w:lang w:val="ro-RO"/>
        </w:rPr>
      </w:pPr>
      <w:r w:rsidRPr="00540D96">
        <w:rPr>
          <w:color w:val="auto"/>
          <w:sz w:val="22"/>
          <w:szCs w:val="22"/>
          <w:lang w:val="ro-RO"/>
        </w:rPr>
        <w:t xml:space="preserve">Elaborarea REI  a luat în considerare rezultatelor discuțiilor purtate cu agenții economici, cu absolvenții și cu studenții, referitoare la alcătuirea planului de învățământ, în acest sens fiind elaborate un nou plan de învățământ conform standardelor ARACIS în vigoare </w:t>
      </w:r>
      <w:r w:rsidR="00F4447A" w:rsidRPr="00540D96">
        <w:rPr>
          <w:color w:val="auto"/>
          <w:sz w:val="22"/>
          <w:szCs w:val="22"/>
          <w:lang w:val="ro-RO"/>
        </w:rPr>
        <w:t xml:space="preserve">- </w:t>
      </w:r>
      <w:hyperlink r:id="rId74" w:history="1">
        <w:r w:rsidRPr="00517BD9">
          <w:rPr>
            <w:rStyle w:val="Hyperlink"/>
            <w:i/>
            <w:sz w:val="22"/>
            <w:szCs w:val="22"/>
            <w:lang w:val="ro-RO"/>
          </w:rPr>
          <w:t>PLANUL DE INVATAMANT</w:t>
        </w:r>
      </w:hyperlink>
    </w:p>
    <w:p w:rsidR="006E2416" w:rsidRPr="00540D96" w:rsidRDefault="006E2416" w:rsidP="00112A77">
      <w:pPr>
        <w:jc w:val="both"/>
        <w:rPr>
          <w:rStyle w:val="Strong"/>
          <w:b w:val="0"/>
          <w:sz w:val="22"/>
          <w:szCs w:val="22"/>
          <w:lang w:val="ro-RO" w:eastAsia="en-US"/>
        </w:rPr>
      </w:pPr>
      <w:r w:rsidRPr="00540D96">
        <w:rPr>
          <w:rStyle w:val="Strong"/>
          <w:sz w:val="22"/>
          <w:szCs w:val="22"/>
          <w:lang w:val="ro-RO" w:eastAsia="en-US"/>
        </w:rPr>
        <w:t>Cadrele didactice</w:t>
      </w:r>
      <w:r w:rsidRPr="00540D96">
        <w:rPr>
          <w:rStyle w:val="Strong"/>
          <w:b w:val="0"/>
          <w:sz w:val="22"/>
          <w:szCs w:val="22"/>
          <w:lang w:val="ro-RO" w:eastAsia="en-US"/>
        </w:rPr>
        <w:t xml:space="preserve"> s-au implicat în acțiunile de consultare, participând la analiza programului și au sprijinit elaborarea raportului prin furnizarea de informații despre curriculum, metodele de predare și evaluare, implicarea în cercetare și proiecte. </w:t>
      </w:r>
      <w:r w:rsidRPr="00540D96">
        <w:rPr>
          <w:rStyle w:val="Strong"/>
          <w:sz w:val="22"/>
          <w:szCs w:val="22"/>
          <w:lang w:val="ro-RO" w:eastAsia="en-US"/>
        </w:rPr>
        <w:t xml:space="preserve">Studenții </w:t>
      </w:r>
      <w:r w:rsidRPr="00540D96">
        <w:rPr>
          <w:rStyle w:val="Strong"/>
          <w:b w:val="0"/>
          <w:sz w:val="22"/>
          <w:szCs w:val="22"/>
          <w:lang w:val="ro-RO" w:eastAsia="en-US"/>
        </w:rPr>
        <w:t xml:space="preserve">au oferit feedback privind calitatea și oportunitatea activităților didactice, contribuind la identificarea problemelor și propunerea de soluții pentru îmbunătățire și participând la focus grupuri și completarea chestionarelor de satisfacție. </w:t>
      </w:r>
    </w:p>
    <w:p w:rsidR="006E2416" w:rsidRPr="00540D96" w:rsidRDefault="006E2416" w:rsidP="001E01AC">
      <w:pPr>
        <w:jc w:val="both"/>
        <w:rPr>
          <w:rStyle w:val="Strong"/>
          <w:color w:val="0C2256"/>
          <w:sz w:val="24"/>
          <w:szCs w:val="24"/>
          <w:lang w:val="ro-RO" w:eastAsia="en-US"/>
        </w:rPr>
      </w:pPr>
    </w:p>
    <w:p w:rsidR="006644BF" w:rsidRPr="00540D96" w:rsidRDefault="006644BF" w:rsidP="001E01AC">
      <w:pPr>
        <w:pStyle w:val="Heading1"/>
        <w:shd w:val="clear" w:color="auto" w:fill="FDE9D9" w:themeFill="accent6" w:themeFillTint="33"/>
        <w:spacing w:before="0" w:after="0" w:line="240" w:lineRule="auto"/>
        <w:ind w:left="1" w:hanging="3"/>
        <w:jc w:val="both"/>
      </w:pPr>
      <w:bookmarkStart w:id="11" w:name="_III._Informații_necesare"/>
      <w:bookmarkStart w:id="12" w:name="_Toc190186892"/>
      <w:bookmarkEnd w:id="11"/>
      <w:r w:rsidRPr="00540D96">
        <w:t>III. Informații necesare pentru aprecierea gradului de îndeplinire a standardelor și indicatorilor de performanță</w:t>
      </w:r>
      <w:bookmarkEnd w:id="12"/>
      <w:r w:rsidRPr="00540D96">
        <w:t xml:space="preserve"> </w:t>
      </w:r>
    </w:p>
    <w:p w:rsidR="00004956" w:rsidRPr="00540D96" w:rsidRDefault="00004956" w:rsidP="001E01AC">
      <w:pPr>
        <w:pStyle w:val="ListParagraph"/>
        <w:ind w:left="1040"/>
        <w:jc w:val="both"/>
        <w:rPr>
          <w:b/>
          <w:sz w:val="28"/>
          <w:szCs w:val="28"/>
        </w:rPr>
      </w:pPr>
    </w:p>
    <w:p w:rsidR="006644BF" w:rsidRPr="00540D96" w:rsidRDefault="00D163D9" w:rsidP="001E01AC">
      <w:pPr>
        <w:pStyle w:val="Heading3"/>
        <w:spacing w:line="240" w:lineRule="auto"/>
        <w:ind w:left="1" w:hanging="3"/>
        <w:rPr>
          <w:lang w:val="ro-RO"/>
        </w:rPr>
      </w:pPr>
      <w:bookmarkStart w:id="13" w:name="_DOMENIUL_A._Capacitatea"/>
      <w:bookmarkEnd w:id="13"/>
      <w:r w:rsidRPr="00540D96">
        <w:rPr>
          <w:lang w:val="ro-RO"/>
        </w:rPr>
        <w:t xml:space="preserve">DOMENIUL A. </w:t>
      </w:r>
      <w:r w:rsidR="006644BF" w:rsidRPr="00540D96">
        <w:rPr>
          <w:lang w:val="ro-RO"/>
        </w:rPr>
        <w:t>Capacitatea instituțională</w:t>
      </w:r>
    </w:p>
    <w:p w:rsidR="00004956" w:rsidRPr="00540D96" w:rsidRDefault="00004956" w:rsidP="001E01AC">
      <w:pPr>
        <w:jc w:val="both"/>
        <w:rPr>
          <w:b/>
          <w:sz w:val="28"/>
          <w:szCs w:val="28"/>
          <w:lang w:val="ro-RO"/>
        </w:rPr>
      </w:pPr>
    </w:p>
    <w:p w:rsidR="006644BF" w:rsidRPr="00540D96" w:rsidRDefault="00D163D9" w:rsidP="001E01AC">
      <w:pPr>
        <w:pStyle w:val="Heading2"/>
        <w:shd w:val="clear" w:color="auto" w:fill="9BBB59" w:themeFill="accent3"/>
        <w:spacing w:before="0" w:after="0" w:line="240" w:lineRule="auto"/>
        <w:ind w:left="1" w:hanging="3"/>
      </w:pPr>
      <w:bookmarkStart w:id="14" w:name="_Criteriul_A.1._Structurile"/>
      <w:bookmarkEnd w:id="14"/>
      <w:r w:rsidRPr="00540D96">
        <w:rPr>
          <w:shd w:val="clear" w:color="auto" w:fill="9BBB59" w:themeFill="accent3"/>
        </w:rPr>
        <w:t xml:space="preserve">Criteriul </w:t>
      </w:r>
      <w:r w:rsidR="006644BF" w:rsidRPr="00540D96">
        <w:rPr>
          <w:shd w:val="clear" w:color="auto" w:fill="9BBB59" w:themeFill="accent3"/>
        </w:rPr>
        <w:t>A.1. Structurile şi procesele instituţionale de tip managerial şi administrativ, care implică studenţii şi alte părţi interesate</w:t>
      </w:r>
    </w:p>
    <w:p w:rsidR="00E0418D" w:rsidRPr="00540D96" w:rsidRDefault="00D163D9" w:rsidP="001E01AC">
      <w:pPr>
        <w:suppressAutoHyphens/>
        <w:autoSpaceDE/>
        <w:autoSpaceDN/>
        <w:ind w:leftChars="-1" w:hangingChars="1" w:hanging="2"/>
        <w:jc w:val="both"/>
        <w:textDirection w:val="btLr"/>
        <w:textAlignment w:val="top"/>
        <w:outlineLvl w:val="0"/>
        <w:rPr>
          <w:rFonts w:eastAsia="Arial Narrow"/>
          <w:b/>
          <w:color w:val="76923C" w:themeColor="accent3" w:themeShade="BF"/>
          <w:position w:val="-1"/>
          <w:sz w:val="22"/>
          <w:szCs w:val="22"/>
          <w:u w:val="single"/>
          <w:lang w:val="ro-RO"/>
        </w:rPr>
      </w:pPr>
      <w:r w:rsidRPr="00540D96">
        <w:rPr>
          <w:rFonts w:eastAsia="Arial Narrow"/>
          <w:b/>
          <w:color w:val="76923C" w:themeColor="accent3" w:themeShade="BF"/>
          <w:position w:val="-1"/>
          <w:sz w:val="22"/>
          <w:szCs w:val="22"/>
          <w:u w:val="single"/>
          <w:lang w:val="ro-RO"/>
        </w:rPr>
        <w:t>S.</w:t>
      </w:r>
      <w:r w:rsidR="00E0418D" w:rsidRPr="00540D96">
        <w:rPr>
          <w:rFonts w:eastAsia="Arial Narrow"/>
          <w:b/>
          <w:color w:val="76923C" w:themeColor="accent3" w:themeShade="BF"/>
          <w:position w:val="-1"/>
          <w:sz w:val="22"/>
          <w:szCs w:val="22"/>
          <w:u w:val="single"/>
          <w:lang w:val="ro-RO"/>
        </w:rPr>
        <w:t>A.1.1. Componente organizatorice şi procese instituționale</w:t>
      </w:r>
    </w:p>
    <w:p w:rsidR="006644BF" w:rsidRPr="00540D96" w:rsidRDefault="00477D9B" w:rsidP="001E01AC">
      <w:pPr>
        <w:suppressAutoHyphens/>
        <w:autoSpaceDE/>
        <w:autoSpaceDN/>
        <w:ind w:leftChars="-1" w:hangingChars="1" w:hanging="2"/>
        <w:jc w:val="both"/>
        <w:textDirection w:val="btLr"/>
        <w:textAlignment w:val="top"/>
        <w:outlineLvl w:val="0"/>
        <w:rPr>
          <w:rFonts w:eastAsia="Arial Narrow"/>
          <w:position w:val="-1"/>
          <w:sz w:val="22"/>
          <w:szCs w:val="22"/>
          <w:lang w:val="ro-RO"/>
        </w:rPr>
      </w:pPr>
      <w:hyperlink r:id="rId75" w:history="1">
        <w:r w:rsidR="00E0418D" w:rsidRPr="003D2F43">
          <w:rPr>
            <w:rStyle w:val="Hyperlink"/>
            <w:rFonts w:eastAsia="Arial Narrow"/>
            <w:i/>
            <w:position w:val="-1"/>
            <w:sz w:val="22"/>
            <w:szCs w:val="22"/>
            <w:lang w:val="ro-RO"/>
          </w:rPr>
          <w:t>Universitatea din Craiova</w:t>
        </w:r>
      </w:hyperlink>
      <w:r w:rsidR="00E0418D" w:rsidRPr="00540D96">
        <w:rPr>
          <w:rFonts w:eastAsia="Arial Narrow"/>
          <w:position w:val="-1"/>
          <w:sz w:val="22"/>
          <w:szCs w:val="22"/>
          <w:lang w:val="ro-RO"/>
        </w:rPr>
        <w:t xml:space="preserve"> (UCV) </w:t>
      </w:r>
      <w:r w:rsidR="00A23A68" w:rsidRPr="00540D96">
        <w:rPr>
          <w:rFonts w:eastAsia="Arial Narrow"/>
          <w:position w:val="-1"/>
          <w:sz w:val="22"/>
          <w:szCs w:val="22"/>
          <w:lang w:val="ro-RO"/>
        </w:rPr>
        <w:t xml:space="preserve"> se bazează pe funcționarea unor componente organi</w:t>
      </w:r>
      <w:r w:rsidR="00C07A7A" w:rsidRPr="00540D96">
        <w:rPr>
          <w:rFonts w:eastAsia="Arial Narrow"/>
          <w:position w:val="-1"/>
          <w:sz w:val="22"/>
          <w:szCs w:val="22"/>
          <w:lang w:val="ro-RO"/>
        </w:rPr>
        <w:t>z</w:t>
      </w:r>
      <w:r w:rsidR="00A23A68" w:rsidRPr="00540D96">
        <w:rPr>
          <w:rFonts w:eastAsia="Arial Narrow"/>
          <w:position w:val="-1"/>
          <w:sz w:val="22"/>
          <w:szCs w:val="22"/>
          <w:lang w:val="ro-RO"/>
        </w:rPr>
        <w:t>atorice, care</w:t>
      </w:r>
      <w:r w:rsidR="00C07A7A" w:rsidRPr="00540D96">
        <w:rPr>
          <w:rFonts w:eastAsia="Arial Narrow"/>
          <w:position w:val="-1"/>
          <w:sz w:val="22"/>
          <w:szCs w:val="22"/>
          <w:lang w:val="ro-RO"/>
        </w:rPr>
        <w:t xml:space="preserve"> au atribuții și proceduri adecvate ceea ce asigură un mangement eficient. </w:t>
      </w:r>
      <w:r w:rsidR="00A23A68" w:rsidRPr="00540D96">
        <w:rPr>
          <w:rFonts w:eastAsia="Arial Narrow"/>
          <w:position w:val="-1"/>
          <w:sz w:val="22"/>
          <w:szCs w:val="22"/>
          <w:lang w:val="ro-RO"/>
        </w:rPr>
        <w:t xml:space="preserve"> </w:t>
      </w:r>
    </w:p>
    <w:p w:rsidR="00E0418D" w:rsidRPr="00540D96" w:rsidRDefault="00D163D9" w:rsidP="001E01AC">
      <w:pPr>
        <w:suppressAutoHyphens/>
        <w:autoSpaceDE/>
        <w:autoSpaceDN/>
        <w:ind w:leftChars="-1" w:hangingChars="1" w:hanging="2"/>
        <w:jc w:val="both"/>
        <w:textDirection w:val="btLr"/>
        <w:textAlignment w:val="top"/>
        <w:outlineLvl w:val="0"/>
        <w:rPr>
          <w:rFonts w:eastAsia="Arial Narrow"/>
          <w:b/>
          <w:position w:val="-1"/>
          <w:sz w:val="22"/>
          <w:szCs w:val="22"/>
          <w:u w:val="single"/>
          <w:lang w:val="ro-RO"/>
        </w:rPr>
      </w:pPr>
      <w:r w:rsidRPr="00540D96">
        <w:rPr>
          <w:rFonts w:eastAsia="Arial Narrow"/>
          <w:b/>
          <w:position w:val="-1"/>
          <w:sz w:val="22"/>
          <w:szCs w:val="22"/>
          <w:u w:val="single"/>
          <w:lang w:val="ro-RO"/>
        </w:rPr>
        <w:t>I.P.</w:t>
      </w:r>
      <w:r w:rsidR="00E0418D" w:rsidRPr="00540D96">
        <w:rPr>
          <w:rFonts w:eastAsia="Arial Narrow"/>
          <w:b/>
          <w:position w:val="-1"/>
          <w:sz w:val="22"/>
          <w:szCs w:val="22"/>
          <w:u w:val="single"/>
          <w:lang w:val="ro-RO"/>
        </w:rPr>
        <w:t>A.1.1.1 Pentru desfășurarea programului de studii universitare de licență</w:t>
      </w:r>
      <w:r w:rsidR="00C07A7A" w:rsidRPr="00540D96">
        <w:rPr>
          <w:rFonts w:eastAsia="Arial Narrow"/>
          <w:b/>
          <w:position w:val="-1"/>
          <w:sz w:val="22"/>
          <w:szCs w:val="22"/>
          <w:u w:val="single"/>
          <w:lang w:val="ro-RO"/>
        </w:rPr>
        <w:t xml:space="preserve"> Kinetoterapie și motricitate specială</w:t>
      </w:r>
      <w:r w:rsidR="00F1147C" w:rsidRPr="00540D96">
        <w:rPr>
          <w:rFonts w:eastAsia="Arial Narrow"/>
          <w:b/>
          <w:position w:val="-1"/>
          <w:sz w:val="22"/>
          <w:szCs w:val="22"/>
          <w:u w:val="single"/>
          <w:lang w:val="ro-RO"/>
        </w:rPr>
        <w:t xml:space="preserve">, </w:t>
      </w:r>
      <w:r w:rsidR="009A6FE0" w:rsidRPr="00540D96">
        <w:rPr>
          <w:rFonts w:eastAsia="Arial Narrow"/>
          <w:b/>
          <w:position w:val="-1"/>
          <w:sz w:val="22"/>
          <w:szCs w:val="22"/>
          <w:u w:val="single"/>
          <w:lang w:val="ro-RO"/>
        </w:rPr>
        <w:t>IÎS (UCV)</w:t>
      </w:r>
      <w:r w:rsidR="00E0418D" w:rsidRPr="00540D96">
        <w:rPr>
          <w:rFonts w:eastAsia="Arial Narrow"/>
          <w:b/>
          <w:position w:val="-1"/>
          <w:sz w:val="22"/>
          <w:szCs w:val="22"/>
          <w:u w:val="single"/>
          <w:lang w:val="ro-RO"/>
        </w:rPr>
        <w:t xml:space="preserve"> dispune de componente organizatorice şi un sistem de management adecvate, a căror funcţionare se bazează pe metodologii, regulamente şi proceduri revizuite periodic, în condițiile legii.</w:t>
      </w:r>
    </w:p>
    <w:p w:rsidR="006644BF" w:rsidRPr="00540D96" w:rsidRDefault="006644BF" w:rsidP="001E01AC">
      <w:pPr>
        <w:suppressAutoHyphens/>
        <w:autoSpaceDE/>
        <w:autoSpaceDN/>
        <w:ind w:leftChars="-1" w:hangingChars="1" w:hanging="2"/>
        <w:jc w:val="both"/>
        <w:textDirection w:val="btLr"/>
        <w:textAlignment w:val="top"/>
        <w:outlineLvl w:val="0"/>
        <w:rPr>
          <w:rFonts w:eastAsia="Arial Narrow"/>
          <w:bCs/>
          <w:position w:val="-1"/>
          <w:sz w:val="22"/>
          <w:szCs w:val="22"/>
          <w:lang w:val="ro-RO"/>
        </w:rPr>
      </w:pPr>
      <w:r w:rsidRPr="00540D96">
        <w:rPr>
          <w:rFonts w:eastAsia="Arial Narrow"/>
          <w:b/>
          <w:color w:val="000000"/>
          <w:position w:val="-1"/>
          <w:sz w:val="22"/>
          <w:szCs w:val="22"/>
          <w:lang w:val="ro-RO"/>
        </w:rPr>
        <w:lastRenderedPageBreak/>
        <w:tab/>
      </w:r>
      <w:r w:rsidR="009318AB" w:rsidRPr="00540D96">
        <w:rPr>
          <w:rFonts w:eastAsia="Arial Narrow"/>
          <w:b/>
          <w:color w:val="000000"/>
          <w:position w:val="-1"/>
          <w:sz w:val="22"/>
          <w:szCs w:val="22"/>
          <w:lang w:val="ro-RO"/>
        </w:rPr>
        <w:t xml:space="preserve">Sistemul de conducere și decizional al </w:t>
      </w:r>
      <w:r w:rsidR="00C07A7A" w:rsidRPr="00540D96">
        <w:rPr>
          <w:rFonts w:eastAsia="Arial Narrow"/>
          <w:b/>
          <w:color w:val="000000"/>
          <w:position w:val="-1"/>
          <w:sz w:val="22"/>
          <w:szCs w:val="22"/>
          <w:lang w:val="ro-RO"/>
        </w:rPr>
        <w:t>Universit</w:t>
      </w:r>
      <w:r w:rsidR="009318AB" w:rsidRPr="00540D96">
        <w:rPr>
          <w:rFonts w:eastAsia="Arial Narrow"/>
          <w:b/>
          <w:color w:val="000000"/>
          <w:position w:val="-1"/>
          <w:sz w:val="22"/>
          <w:szCs w:val="22"/>
          <w:lang w:val="ro-RO"/>
        </w:rPr>
        <w:t>ății</w:t>
      </w:r>
      <w:r w:rsidR="00C07A7A" w:rsidRPr="00540D96">
        <w:rPr>
          <w:rFonts w:eastAsia="Arial Narrow"/>
          <w:b/>
          <w:color w:val="000000"/>
          <w:position w:val="-1"/>
          <w:sz w:val="22"/>
          <w:szCs w:val="22"/>
          <w:lang w:val="ro-RO"/>
        </w:rPr>
        <w:t xml:space="preserve"> din Craiova </w:t>
      </w:r>
      <w:r w:rsidR="009318AB" w:rsidRPr="00540D96">
        <w:rPr>
          <w:rFonts w:eastAsia="Arial Narrow"/>
          <w:bCs/>
          <w:color w:val="000000"/>
          <w:position w:val="-1"/>
          <w:sz w:val="22"/>
          <w:szCs w:val="22"/>
          <w:lang w:val="ro-RO"/>
        </w:rPr>
        <w:t xml:space="preserve">dispune de un sistem de conducere format din rectori, prorectori, decani, prodecani și directori de departament, titulari ai UCV cu norma de bază în cadrul universității. </w:t>
      </w:r>
    </w:p>
    <w:p w:rsidR="006644BF" w:rsidRPr="00540D96" w:rsidRDefault="006644BF" w:rsidP="001E01AC">
      <w:pPr>
        <w:shd w:val="clear" w:color="auto" w:fill="FFFFFF"/>
        <w:tabs>
          <w:tab w:val="left" w:pos="720"/>
        </w:tabs>
        <w:suppressAutoHyphens/>
        <w:autoSpaceDE/>
        <w:autoSpaceDN/>
        <w:ind w:leftChars="-1" w:hangingChars="1" w:hanging="2"/>
        <w:jc w:val="both"/>
        <w:textDirection w:val="btLr"/>
        <w:textAlignment w:val="top"/>
        <w:outlineLvl w:val="0"/>
        <w:rPr>
          <w:rFonts w:eastAsia="Arial Narrow"/>
          <w:position w:val="-1"/>
          <w:sz w:val="22"/>
          <w:szCs w:val="22"/>
          <w:lang w:val="ro-RO"/>
        </w:rPr>
      </w:pPr>
      <w:r w:rsidRPr="00540D96">
        <w:rPr>
          <w:rFonts w:eastAsia="Arial Narrow"/>
          <w:position w:val="-1"/>
          <w:sz w:val="22"/>
          <w:szCs w:val="22"/>
          <w:lang w:val="ro-RO"/>
        </w:rPr>
        <w:tab/>
        <w:t xml:space="preserve">Organele de conducere ale universităţii, cu indicarea metodologiei de alegere, a atribuţiilor şi modului lor de funcţionare, sunt menţionate în Carta Universităţii. Conform </w:t>
      </w:r>
      <w:hyperlink r:id="rId76" w:history="1">
        <w:r w:rsidRPr="003D2F43">
          <w:rPr>
            <w:rStyle w:val="Hyperlink"/>
            <w:rFonts w:eastAsia="Arial Narrow"/>
            <w:i/>
            <w:position w:val="-1"/>
            <w:sz w:val="22"/>
            <w:szCs w:val="22"/>
            <w:lang w:val="ro-RO"/>
          </w:rPr>
          <w:t>Cartei Universitar</w:t>
        </w:r>
        <w:r w:rsidRPr="00540D96">
          <w:rPr>
            <w:rStyle w:val="Hyperlink"/>
            <w:rFonts w:eastAsia="Arial Narrow"/>
            <w:position w:val="-1"/>
            <w:sz w:val="22"/>
            <w:szCs w:val="22"/>
            <w:lang w:val="ro-RO"/>
          </w:rPr>
          <w:t>e</w:t>
        </w:r>
      </w:hyperlink>
      <w:r w:rsidRPr="00540D96">
        <w:rPr>
          <w:rFonts w:eastAsia="Arial Narrow"/>
          <w:position w:val="-1"/>
          <w:sz w:val="22"/>
          <w:szCs w:val="22"/>
          <w:lang w:val="ro-RO"/>
        </w:rPr>
        <w:t xml:space="preserve">, organele de conducere ale universităţii sunt: </w:t>
      </w:r>
      <w:r w:rsidRPr="00540D96">
        <w:rPr>
          <w:rFonts w:eastAsia="Arial Narrow"/>
          <w:b/>
          <w:i/>
          <w:position w:val="-1"/>
          <w:sz w:val="22"/>
          <w:szCs w:val="22"/>
          <w:lang w:val="ro-RO"/>
        </w:rPr>
        <w:t>Senatul Universităţii; Preşedintele Senatului Universității; Rectorul; Prorectorii; Consiliul de administraţie.</w:t>
      </w:r>
    </w:p>
    <w:p w:rsidR="009318AB" w:rsidRPr="00540D96" w:rsidRDefault="009318AB" w:rsidP="001E01AC">
      <w:pPr>
        <w:suppressAutoHyphens/>
        <w:autoSpaceDE/>
        <w:autoSpaceDN/>
        <w:ind w:leftChars="-1" w:hangingChars="1" w:hanging="2"/>
        <w:jc w:val="both"/>
        <w:textDirection w:val="btLr"/>
        <w:textAlignment w:val="top"/>
        <w:outlineLvl w:val="0"/>
        <w:rPr>
          <w:rFonts w:eastAsia="Arial Narrow"/>
          <w:position w:val="-1"/>
          <w:sz w:val="22"/>
          <w:szCs w:val="22"/>
          <w:lang w:val="ro-RO"/>
        </w:rPr>
      </w:pPr>
      <w:r w:rsidRPr="00540D96">
        <w:rPr>
          <w:rFonts w:eastAsia="Arial Narrow"/>
          <w:position w:val="-1"/>
          <w:sz w:val="22"/>
          <w:szCs w:val="22"/>
          <w:lang w:val="ro-RO"/>
        </w:rPr>
        <w:t xml:space="preserve"> Structurile Universităţii din Craiova sunt prezentate în </w:t>
      </w:r>
      <w:hyperlink r:id="rId77" w:history="1">
        <w:r w:rsidRPr="00540D96">
          <w:rPr>
            <w:rStyle w:val="Hyperlink"/>
            <w:rFonts w:eastAsia="Arial Narrow"/>
            <w:b/>
            <w:i/>
            <w:position w:val="-1"/>
            <w:sz w:val="22"/>
            <w:szCs w:val="22"/>
            <w:lang w:val="ro-RO"/>
          </w:rPr>
          <w:t>Organigrama administraţiei centrale şi serviciilor suport</w:t>
        </w:r>
      </w:hyperlink>
      <w:r w:rsidRPr="00540D96">
        <w:rPr>
          <w:rFonts w:eastAsia="Arial Narrow"/>
          <w:b/>
          <w:i/>
          <w:position w:val="-1"/>
          <w:sz w:val="22"/>
          <w:szCs w:val="22"/>
          <w:lang w:val="ro-RO"/>
        </w:rPr>
        <w:t xml:space="preserve"> ale Universităţii din Craiova</w:t>
      </w:r>
      <w:r w:rsidRPr="00540D96">
        <w:rPr>
          <w:rFonts w:eastAsia="Arial Narrow"/>
          <w:position w:val="-1"/>
          <w:sz w:val="22"/>
          <w:szCs w:val="22"/>
          <w:lang w:val="ro-RO"/>
        </w:rPr>
        <w:t>.</w:t>
      </w:r>
    </w:p>
    <w:p w:rsidR="006644BF" w:rsidRPr="00540D96" w:rsidRDefault="006644BF" w:rsidP="009318AB">
      <w:pPr>
        <w:suppressAutoHyphens/>
        <w:autoSpaceDE/>
        <w:autoSpaceDN/>
        <w:ind w:leftChars="-1" w:hangingChars="1" w:hanging="2"/>
        <w:jc w:val="both"/>
        <w:textDirection w:val="btLr"/>
        <w:textAlignment w:val="top"/>
        <w:outlineLvl w:val="0"/>
        <w:rPr>
          <w:rFonts w:eastAsia="Arial Narrow"/>
          <w:position w:val="-1"/>
          <w:sz w:val="22"/>
          <w:szCs w:val="22"/>
          <w:lang w:val="ro-RO"/>
        </w:rPr>
      </w:pPr>
      <w:r w:rsidRPr="00540D96">
        <w:rPr>
          <w:rFonts w:eastAsia="Arial Narrow"/>
          <w:position w:val="-1"/>
          <w:sz w:val="22"/>
          <w:szCs w:val="22"/>
          <w:lang w:val="ro-RO"/>
        </w:rPr>
        <w:tab/>
      </w:r>
      <w:r w:rsidR="009318AB" w:rsidRPr="00540D96">
        <w:rPr>
          <w:rFonts w:eastAsia="Arial Narrow"/>
          <w:position w:val="-1"/>
          <w:sz w:val="22"/>
          <w:szCs w:val="22"/>
          <w:lang w:val="ro-RO"/>
        </w:rPr>
        <w:t xml:space="preserve">Conducerea, guvernanța și managementul UCV sunt alese și funcționează pe </w:t>
      </w:r>
      <w:r w:rsidR="009318AB" w:rsidRPr="00A1202C">
        <w:rPr>
          <w:rFonts w:eastAsia="Arial Narrow"/>
          <w:position w:val="-1"/>
          <w:sz w:val="22"/>
          <w:szCs w:val="22"/>
          <w:lang w:val="ro-RO"/>
        </w:rPr>
        <w:t xml:space="preserve">baza metodologiilor aporbate de senatul UCV, </w:t>
      </w:r>
      <w:hyperlink r:id="rId78" w:history="1">
        <w:r w:rsidRPr="00A1202C">
          <w:rPr>
            <w:rStyle w:val="Hyperlink"/>
            <w:rFonts w:eastAsia="Arial Narrow"/>
            <w:b/>
            <w:i/>
            <w:position w:val="-1"/>
            <w:sz w:val="22"/>
            <w:szCs w:val="22"/>
            <w:lang w:val="ro-RO"/>
          </w:rPr>
          <w:t>Metodologi</w:t>
        </w:r>
        <w:r w:rsidR="0000138F" w:rsidRPr="00A1202C">
          <w:rPr>
            <w:rStyle w:val="Hyperlink"/>
            <w:rFonts w:eastAsia="Arial Narrow"/>
            <w:b/>
            <w:i/>
            <w:position w:val="-1"/>
            <w:sz w:val="22"/>
            <w:szCs w:val="22"/>
            <w:lang w:val="ro-RO"/>
          </w:rPr>
          <w:t>ile</w:t>
        </w:r>
        <w:r w:rsidRPr="00A1202C">
          <w:rPr>
            <w:rStyle w:val="Hyperlink"/>
            <w:rFonts w:eastAsia="Arial Narrow"/>
            <w:b/>
            <w:i/>
            <w:position w:val="-1"/>
            <w:sz w:val="22"/>
            <w:szCs w:val="22"/>
            <w:lang w:val="ro-RO"/>
          </w:rPr>
          <w:t xml:space="preserve"> de Alegeri la nivelul Universităţii din Craiova</w:t>
        </w:r>
      </w:hyperlink>
      <w:r w:rsidR="009318AB" w:rsidRPr="00A1202C">
        <w:rPr>
          <w:sz w:val="22"/>
          <w:szCs w:val="22"/>
          <w:lang w:val="ro-RO"/>
        </w:rPr>
        <w:t xml:space="preserve">, asigurându-se </w:t>
      </w:r>
      <w:r w:rsidRPr="00A1202C">
        <w:rPr>
          <w:rFonts w:eastAsia="Arial Narrow"/>
          <w:position w:val="-1"/>
          <w:sz w:val="22"/>
          <w:szCs w:val="22"/>
          <w:lang w:val="ro-RO"/>
        </w:rPr>
        <w:t xml:space="preserve"> şi au autonomie în privinţa managementului strategic. Deciziile se iau centralizat, la nivel de Consiliu de</w:t>
      </w:r>
      <w:r w:rsidRPr="00540D96">
        <w:rPr>
          <w:rFonts w:eastAsia="Arial Narrow"/>
          <w:position w:val="-1"/>
          <w:sz w:val="22"/>
          <w:szCs w:val="22"/>
          <w:lang w:val="ro-RO"/>
        </w:rPr>
        <w:t xml:space="preserve"> administraţie, iar implementarea deciziilor se realizează descentralizat, la nivel de facultăţi. </w:t>
      </w:r>
    </w:p>
    <w:p w:rsidR="006644BF" w:rsidRPr="00540D96" w:rsidRDefault="006644BF" w:rsidP="009318AB">
      <w:pPr>
        <w:suppressAutoHyphens/>
        <w:autoSpaceDE/>
        <w:autoSpaceDN/>
        <w:ind w:leftChars="-1" w:hangingChars="1" w:hanging="2"/>
        <w:jc w:val="both"/>
        <w:textDirection w:val="btLr"/>
        <w:textAlignment w:val="top"/>
        <w:outlineLvl w:val="0"/>
        <w:rPr>
          <w:rFonts w:eastAsia="Arial Narrow"/>
          <w:position w:val="-1"/>
          <w:sz w:val="22"/>
          <w:szCs w:val="22"/>
          <w:lang w:val="ro-RO"/>
        </w:rPr>
      </w:pPr>
      <w:r w:rsidRPr="00540D96">
        <w:rPr>
          <w:rFonts w:eastAsia="Arial Narrow"/>
          <w:position w:val="-1"/>
          <w:sz w:val="22"/>
          <w:szCs w:val="22"/>
          <w:lang w:val="ro-RO"/>
        </w:rPr>
        <w:tab/>
      </w:r>
      <w:bookmarkStart w:id="15" w:name="_heading=h.3znysh7" w:colFirst="0" w:colLast="0"/>
      <w:bookmarkEnd w:id="15"/>
      <w:r w:rsidRPr="00540D96">
        <w:rPr>
          <w:rFonts w:eastAsia="Arial Narrow"/>
          <w:position w:val="-1"/>
          <w:sz w:val="22"/>
          <w:szCs w:val="22"/>
          <w:lang w:val="ro-RO"/>
        </w:rPr>
        <w:t xml:space="preserve">În toate activităţile pe care le desfăşoară Universitatea din Craiova promovează </w:t>
      </w:r>
      <w:r w:rsidRPr="00540D96">
        <w:rPr>
          <w:rFonts w:eastAsia="Arial Narrow"/>
          <w:b/>
          <w:position w:val="-1"/>
          <w:sz w:val="22"/>
          <w:szCs w:val="22"/>
          <w:lang w:val="ro-RO"/>
        </w:rPr>
        <w:t>principiul transparenţei informaţionale şi pe acela al accesului la informaţiile cu caracter public</w:t>
      </w:r>
      <w:r w:rsidRPr="00540D96">
        <w:rPr>
          <w:rFonts w:eastAsia="Arial Narrow"/>
          <w:position w:val="-1"/>
          <w:sz w:val="22"/>
          <w:szCs w:val="22"/>
          <w:lang w:val="ro-RO"/>
        </w:rPr>
        <w:t>. În acest sens, majoritatea informaţiilor sunt prezentate la avizierele din cadrul facultăţilor, pe pagina web a u</w:t>
      </w:r>
      <w:r w:rsidRPr="00540D96">
        <w:rPr>
          <w:rFonts w:eastAsia="Arial Narrow"/>
          <w:color w:val="000000"/>
          <w:position w:val="-1"/>
          <w:sz w:val="22"/>
          <w:szCs w:val="22"/>
          <w:lang w:val="ro-RO"/>
        </w:rPr>
        <w:t xml:space="preserve">niversităţii </w:t>
      </w:r>
      <w:hyperlink r:id="rId79">
        <w:r w:rsidRPr="00540D96">
          <w:rPr>
            <w:rFonts w:eastAsia="Arial Narrow"/>
            <w:color w:val="0000FF"/>
            <w:position w:val="-1"/>
            <w:sz w:val="22"/>
            <w:szCs w:val="22"/>
            <w:u w:val="single"/>
            <w:lang w:val="ro-RO"/>
          </w:rPr>
          <w:t>http://www.ucv.ro</w:t>
        </w:r>
      </w:hyperlink>
      <w:r w:rsidRPr="00540D96">
        <w:rPr>
          <w:rFonts w:eastAsia="Arial Narrow"/>
          <w:position w:val="-1"/>
          <w:sz w:val="22"/>
          <w:szCs w:val="22"/>
          <w:lang w:val="ro-RO"/>
        </w:rPr>
        <w:t xml:space="preserve">, prin intermediul mass-media. </w:t>
      </w:r>
      <w:r w:rsidR="009318AB" w:rsidRPr="00540D96">
        <w:rPr>
          <w:rFonts w:eastAsia="Arial Narrow"/>
          <w:position w:val="-1"/>
          <w:sz w:val="22"/>
          <w:szCs w:val="22"/>
          <w:lang w:val="ro-RO"/>
        </w:rPr>
        <w:t xml:space="preserve">Activitățile de ordin administrativ se derulează prin intermediul structurilor administrative ale UCV reprezentate de direcțiile și serviciile UCV, funcționare conform </w:t>
      </w:r>
      <w:bookmarkStart w:id="16" w:name="_heading=h.2et92p0" w:colFirst="0" w:colLast="0"/>
      <w:bookmarkEnd w:id="16"/>
      <w:r w:rsidR="009318AB" w:rsidRPr="00540D96">
        <w:rPr>
          <w:rFonts w:eastAsia="Arial Narrow"/>
          <w:position w:val="-1"/>
          <w:sz w:val="22"/>
          <w:szCs w:val="22"/>
          <w:lang w:val="ro-RO"/>
        </w:rPr>
        <w:t xml:space="preserve">regulamentelor </w:t>
      </w:r>
      <w:r w:rsidR="00E02A2E">
        <w:rPr>
          <w:rFonts w:eastAsia="Arial Narrow"/>
          <w:position w:val="-1"/>
          <w:sz w:val="22"/>
          <w:szCs w:val="22"/>
          <w:lang w:val="ro-RO"/>
        </w:rPr>
        <w:t xml:space="preserve">- </w:t>
      </w:r>
      <w:hyperlink r:id="rId80" w:history="1">
        <w:r w:rsidRPr="00540D96">
          <w:rPr>
            <w:rStyle w:val="Hyperlink"/>
            <w:rFonts w:eastAsia="Arial Narrow"/>
            <w:b/>
            <w:i/>
            <w:position w:val="-1"/>
            <w:sz w:val="22"/>
            <w:szCs w:val="22"/>
            <w:lang w:val="ro-RO"/>
          </w:rPr>
          <w:t>Regulamentele de funcţionare</w:t>
        </w:r>
      </w:hyperlink>
      <w:r w:rsidRPr="00540D96">
        <w:rPr>
          <w:rFonts w:eastAsia="Arial Narrow"/>
          <w:b/>
          <w:i/>
          <w:position w:val="-1"/>
          <w:sz w:val="22"/>
          <w:szCs w:val="22"/>
          <w:lang w:val="ro-RO"/>
        </w:rPr>
        <w:t xml:space="preserve"> </w:t>
      </w:r>
      <w:r w:rsidR="009318AB" w:rsidRPr="00540D96">
        <w:rPr>
          <w:rFonts w:eastAsia="Arial Narrow"/>
          <w:b/>
          <w:i/>
          <w:position w:val="-1"/>
          <w:sz w:val="22"/>
          <w:szCs w:val="22"/>
          <w:lang w:val="ro-RO"/>
        </w:rPr>
        <w:t>.</w:t>
      </w:r>
    </w:p>
    <w:p w:rsidR="006644BF" w:rsidRPr="00540D96" w:rsidRDefault="009318AB" w:rsidP="009318AB">
      <w:pPr>
        <w:suppressAutoHyphens/>
        <w:autoSpaceDE/>
        <w:autoSpaceDN/>
        <w:ind w:leftChars="-1" w:hangingChars="1" w:hanging="2"/>
        <w:jc w:val="both"/>
        <w:textDirection w:val="btLr"/>
        <w:textAlignment w:val="top"/>
        <w:outlineLvl w:val="0"/>
        <w:rPr>
          <w:rFonts w:eastAsia="Arial Narrow"/>
          <w:b/>
          <w:color w:val="000000"/>
          <w:position w:val="-1"/>
          <w:sz w:val="22"/>
          <w:szCs w:val="22"/>
          <w:lang w:val="ro-RO"/>
        </w:rPr>
      </w:pPr>
      <w:r w:rsidRPr="00540D96">
        <w:rPr>
          <w:rFonts w:eastAsia="Arial Narrow"/>
          <w:b/>
          <w:color w:val="000000"/>
          <w:position w:val="-1"/>
          <w:sz w:val="22"/>
          <w:szCs w:val="22"/>
          <w:lang w:val="ro-RO"/>
        </w:rPr>
        <w:t xml:space="preserve">Din punct de vedere al respectării eticii li integrității academice, </w:t>
      </w:r>
      <w:r w:rsidRPr="00540D96">
        <w:rPr>
          <w:rFonts w:eastAsia="Arial Narrow"/>
          <w:bCs/>
          <w:color w:val="000000"/>
          <w:position w:val="-1"/>
          <w:sz w:val="22"/>
          <w:szCs w:val="22"/>
          <w:lang w:val="ro-RO"/>
        </w:rPr>
        <w:t>UCV dispune de</w:t>
      </w:r>
      <w:r w:rsidRPr="00540D96">
        <w:rPr>
          <w:rFonts w:eastAsia="Arial Narrow"/>
          <w:b/>
          <w:color w:val="000000"/>
          <w:position w:val="-1"/>
          <w:sz w:val="22"/>
          <w:szCs w:val="22"/>
          <w:lang w:val="ro-RO"/>
        </w:rPr>
        <w:t xml:space="preserve"> </w:t>
      </w:r>
      <w:hyperlink r:id="rId81" w:history="1">
        <w:r w:rsidR="006644BF" w:rsidRPr="00540D96">
          <w:rPr>
            <w:rStyle w:val="Hyperlink"/>
            <w:rFonts w:eastAsia="Arial Narrow"/>
            <w:b/>
            <w:i/>
            <w:position w:val="-1"/>
            <w:sz w:val="22"/>
            <w:szCs w:val="22"/>
            <w:lang w:val="ro-RO"/>
          </w:rPr>
          <w:t>Codul de Etică Universitară</w:t>
        </w:r>
      </w:hyperlink>
      <w:r w:rsidR="006644BF" w:rsidRPr="00540D96">
        <w:rPr>
          <w:rFonts w:eastAsia="Arial Narrow"/>
          <w:position w:val="-1"/>
          <w:sz w:val="22"/>
          <w:szCs w:val="22"/>
          <w:lang w:val="ro-RO"/>
        </w:rPr>
        <w:t xml:space="preserve">, elaborat de </w:t>
      </w:r>
      <w:r w:rsidR="006644BF" w:rsidRPr="00540D96">
        <w:rPr>
          <w:rFonts w:eastAsia="Arial Narrow"/>
          <w:bCs/>
          <w:i/>
          <w:position w:val="-1"/>
          <w:sz w:val="22"/>
          <w:szCs w:val="22"/>
          <w:lang w:val="ro-RO"/>
        </w:rPr>
        <w:t>Comisia de Etică a Universităţii din Craiova</w:t>
      </w:r>
      <w:r w:rsidR="00E0418D" w:rsidRPr="00540D96">
        <w:rPr>
          <w:rFonts w:eastAsia="Arial Narrow"/>
          <w:position w:val="-1"/>
          <w:sz w:val="22"/>
          <w:szCs w:val="22"/>
          <w:lang w:val="ro-RO"/>
        </w:rPr>
        <w:t>,</w:t>
      </w:r>
      <w:r w:rsidR="00E02A2E">
        <w:rPr>
          <w:rFonts w:eastAsia="Arial Narrow"/>
          <w:position w:val="-1"/>
          <w:sz w:val="22"/>
          <w:szCs w:val="22"/>
          <w:lang w:val="ro-RO"/>
        </w:rPr>
        <w:t xml:space="preserve"> </w:t>
      </w:r>
      <w:r w:rsidRPr="00E02A2E">
        <w:rPr>
          <w:rFonts w:eastAsia="Arial Narrow"/>
          <w:position w:val="-1"/>
          <w:sz w:val="22"/>
          <w:szCs w:val="22"/>
          <w:lang w:val="ro-RO"/>
        </w:rPr>
        <w:t>cod</w:t>
      </w:r>
      <w:r w:rsidRPr="00540D96">
        <w:rPr>
          <w:rFonts w:eastAsia="Arial Narrow"/>
          <w:position w:val="-1"/>
          <w:sz w:val="22"/>
          <w:szCs w:val="22"/>
          <w:lang w:val="ro-RO"/>
        </w:rPr>
        <w:t xml:space="preserve"> care stabilește clar principiile, valorile și normele morale care trebuie să guverneze activitatea membrilor comunității academice. </w:t>
      </w:r>
      <w:r w:rsidR="006644BF" w:rsidRPr="00540D96">
        <w:rPr>
          <w:rFonts w:eastAsia="Arial Narrow"/>
          <w:position w:val="-1"/>
          <w:sz w:val="22"/>
          <w:szCs w:val="22"/>
          <w:lang w:val="ro-RO"/>
        </w:rPr>
        <w:t xml:space="preserve">Comisia de Etică a Universităţii din Craiova întocmeşte </w:t>
      </w:r>
      <w:hyperlink r:id="rId82" w:history="1">
        <w:r w:rsidR="006644BF" w:rsidRPr="00540D96">
          <w:rPr>
            <w:rStyle w:val="Hyperlink"/>
            <w:rFonts w:eastAsia="Arial Narrow"/>
            <w:b/>
            <w:i/>
            <w:position w:val="-1"/>
            <w:sz w:val="22"/>
            <w:szCs w:val="22"/>
            <w:lang w:val="ro-RO"/>
          </w:rPr>
          <w:t>Raportul Comisiei de etică</w:t>
        </w:r>
      </w:hyperlink>
      <w:r w:rsidR="00E0418D" w:rsidRPr="00540D96">
        <w:rPr>
          <w:position w:val="-1"/>
          <w:sz w:val="22"/>
          <w:szCs w:val="22"/>
          <w:lang w:val="ro-RO"/>
        </w:rPr>
        <w:t>.</w:t>
      </w:r>
      <w:r w:rsidR="006644BF" w:rsidRPr="00540D96">
        <w:rPr>
          <w:rFonts w:eastAsia="Arial Narrow"/>
          <w:b/>
          <w:color w:val="000000"/>
          <w:position w:val="-1"/>
          <w:sz w:val="22"/>
          <w:szCs w:val="22"/>
          <w:lang w:val="ro-RO"/>
        </w:rPr>
        <w:tab/>
      </w:r>
    </w:p>
    <w:p w:rsidR="006644BF" w:rsidRPr="00540D96" w:rsidRDefault="006644BF" w:rsidP="009A6FE0">
      <w:pPr>
        <w:suppressAutoHyphens/>
        <w:autoSpaceDE/>
        <w:autoSpaceDN/>
        <w:ind w:leftChars="-1" w:hangingChars="1" w:hanging="2"/>
        <w:jc w:val="both"/>
        <w:textDirection w:val="btLr"/>
        <w:textAlignment w:val="top"/>
        <w:outlineLvl w:val="0"/>
        <w:rPr>
          <w:rFonts w:eastAsia="Arial Narrow"/>
          <w:color w:val="000000"/>
          <w:position w:val="-1"/>
          <w:sz w:val="22"/>
          <w:szCs w:val="22"/>
          <w:highlight w:val="yellow"/>
          <w:lang w:val="ro-RO"/>
        </w:rPr>
      </w:pPr>
      <w:r w:rsidRPr="00540D96">
        <w:rPr>
          <w:rFonts w:eastAsia="Arial Narrow"/>
          <w:b/>
          <w:color w:val="000000"/>
          <w:position w:val="-1"/>
          <w:sz w:val="22"/>
          <w:szCs w:val="22"/>
          <w:lang w:val="ro-RO"/>
        </w:rPr>
        <w:tab/>
      </w:r>
      <w:r w:rsidR="009A6FE0" w:rsidRPr="00540D96">
        <w:rPr>
          <w:rFonts w:eastAsia="Arial Narrow"/>
          <w:b/>
          <w:color w:val="000000"/>
          <w:position w:val="-1"/>
          <w:sz w:val="22"/>
          <w:szCs w:val="22"/>
          <w:lang w:val="ro-RO"/>
        </w:rPr>
        <w:t>Eva</w:t>
      </w:r>
      <w:r w:rsidR="009A6FE0" w:rsidRPr="00540D96">
        <w:rPr>
          <w:rFonts w:eastAsia="Arial Narrow"/>
          <w:color w:val="000000"/>
          <w:position w:val="-1"/>
          <w:sz w:val="22"/>
          <w:szCs w:val="22"/>
          <w:lang w:val="ro-RO"/>
        </w:rPr>
        <w:t xml:space="preserve">luarea internă este desfășurată de structurile de evaluarea și monitorizare reprezentate de CEAC și Consiliul calității </w:t>
      </w:r>
      <w:r w:rsidRPr="00540D96">
        <w:rPr>
          <w:rFonts w:eastAsia="Arial Narrow"/>
          <w:position w:val="-1"/>
          <w:sz w:val="22"/>
          <w:szCs w:val="22"/>
          <w:lang w:val="ro-RO"/>
        </w:rPr>
        <w:t xml:space="preserve"> (</w:t>
      </w:r>
      <w:hyperlink r:id="rId83" w:history="1">
        <w:r w:rsidRPr="003D2F43">
          <w:rPr>
            <w:rStyle w:val="Hyperlink"/>
            <w:rFonts w:eastAsia="Arial Narrow"/>
            <w:i/>
            <w:position w:val="-1"/>
            <w:sz w:val="22"/>
            <w:szCs w:val="22"/>
            <w:lang w:val="ro-RO"/>
          </w:rPr>
          <w:t>CEAC</w:t>
        </w:r>
      </w:hyperlink>
      <w:r w:rsidR="009A6FE0" w:rsidRPr="003D2F43">
        <w:rPr>
          <w:rFonts w:eastAsia="Arial Narrow"/>
          <w:i/>
          <w:position w:val="-1"/>
          <w:sz w:val="22"/>
          <w:szCs w:val="22"/>
          <w:lang w:val="ro-RO"/>
        </w:rPr>
        <w:t xml:space="preserve">, </w:t>
      </w:r>
      <w:hyperlink r:id="rId84" w:history="1">
        <w:r w:rsidRPr="003D2F43">
          <w:rPr>
            <w:rStyle w:val="Hyperlink"/>
            <w:rFonts w:eastAsia="Arial Narrow"/>
            <w:i/>
            <w:position w:val="-1"/>
            <w:sz w:val="22"/>
            <w:szCs w:val="22"/>
            <w:lang w:val="ro-RO"/>
          </w:rPr>
          <w:t>Consiliul Calităţii</w:t>
        </w:r>
      </w:hyperlink>
      <w:r w:rsidRPr="00540D96">
        <w:rPr>
          <w:rFonts w:eastAsia="Arial Narrow"/>
          <w:position w:val="-1"/>
          <w:sz w:val="22"/>
          <w:szCs w:val="22"/>
          <w:lang w:val="ro-RO"/>
        </w:rPr>
        <w:t>)</w:t>
      </w:r>
      <w:r w:rsidR="009A6FE0" w:rsidRPr="00540D96">
        <w:rPr>
          <w:rFonts w:eastAsia="Arial Narrow"/>
          <w:position w:val="-1"/>
          <w:sz w:val="22"/>
          <w:szCs w:val="22"/>
          <w:lang w:val="ro-RO"/>
        </w:rPr>
        <w:t>. Aceste structuri pe baza indicatorilor de performanță, a feedback-ului extern</w:t>
      </w:r>
      <w:r w:rsidRPr="00540D96">
        <w:rPr>
          <w:rFonts w:eastAsia="Arial Narrow"/>
          <w:position w:val="-1"/>
          <w:sz w:val="22"/>
          <w:szCs w:val="22"/>
          <w:lang w:val="ro-RO"/>
        </w:rPr>
        <w:t xml:space="preserve"> monitorizează rezultatele în materie de educaţie ale studenţilor</w:t>
      </w:r>
      <w:r w:rsidR="009A6FE0" w:rsidRPr="00540D96">
        <w:rPr>
          <w:rFonts w:eastAsia="Arial Narrow"/>
          <w:position w:val="-1"/>
          <w:sz w:val="22"/>
          <w:szCs w:val="22"/>
          <w:lang w:val="ro-RO"/>
        </w:rPr>
        <w:t xml:space="preserve">. </w:t>
      </w:r>
      <w:r w:rsidRPr="00540D96">
        <w:rPr>
          <w:rFonts w:eastAsia="Arial Narrow"/>
          <w:position w:val="-1"/>
          <w:sz w:val="22"/>
          <w:szCs w:val="22"/>
          <w:lang w:val="ro-RO"/>
        </w:rPr>
        <w:t xml:space="preserve"> </w:t>
      </w:r>
    </w:p>
    <w:p w:rsidR="006644BF" w:rsidRPr="00540D96" w:rsidRDefault="006644BF" w:rsidP="001E01AC">
      <w:pPr>
        <w:suppressAutoHyphens/>
        <w:autoSpaceDE/>
        <w:autoSpaceDN/>
        <w:ind w:leftChars="-1" w:hangingChars="1" w:hanging="2"/>
        <w:jc w:val="both"/>
        <w:textDirection w:val="btLr"/>
        <w:textAlignment w:val="top"/>
        <w:outlineLvl w:val="0"/>
        <w:rPr>
          <w:rFonts w:eastAsia="Arial Narrow"/>
          <w:position w:val="-1"/>
          <w:sz w:val="22"/>
          <w:szCs w:val="22"/>
          <w:lang w:val="ro-RO"/>
        </w:rPr>
      </w:pPr>
      <w:r w:rsidRPr="00540D96">
        <w:rPr>
          <w:rFonts w:eastAsia="Arial Narrow"/>
          <w:position w:val="-1"/>
          <w:sz w:val="22"/>
          <w:szCs w:val="22"/>
          <w:lang w:val="ro-RO"/>
        </w:rPr>
        <w:tab/>
        <w:t xml:space="preserve">Evaluarea studenţilor se realizează pe bază de regulamente, cu criterii precise, a căror aplicare este monitorizată. </w:t>
      </w:r>
    </w:p>
    <w:p w:rsidR="009A6FE0" w:rsidRPr="00540D96" w:rsidRDefault="009A6FE0" w:rsidP="001E01AC">
      <w:pPr>
        <w:suppressAutoHyphens/>
        <w:autoSpaceDE/>
        <w:autoSpaceDN/>
        <w:ind w:leftChars="-1" w:hangingChars="1" w:hanging="2"/>
        <w:jc w:val="both"/>
        <w:textDirection w:val="btLr"/>
        <w:textAlignment w:val="top"/>
        <w:outlineLvl w:val="0"/>
        <w:rPr>
          <w:rFonts w:eastAsia="Arial Narrow"/>
          <w:position w:val="-1"/>
          <w:sz w:val="22"/>
          <w:szCs w:val="22"/>
          <w:lang w:val="ro-RO"/>
        </w:rPr>
      </w:pPr>
      <w:r w:rsidRPr="00540D96">
        <w:rPr>
          <w:rFonts w:eastAsia="Arial Narrow"/>
          <w:b/>
          <w:bCs/>
          <w:position w:val="-1"/>
          <w:sz w:val="22"/>
          <w:szCs w:val="22"/>
          <w:lang w:val="ro-RO"/>
        </w:rPr>
        <w:t>Calitatea corpului didactic</w:t>
      </w:r>
      <w:r w:rsidRPr="00540D96">
        <w:rPr>
          <w:rFonts w:eastAsia="Arial Narrow"/>
          <w:position w:val="-1"/>
          <w:sz w:val="22"/>
          <w:szCs w:val="22"/>
          <w:lang w:val="ro-RO"/>
        </w:rPr>
        <w:t xml:space="preserve"> este bazată pe un proces de recrutare și promovare a cadrelor didactice, care impune respectarea criteriilor și standardelor CNATDCU(în cazul conferențialor și profesorilor) și a criteriilor specifice domeniului, proprii facultății, pentru lectori și asistenți.</w:t>
      </w:r>
    </w:p>
    <w:p w:rsidR="006644BF" w:rsidRPr="00540D96" w:rsidRDefault="006644BF" w:rsidP="009C5B69">
      <w:pPr>
        <w:suppressAutoHyphens/>
        <w:autoSpaceDE/>
        <w:autoSpaceDN/>
        <w:ind w:leftChars="-1" w:hangingChars="1" w:hanging="2"/>
        <w:jc w:val="both"/>
        <w:textDirection w:val="btLr"/>
        <w:textAlignment w:val="top"/>
        <w:outlineLvl w:val="0"/>
        <w:rPr>
          <w:rFonts w:eastAsia="Arial Narrow"/>
          <w:position w:val="-1"/>
          <w:sz w:val="22"/>
          <w:szCs w:val="22"/>
          <w:lang w:val="ro-RO"/>
        </w:rPr>
      </w:pPr>
      <w:r w:rsidRPr="00540D96">
        <w:rPr>
          <w:rFonts w:eastAsia="Arial Narrow"/>
          <w:position w:val="-1"/>
          <w:sz w:val="22"/>
          <w:szCs w:val="22"/>
          <w:lang w:val="ro-RO"/>
        </w:rPr>
        <w:tab/>
      </w:r>
      <w:r w:rsidR="009C5B69" w:rsidRPr="00540D96">
        <w:rPr>
          <w:rFonts w:eastAsia="Arial Narrow"/>
          <w:b/>
          <w:bCs/>
          <w:position w:val="-1"/>
          <w:sz w:val="22"/>
          <w:szCs w:val="22"/>
          <w:lang w:val="ro-RO"/>
        </w:rPr>
        <w:t xml:space="preserve">Reglementările interne referitoare la alocarea resurselor </w:t>
      </w:r>
      <w:r w:rsidR="009C5B69" w:rsidRPr="00540D96">
        <w:rPr>
          <w:rFonts w:eastAsia="Arial Narrow"/>
          <w:position w:val="-1"/>
          <w:sz w:val="22"/>
          <w:szCs w:val="22"/>
          <w:lang w:val="ro-RO"/>
        </w:rPr>
        <w:t xml:space="preserve">de învățare, a corpului profesoral, a mijloacelor financiare, permit acordarea unei asistențe consistente, studenților prin intermediul </w:t>
      </w:r>
      <w:r w:rsidRPr="00540D96">
        <w:rPr>
          <w:rFonts w:eastAsia="Arial Narrow"/>
          <w:position w:val="-1"/>
          <w:sz w:val="22"/>
          <w:szCs w:val="22"/>
          <w:lang w:val="ro-RO"/>
        </w:rPr>
        <w:t>Centrul</w:t>
      </w:r>
      <w:r w:rsidR="009C5B69" w:rsidRPr="00540D96">
        <w:rPr>
          <w:rFonts w:eastAsia="Arial Narrow"/>
          <w:position w:val="-1"/>
          <w:sz w:val="22"/>
          <w:szCs w:val="22"/>
          <w:lang w:val="ro-RO"/>
        </w:rPr>
        <w:t>ui</w:t>
      </w:r>
      <w:r w:rsidRPr="00540D96">
        <w:rPr>
          <w:rFonts w:eastAsia="Arial Narrow"/>
          <w:position w:val="-1"/>
          <w:sz w:val="22"/>
          <w:szCs w:val="22"/>
          <w:lang w:val="ro-RO"/>
        </w:rPr>
        <w:t xml:space="preserve"> de Consultanţă şi Orientare Profesională </w:t>
      </w:r>
      <w:r w:rsidR="003D2F43">
        <w:rPr>
          <w:rFonts w:eastAsia="Arial Narrow"/>
          <w:position w:val="-1"/>
          <w:sz w:val="22"/>
          <w:szCs w:val="22"/>
          <w:lang w:val="ro-RO"/>
        </w:rPr>
        <w:t xml:space="preserve">- </w:t>
      </w:r>
      <w:hyperlink r:id="rId85" w:history="1">
        <w:r w:rsidRPr="003D2F43">
          <w:rPr>
            <w:rStyle w:val="Hyperlink"/>
            <w:rFonts w:eastAsia="Arial Narrow"/>
            <w:i/>
            <w:position w:val="-1"/>
            <w:sz w:val="22"/>
            <w:szCs w:val="22"/>
            <w:lang w:val="ro-RO"/>
          </w:rPr>
          <w:t>CCOC</w:t>
        </w:r>
      </w:hyperlink>
      <w:r w:rsidRPr="00540D96">
        <w:rPr>
          <w:rFonts w:eastAsia="Arial Narrow"/>
          <w:position w:val="-1"/>
          <w:sz w:val="22"/>
          <w:szCs w:val="22"/>
          <w:lang w:val="ro-RO"/>
        </w:rPr>
        <w:t>.</w:t>
      </w:r>
      <w:r w:rsidR="00C639C7" w:rsidRPr="00540D96">
        <w:rPr>
          <w:rFonts w:eastAsia="Arial Narrow"/>
          <w:position w:val="-1"/>
          <w:sz w:val="22"/>
          <w:szCs w:val="22"/>
          <w:lang w:val="ro-RO"/>
        </w:rPr>
        <w:t xml:space="preserve"> Această structură, utilizând sistem informațional, colectează date, monitorizează evoluția studenților, a absolvenților.</w:t>
      </w:r>
    </w:p>
    <w:p w:rsidR="001D464A" w:rsidRPr="00540D96" w:rsidRDefault="006644BF" w:rsidP="00C639C7">
      <w:pPr>
        <w:suppressAutoHyphens/>
        <w:autoSpaceDE/>
        <w:autoSpaceDN/>
        <w:ind w:leftChars="-1" w:hangingChars="1" w:hanging="2"/>
        <w:jc w:val="both"/>
        <w:textDirection w:val="btLr"/>
        <w:textAlignment w:val="top"/>
        <w:outlineLvl w:val="0"/>
        <w:rPr>
          <w:sz w:val="22"/>
          <w:szCs w:val="22"/>
          <w:lang w:val="ro-RO" w:eastAsia="en-US"/>
        </w:rPr>
      </w:pPr>
      <w:r w:rsidRPr="00540D96">
        <w:rPr>
          <w:rFonts w:eastAsia="Arial Narrow"/>
          <w:position w:val="-1"/>
          <w:sz w:val="22"/>
          <w:szCs w:val="22"/>
          <w:lang w:val="ro-RO"/>
        </w:rPr>
        <w:tab/>
      </w:r>
      <w:r w:rsidRPr="00540D96">
        <w:rPr>
          <w:rFonts w:eastAsia="Arial Narrow"/>
          <w:b/>
          <w:bCs/>
          <w:position w:val="-1"/>
          <w:sz w:val="22"/>
          <w:szCs w:val="22"/>
          <w:lang w:val="ro-RO"/>
        </w:rPr>
        <w:t>Diseminarea informaţiei publice</w:t>
      </w:r>
      <w:r w:rsidRPr="00540D96">
        <w:rPr>
          <w:rFonts w:eastAsia="Arial Narrow"/>
          <w:position w:val="-1"/>
          <w:sz w:val="22"/>
          <w:szCs w:val="22"/>
          <w:lang w:val="ro-RO"/>
        </w:rPr>
        <w:t xml:space="preserve"> este una dintre priorităţile Universităţii din Craiova, fiind organizată pe trei paliere: publicitate, producţie de promovare media şi comunicare directă. Componenta de publicitate este gestionată de Prorectoratul de Relaţii Internaţionale şi Imagine Academică. Universitatea din Craiova deţine un instrument foarte puternic: un post propriu de televiziune - Tele U. Acest canal de comunicare este completat de apariţii media planificate de Departamentul de Relaţii Publice și Imagine Academică (DRPIA). </w:t>
      </w:r>
    </w:p>
    <w:p w:rsidR="001D464A" w:rsidRPr="00540D96" w:rsidRDefault="00C639C7" w:rsidP="00F30547">
      <w:pPr>
        <w:adjustRightInd w:val="0"/>
        <w:jc w:val="both"/>
        <w:rPr>
          <w:sz w:val="22"/>
          <w:szCs w:val="22"/>
          <w:lang w:val="ro-RO" w:eastAsia="en-US"/>
        </w:rPr>
      </w:pPr>
      <w:r w:rsidRPr="00540D96">
        <w:rPr>
          <w:sz w:val="22"/>
          <w:szCs w:val="22"/>
          <w:lang w:val="ro-RO" w:eastAsia="en-US"/>
        </w:rPr>
        <w:t xml:space="preserve">Activitatea de cercetare, în cadrul UCV, are la bază o strategie a cercetării științifice, elaborată de </w:t>
      </w:r>
      <w:r w:rsidR="001D464A" w:rsidRPr="00540D96">
        <w:rPr>
          <w:i/>
          <w:iCs/>
          <w:sz w:val="22"/>
          <w:szCs w:val="22"/>
          <w:lang w:val="ro-RO" w:eastAsia="en-US"/>
        </w:rPr>
        <w:t xml:space="preserve">Consiliul Cercetării Ştiinţifice </w:t>
      </w:r>
      <w:r w:rsidR="001D464A" w:rsidRPr="00540D96">
        <w:rPr>
          <w:sz w:val="22"/>
          <w:szCs w:val="22"/>
          <w:lang w:val="ro-RO" w:eastAsia="en-US"/>
        </w:rPr>
        <w:t xml:space="preserve">şi  aprobată de către </w:t>
      </w:r>
      <w:r w:rsidR="001D464A" w:rsidRPr="00540D96">
        <w:rPr>
          <w:i/>
          <w:iCs/>
          <w:sz w:val="22"/>
          <w:szCs w:val="22"/>
          <w:lang w:val="ro-RO" w:eastAsia="en-US"/>
        </w:rPr>
        <w:t>Senatul universitar</w:t>
      </w:r>
      <w:r w:rsidR="001D464A" w:rsidRPr="00540D96">
        <w:rPr>
          <w:sz w:val="22"/>
          <w:szCs w:val="22"/>
          <w:lang w:val="ro-RO" w:eastAsia="en-US"/>
        </w:rPr>
        <w:t xml:space="preserve">. Managementul activităţii de cercetare ştiinţifică din cadrul Universităţii din Craiova este asigurat de </w:t>
      </w:r>
      <w:r w:rsidR="001D464A" w:rsidRPr="00540D96">
        <w:rPr>
          <w:i/>
          <w:iCs/>
          <w:sz w:val="22"/>
          <w:szCs w:val="22"/>
          <w:lang w:val="ro-RO" w:eastAsia="en-US"/>
        </w:rPr>
        <w:t>Departamentul de cercetare şi management programe</w:t>
      </w:r>
      <w:r w:rsidR="001D464A" w:rsidRPr="00540D96">
        <w:rPr>
          <w:sz w:val="22"/>
          <w:szCs w:val="22"/>
          <w:lang w:val="ro-RO" w:eastAsia="en-US"/>
        </w:rPr>
        <w:t xml:space="preserve">, subordonat </w:t>
      </w:r>
      <w:r w:rsidR="001D464A" w:rsidRPr="00540D96">
        <w:rPr>
          <w:i/>
          <w:iCs/>
          <w:sz w:val="22"/>
          <w:szCs w:val="22"/>
          <w:lang w:val="ro-RO" w:eastAsia="en-US"/>
        </w:rPr>
        <w:t>prorectorului cu cercetarea ştiinţifică şi relaţii cu mediul economic</w:t>
      </w:r>
      <w:r w:rsidR="001D464A" w:rsidRPr="00540D96">
        <w:rPr>
          <w:sz w:val="22"/>
          <w:szCs w:val="22"/>
          <w:lang w:val="ro-RO" w:eastAsia="en-US"/>
        </w:rPr>
        <w:t xml:space="preserve">. Cadrul normativ-metodologic, funcţional, operaţional şi financiar în care se realizează politicile în domeniu sunt stabilite prin </w:t>
      </w:r>
      <w:hyperlink r:id="rId86" w:history="1">
        <w:r w:rsidR="001D464A" w:rsidRPr="00A1202C">
          <w:rPr>
            <w:rStyle w:val="Hyperlink"/>
            <w:sz w:val="22"/>
            <w:szCs w:val="22"/>
            <w:lang w:val="ro-RO" w:eastAsia="en-US"/>
          </w:rPr>
          <w:t>“</w:t>
        </w:r>
        <w:r w:rsidR="001D464A" w:rsidRPr="00A1202C">
          <w:rPr>
            <w:rStyle w:val="Hyperlink"/>
            <w:i/>
            <w:iCs/>
            <w:sz w:val="22"/>
            <w:szCs w:val="22"/>
            <w:lang w:val="ro-RO" w:eastAsia="en-US"/>
          </w:rPr>
          <w:t>Regulamentul de organizare si coordonare a activităţii de cercetare ştiinţifică în Universitatea din Craiova</w:t>
        </w:r>
        <w:r w:rsidR="00571646" w:rsidRPr="00A1202C">
          <w:rPr>
            <w:rStyle w:val="Hyperlink"/>
            <w:sz w:val="22"/>
            <w:szCs w:val="22"/>
            <w:lang w:val="ro-RO" w:eastAsia="en-US"/>
          </w:rPr>
          <w:t>”</w:t>
        </w:r>
      </w:hyperlink>
      <w:r w:rsidR="00CC7F53">
        <w:rPr>
          <w:sz w:val="22"/>
          <w:szCs w:val="22"/>
          <w:lang w:val="ro-RO" w:eastAsia="en-US"/>
        </w:rPr>
        <w:t xml:space="preserve"> .</w:t>
      </w:r>
    </w:p>
    <w:p w:rsidR="001D464A" w:rsidRPr="00540D96" w:rsidRDefault="00C639C7" w:rsidP="001E01AC">
      <w:pPr>
        <w:ind w:hanging="2"/>
        <w:jc w:val="both"/>
        <w:rPr>
          <w:rFonts w:eastAsia="Arial Narrow"/>
          <w:sz w:val="22"/>
          <w:szCs w:val="22"/>
          <w:lang w:val="ro-RO"/>
        </w:rPr>
      </w:pPr>
      <w:r w:rsidRPr="00540D96">
        <w:rPr>
          <w:rFonts w:eastAsia="Arial Narrow"/>
          <w:sz w:val="22"/>
          <w:szCs w:val="22"/>
          <w:lang w:val="ro-RO"/>
        </w:rPr>
        <w:t xml:space="preserve">UCV are un management al procesului de evaluare </w:t>
      </w:r>
      <w:r w:rsidR="001D464A" w:rsidRPr="00540D96">
        <w:rPr>
          <w:rFonts w:eastAsia="Arial Narrow"/>
          <w:sz w:val="22"/>
          <w:szCs w:val="22"/>
          <w:lang w:val="ro-RO"/>
        </w:rPr>
        <w:t xml:space="preserve"> şi asigurare</w:t>
      </w:r>
      <w:r w:rsidRPr="00540D96">
        <w:rPr>
          <w:rFonts w:eastAsia="Arial Narrow"/>
          <w:sz w:val="22"/>
          <w:szCs w:val="22"/>
          <w:lang w:val="ro-RO"/>
        </w:rPr>
        <w:t xml:space="preserve"> </w:t>
      </w:r>
      <w:r w:rsidR="001D464A" w:rsidRPr="00540D96">
        <w:rPr>
          <w:rFonts w:eastAsia="Arial Narrow"/>
          <w:sz w:val="22"/>
          <w:szCs w:val="22"/>
          <w:lang w:val="ro-RO"/>
        </w:rPr>
        <w:t>a calităţii în activitatea de cercetare prin:</w:t>
      </w:r>
    </w:p>
    <w:p w:rsidR="00C639C7" w:rsidRPr="00540D96" w:rsidRDefault="00C639C7" w:rsidP="005215AB">
      <w:pPr>
        <w:pStyle w:val="ListParagraph"/>
        <w:numPr>
          <w:ilvl w:val="0"/>
          <w:numId w:val="23"/>
        </w:numPr>
        <w:jc w:val="both"/>
        <w:rPr>
          <w:rFonts w:eastAsia="Arial Narrow"/>
          <w:sz w:val="22"/>
          <w:szCs w:val="22"/>
        </w:rPr>
      </w:pPr>
      <w:r w:rsidRPr="00540D96">
        <w:rPr>
          <w:rFonts w:eastAsia="Arial Narrow"/>
          <w:sz w:val="22"/>
          <w:szCs w:val="22"/>
        </w:rPr>
        <w:t>Consultarea grupurilor de cercetători</w:t>
      </w:r>
    </w:p>
    <w:p w:rsidR="00C639C7" w:rsidRPr="00540D96" w:rsidRDefault="00C639C7" w:rsidP="005215AB">
      <w:pPr>
        <w:pStyle w:val="ListParagraph"/>
        <w:numPr>
          <w:ilvl w:val="0"/>
          <w:numId w:val="23"/>
        </w:numPr>
        <w:jc w:val="both"/>
        <w:rPr>
          <w:rFonts w:eastAsia="Arial Narrow"/>
          <w:sz w:val="22"/>
          <w:szCs w:val="22"/>
        </w:rPr>
      </w:pPr>
      <w:r w:rsidRPr="00540D96">
        <w:rPr>
          <w:rFonts w:eastAsia="Arial Narrow"/>
          <w:sz w:val="22"/>
          <w:szCs w:val="22"/>
        </w:rPr>
        <w:t>Derularea unor activități support în domeniul cercetării</w:t>
      </w:r>
    </w:p>
    <w:p w:rsidR="00C639C7" w:rsidRPr="00540D96" w:rsidRDefault="00C639C7" w:rsidP="005215AB">
      <w:pPr>
        <w:pStyle w:val="ListParagraph"/>
        <w:numPr>
          <w:ilvl w:val="0"/>
          <w:numId w:val="23"/>
        </w:numPr>
        <w:jc w:val="both"/>
        <w:rPr>
          <w:rFonts w:eastAsia="Arial Narrow"/>
          <w:sz w:val="22"/>
          <w:szCs w:val="22"/>
        </w:rPr>
      </w:pPr>
      <w:r w:rsidRPr="00540D96">
        <w:rPr>
          <w:rFonts w:eastAsia="Arial Narrow"/>
          <w:sz w:val="22"/>
          <w:szCs w:val="22"/>
        </w:rPr>
        <w:t xml:space="preserve">Întâlniri periodice cu coordonatorii de programe de cercetare, la boratoare, centre de cercetare cu </w:t>
      </w:r>
      <w:r w:rsidR="00661507" w:rsidRPr="00540D96">
        <w:rPr>
          <w:rFonts w:eastAsia="Arial Narrow"/>
          <w:sz w:val="22"/>
          <w:szCs w:val="22"/>
        </w:rPr>
        <w:t>parteneri din mediul socio-economic</w:t>
      </w:r>
    </w:p>
    <w:p w:rsidR="00661507" w:rsidRPr="00540D96" w:rsidRDefault="00661507" w:rsidP="005215AB">
      <w:pPr>
        <w:pStyle w:val="ListParagraph"/>
        <w:numPr>
          <w:ilvl w:val="0"/>
          <w:numId w:val="23"/>
        </w:numPr>
        <w:jc w:val="both"/>
        <w:rPr>
          <w:rFonts w:eastAsia="Arial Narrow"/>
          <w:sz w:val="22"/>
          <w:szCs w:val="22"/>
        </w:rPr>
      </w:pPr>
      <w:r w:rsidRPr="00540D96">
        <w:rPr>
          <w:rFonts w:eastAsia="Arial Narrow"/>
          <w:sz w:val="22"/>
          <w:szCs w:val="22"/>
        </w:rPr>
        <w:t>Elaborarea  unor proceduri de management financiar care să spijine derularea proiectelor de cercetare</w:t>
      </w:r>
    </w:p>
    <w:p w:rsidR="00661507" w:rsidRPr="00540D96" w:rsidRDefault="00661507" w:rsidP="005215AB">
      <w:pPr>
        <w:pStyle w:val="ListParagraph"/>
        <w:numPr>
          <w:ilvl w:val="0"/>
          <w:numId w:val="23"/>
        </w:numPr>
        <w:jc w:val="both"/>
        <w:rPr>
          <w:rFonts w:eastAsia="Arial Narrow"/>
          <w:sz w:val="22"/>
          <w:szCs w:val="22"/>
        </w:rPr>
      </w:pPr>
      <w:r w:rsidRPr="00540D96">
        <w:rPr>
          <w:rFonts w:eastAsia="Arial Narrow"/>
          <w:sz w:val="22"/>
          <w:szCs w:val="22"/>
        </w:rPr>
        <w:t>Spijinirea utilizării fondului de cercetare</w:t>
      </w:r>
    </w:p>
    <w:p w:rsidR="001D06BA" w:rsidRPr="00540D96" w:rsidRDefault="001D06BA" w:rsidP="00A1202C">
      <w:pPr>
        <w:widowControl w:val="0"/>
        <w:adjustRightInd w:val="0"/>
        <w:spacing w:line="251" w:lineRule="exact"/>
        <w:jc w:val="both"/>
        <w:rPr>
          <w:color w:val="000000"/>
          <w:spacing w:val="5"/>
          <w:sz w:val="22"/>
          <w:szCs w:val="22"/>
          <w:lang w:val="ro-RO"/>
        </w:rPr>
      </w:pPr>
      <w:r w:rsidRPr="00540D96">
        <w:rPr>
          <w:color w:val="000000"/>
          <w:spacing w:val="-1"/>
          <w:sz w:val="22"/>
          <w:szCs w:val="22"/>
          <w:lang w:val="ro-RO"/>
        </w:rPr>
        <w:t>P</w:t>
      </w:r>
      <w:r w:rsidRPr="00540D96">
        <w:rPr>
          <w:color w:val="000000"/>
          <w:sz w:val="22"/>
          <w:szCs w:val="22"/>
          <w:lang w:val="ro-RO"/>
        </w:rPr>
        <w:t>e</w:t>
      </w:r>
      <w:r w:rsidRPr="00540D96">
        <w:rPr>
          <w:color w:val="000000"/>
          <w:spacing w:val="-1"/>
          <w:sz w:val="22"/>
          <w:szCs w:val="22"/>
          <w:lang w:val="ro-RO"/>
        </w:rPr>
        <w:t>n</w:t>
      </w:r>
      <w:r w:rsidRPr="00540D96">
        <w:rPr>
          <w:color w:val="000000"/>
          <w:spacing w:val="1"/>
          <w:sz w:val="22"/>
          <w:szCs w:val="22"/>
          <w:lang w:val="ro-RO"/>
        </w:rPr>
        <w:t>tr</w:t>
      </w:r>
      <w:r w:rsidRPr="00540D96">
        <w:rPr>
          <w:color w:val="000000"/>
          <w:sz w:val="22"/>
          <w:szCs w:val="22"/>
          <w:lang w:val="ro-RO"/>
        </w:rPr>
        <w:t>u</w:t>
      </w:r>
      <w:r w:rsidRPr="00540D96">
        <w:rPr>
          <w:color w:val="000000"/>
          <w:spacing w:val="32"/>
          <w:sz w:val="22"/>
          <w:szCs w:val="22"/>
          <w:lang w:val="ro-RO"/>
        </w:rPr>
        <w:t xml:space="preserve"> </w:t>
      </w:r>
      <w:r w:rsidRPr="00540D96">
        <w:rPr>
          <w:color w:val="000000"/>
          <w:sz w:val="22"/>
          <w:szCs w:val="22"/>
          <w:lang w:val="ro-RO"/>
        </w:rPr>
        <w:t>p</w:t>
      </w:r>
      <w:r w:rsidRPr="00540D96">
        <w:rPr>
          <w:color w:val="000000"/>
          <w:spacing w:val="-1"/>
          <w:sz w:val="22"/>
          <w:szCs w:val="22"/>
          <w:lang w:val="ro-RO"/>
        </w:rPr>
        <w:t>u</w:t>
      </w:r>
      <w:r w:rsidRPr="00540D96">
        <w:rPr>
          <w:color w:val="000000"/>
          <w:sz w:val="22"/>
          <w:szCs w:val="22"/>
          <w:lang w:val="ro-RO"/>
        </w:rPr>
        <w:t>n</w:t>
      </w:r>
      <w:r w:rsidRPr="00540D96">
        <w:rPr>
          <w:color w:val="000000"/>
          <w:spacing w:val="-1"/>
          <w:sz w:val="22"/>
          <w:szCs w:val="22"/>
          <w:lang w:val="ro-RO"/>
        </w:rPr>
        <w:t>e</w:t>
      </w:r>
      <w:r w:rsidRPr="00540D96">
        <w:rPr>
          <w:color w:val="000000"/>
          <w:spacing w:val="1"/>
          <w:sz w:val="22"/>
          <w:szCs w:val="22"/>
          <w:lang w:val="ro-RO"/>
        </w:rPr>
        <w:t>r</w:t>
      </w:r>
      <w:r w:rsidRPr="00540D96">
        <w:rPr>
          <w:color w:val="000000"/>
          <w:sz w:val="22"/>
          <w:szCs w:val="22"/>
          <w:lang w:val="ro-RO"/>
        </w:rPr>
        <w:t>ea</w:t>
      </w:r>
      <w:r w:rsidRPr="00540D96">
        <w:rPr>
          <w:color w:val="000000"/>
          <w:spacing w:val="32"/>
          <w:sz w:val="22"/>
          <w:szCs w:val="22"/>
          <w:lang w:val="ro-RO"/>
        </w:rPr>
        <w:t xml:space="preserve"> </w:t>
      </w:r>
      <w:r w:rsidRPr="00540D96">
        <w:rPr>
          <w:color w:val="000000"/>
          <w:spacing w:val="-4"/>
          <w:sz w:val="22"/>
          <w:szCs w:val="22"/>
          <w:lang w:val="ro-RO"/>
        </w:rPr>
        <w:t>î</w:t>
      </w:r>
      <w:r w:rsidRPr="00540D96">
        <w:rPr>
          <w:color w:val="000000"/>
          <w:sz w:val="22"/>
          <w:szCs w:val="22"/>
          <w:lang w:val="ro-RO"/>
        </w:rPr>
        <w:t>n</w:t>
      </w:r>
      <w:r w:rsidRPr="00540D96">
        <w:rPr>
          <w:color w:val="000000"/>
          <w:spacing w:val="35"/>
          <w:sz w:val="22"/>
          <w:szCs w:val="22"/>
          <w:lang w:val="ro-RO"/>
        </w:rPr>
        <w:t xml:space="preserve"> </w:t>
      </w:r>
      <w:r w:rsidRPr="00540D96">
        <w:rPr>
          <w:color w:val="000000"/>
          <w:sz w:val="22"/>
          <w:szCs w:val="22"/>
          <w:lang w:val="ro-RO"/>
        </w:rPr>
        <w:t>a</w:t>
      </w:r>
      <w:r w:rsidRPr="00540D96">
        <w:rPr>
          <w:color w:val="000000"/>
          <w:spacing w:val="-1"/>
          <w:sz w:val="22"/>
          <w:szCs w:val="22"/>
          <w:lang w:val="ro-RO"/>
        </w:rPr>
        <w:t>pli</w:t>
      </w:r>
      <w:r w:rsidRPr="00540D96">
        <w:rPr>
          <w:color w:val="000000"/>
          <w:spacing w:val="2"/>
          <w:sz w:val="22"/>
          <w:szCs w:val="22"/>
          <w:lang w:val="ro-RO"/>
        </w:rPr>
        <w:t>c</w:t>
      </w:r>
      <w:r w:rsidRPr="00540D96">
        <w:rPr>
          <w:color w:val="000000"/>
          <w:sz w:val="22"/>
          <w:szCs w:val="22"/>
          <w:lang w:val="ro-RO"/>
        </w:rPr>
        <w:t>are</w:t>
      </w:r>
      <w:r w:rsidRPr="00540D96">
        <w:rPr>
          <w:color w:val="000000"/>
          <w:spacing w:val="35"/>
          <w:sz w:val="22"/>
          <w:szCs w:val="22"/>
          <w:lang w:val="ro-RO"/>
        </w:rPr>
        <w:t xml:space="preserve"> </w:t>
      </w:r>
      <w:r w:rsidRPr="00540D96">
        <w:rPr>
          <w:color w:val="000000"/>
          <w:sz w:val="22"/>
          <w:szCs w:val="22"/>
          <w:lang w:val="ro-RO"/>
        </w:rPr>
        <w:t>a</w:t>
      </w:r>
      <w:r w:rsidRPr="00540D96">
        <w:rPr>
          <w:color w:val="000000"/>
          <w:spacing w:val="32"/>
          <w:sz w:val="22"/>
          <w:szCs w:val="22"/>
          <w:lang w:val="ro-RO"/>
        </w:rPr>
        <w:t xml:space="preserve"> </w:t>
      </w:r>
      <w:r w:rsidRPr="00540D96">
        <w:rPr>
          <w:color w:val="000000"/>
          <w:sz w:val="22"/>
          <w:szCs w:val="22"/>
          <w:lang w:val="ro-RO"/>
        </w:rPr>
        <w:t>ac</w:t>
      </w:r>
      <w:r w:rsidRPr="00540D96">
        <w:rPr>
          <w:color w:val="000000"/>
          <w:spacing w:val="-1"/>
          <w:sz w:val="22"/>
          <w:szCs w:val="22"/>
          <w:lang w:val="ro-RO"/>
        </w:rPr>
        <w:t>e</w:t>
      </w:r>
      <w:r w:rsidRPr="00540D96">
        <w:rPr>
          <w:color w:val="000000"/>
          <w:spacing w:val="-2"/>
          <w:sz w:val="22"/>
          <w:szCs w:val="22"/>
          <w:lang w:val="ro-RO"/>
        </w:rPr>
        <w:t>s</w:t>
      </w:r>
      <w:r w:rsidRPr="00540D96">
        <w:rPr>
          <w:color w:val="000000"/>
          <w:spacing w:val="1"/>
          <w:sz w:val="22"/>
          <w:szCs w:val="22"/>
          <w:lang w:val="ro-RO"/>
        </w:rPr>
        <w:t>t</w:t>
      </w:r>
      <w:r w:rsidRPr="00540D96">
        <w:rPr>
          <w:color w:val="000000"/>
          <w:sz w:val="22"/>
          <w:szCs w:val="22"/>
          <w:lang w:val="ro-RO"/>
        </w:rPr>
        <w:t>or</w:t>
      </w:r>
      <w:r w:rsidRPr="00540D96">
        <w:rPr>
          <w:color w:val="000000"/>
          <w:spacing w:val="33"/>
          <w:sz w:val="22"/>
          <w:szCs w:val="22"/>
          <w:lang w:val="ro-RO"/>
        </w:rPr>
        <w:t xml:space="preserve"> </w:t>
      </w:r>
      <w:r w:rsidRPr="00540D96">
        <w:rPr>
          <w:color w:val="000000"/>
          <w:spacing w:val="1"/>
          <w:sz w:val="22"/>
          <w:szCs w:val="22"/>
          <w:lang w:val="ro-RO"/>
        </w:rPr>
        <w:t>r</w:t>
      </w:r>
      <w:r w:rsidRPr="00540D96">
        <w:rPr>
          <w:color w:val="000000"/>
          <w:spacing w:val="-3"/>
          <w:sz w:val="22"/>
          <w:szCs w:val="22"/>
          <w:lang w:val="ro-RO"/>
        </w:rPr>
        <w:t>e</w:t>
      </w:r>
      <w:r w:rsidRPr="00540D96">
        <w:rPr>
          <w:color w:val="000000"/>
          <w:spacing w:val="2"/>
          <w:sz w:val="22"/>
          <w:szCs w:val="22"/>
          <w:lang w:val="ro-RO"/>
        </w:rPr>
        <w:t>g</w:t>
      </w:r>
      <w:r w:rsidRPr="00540D96">
        <w:rPr>
          <w:color w:val="000000"/>
          <w:spacing w:val="-1"/>
          <w:sz w:val="22"/>
          <w:szCs w:val="22"/>
          <w:lang w:val="ro-RO"/>
        </w:rPr>
        <w:t>l</w:t>
      </w:r>
      <w:r w:rsidRPr="00540D96">
        <w:rPr>
          <w:color w:val="000000"/>
          <w:sz w:val="22"/>
          <w:szCs w:val="22"/>
          <w:lang w:val="ro-RO"/>
        </w:rPr>
        <w:t>eme</w:t>
      </w:r>
      <w:r w:rsidRPr="00540D96">
        <w:rPr>
          <w:color w:val="000000"/>
          <w:spacing w:val="-3"/>
          <w:sz w:val="22"/>
          <w:szCs w:val="22"/>
          <w:lang w:val="ro-RO"/>
        </w:rPr>
        <w:t>n</w:t>
      </w:r>
      <w:r w:rsidRPr="00540D96">
        <w:rPr>
          <w:color w:val="000000"/>
          <w:spacing w:val="-1"/>
          <w:sz w:val="22"/>
          <w:szCs w:val="22"/>
          <w:lang w:val="ro-RO"/>
        </w:rPr>
        <w:t>t</w:t>
      </w:r>
      <w:r w:rsidRPr="00540D96">
        <w:rPr>
          <w:color w:val="000000"/>
          <w:sz w:val="22"/>
          <w:szCs w:val="22"/>
          <w:lang w:val="ro-RO"/>
        </w:rPr>
        <w:t>ări,</w:t>
      </w:r>
      <w:r w:rsidRPr="00540D96">
        <w:rPr>
          <w:color w:val="000000"/>
          <w:spacing w:val="35"/>
          <w:sz w:val="22"/>
          <w:szCs w:val="22"/>
          <w:lang w:val="ro-RO"/>
        </w:rPr>
        <w:t xml:space="preserve"> </w:t>
      </w:r>
      <w:r w:rsidRPr="00540D96">
        <w:rPr>
          <w:color w:val="000000"/>
          <w:spacing w:val="-3"/>
          <w:sz w:val="22"/>
          <w:szCs w:val="22"/>
          <w:lang w:val="ro-RO"/>
        </w:rPr>
        <w:t>a</w:t>
      </w:r>
      <w:r w:rsidRPr="00540D96">
        <w:rPr>
          <w:color w:val="000000"/>
          <w:spacing w:val="1"/>
          <w:sz w:val="22"/>
          <w:szCs w:val="22"/>
          <w:lang w:val="ro-RO"/>
        </w:rPr>
        <w:t>t</w:t>
      </w:r>
      <w:r w:rsidRPr="00540D96">
        <w:rPr>
          <w:color w:val="000000"/>
          <w:sz w:val="22"/>
          <w:szCs w:val="22"/>
          <w:lang w:val="ro-RO"/>
        </w:rPr>
        <w:t>ât</w:t>
      </w:r>
      <w:r w:rsidRPr="00540D96">
        <w:rPr>
          <w:color w:val="000000"/>
          <w:spacing w:val="33"/>
          <w:sz w:val="22"/>
          <w:szCs w:val="22"/>
          <w:lang w:val="ro-RO"/>
        </w:rPr>
        <w:t xml:space="preserve"> </w:t>
      </w:r>
      <w:r w:rsidRPr="00540D96">
        <w:rPr>
          <w:color w:val="000000"/>
          <w:spacing w:val="-1"/>
          <w:sz w:val="22"/>
          <w:szCs w:val="22"/>
          <w:lang w:val="ro-RO"/>
        </w:rPr>
        <w:t>l</w:t>
      </w:r>
      <w:r w:rsidRPr="00540D96">
        <w:rPr>
          <w:color w:val="000000"/>
          <w:sz w:val="22"/>
          <w:szCs w:val="22"/>
          <w:lang w:val="ro-RO"/>
        </w:rPr>
        <w:t>a</w:t>
      </w:r>
      <w:r w:rsidRPr="00540D96">
        <w:rPr>
          <w:color w:val="000000"/>
          <w:spacing w:val="35"/>
          <w:sz w:val="22"/>
          <w:szCs w:val="22"/>
          <w:lang w:val="ro-RO"/>
        </w:rPr>
        <w:t xml:space="preserve"> </w:t>
      </w:r>
      <w:r w:rsidRPr="00540D96">
        <w:rPr>
          <w:color w:val="000000"/>
          <w:sz w:val="22"/>
          <w:szCs w:val="22"/>
          <w:lang w:val="ro-RO"/>
        </w:rPr>
        <w:t>n</w:t>
      </w:r>
      <w:r w:rsidRPr="00540D96">
        <w:rPr>
          <w:color w:val="000000"/>
          <w:spacing w:val="-1"/>
          <w:sz w:val="22"/>
          <w:szCs w:val="22"/>
          <w:lang w:val="ro-RO"/>
        </w:rPr>
        <w:t>i</w:t>
      </w:r>
      <w:r w:rsidRPr="00540D96">
        <w:rPr>
          <w:color w:val="000000"/>
          <w:spacing w:val="-2"/>
          <w:sz w:val="22"/>
          <w:szCs w:val="22"/>
          <w:lang w:val="ro-RO"/>
        </w:rPr>
        <w:t>v</w:t>
      </w:r>
      <w:r w:rsidRPr="00540D96">
        <w:rPr>
          <w:color w:val="000000"/>
          <w:sz w:val="22"/>
          <w:szCs w:val="22"/>
          <w:lang w:val="ro-RO"/>
        </w:rPr>
        <w:t>e</w:t>
      </w:r>
      <w:r w:rsidRPr="00540D96">
        <w:rPr>
          <w:color w:val="000000"/>
          <w:spacing w:val="-1"/>
          <w:sz w:val="22"/>
          <w:szCs w:val="22"/>
          <w:lang w:val="ro-RO"/>
        </w:rPr>
        <w:t>l</w:t>
      </w:r>
      <w:r w:rsidRPr="00540D96">
        <w:rPr>
          <w:color w:val="000000"/>
          <w:sz w:val="22"/>
          <w:szCs w:val="22"/>
          <w:lang w:val="ro-RO"/>
        </w:rPr>
        <w:t>ul</w:t>
      </w:r>
      <w:r w:rsidRPr="00540D96">
        <w:rPr>
          <w:color w:val="000000"/>
          <w:spacing w:val="38"/>
          <w:sz w:val="22"/>
          <w:szCs w:val="22"/>
          <w:lang w:val="ro-RO"/>
        </w:rPr>
        <w:t xml:space="preserve"> </w:t>
      </w:r>
      <w:r w:rsidRPr="00540D96">
        <w:rPr>
          <w:color w:val="000000"/>
          <w:spacing w:val="-1"/>
          <w:sz w:val="22"/>
          <w:szCs w:val="22"/>
          <w:lang w:val="ro-RO"/>
        </w:rPr>
        <w:t xml:space="preserve">UCV, </w:t>
      </w:r>
      <w:r w:rsidRPr="00540D96">
        <w:rPr>
          <w:color w:val="000000"/>
          <w:sz w:val="22"/>
          <w:szCs w:val="22"/>
          <w:lang w:val="ro-RO"/>
        </w:rPr>
        <w:t>c</w:t>
      </w:r>
      <w:r w:rsidRPr="00540D96">
        <w:rPr>
          <w:color w:val="000000"/>
          <w:spacing w:val="-3"/>
          <w:sz w:val="22"/>
          <w:szCs w:val="22"/>
          <w:lang w:val="ro-RO"/>
        </w:rPr>
        <w:t>â</w:t>
      </w:r>
      <w:r w:rsidRPr="00540D96">
        <w:rPr>
          <w:color w:val="000000"/>
          <w:sz w:val="22"/>
          <w:szCs w:val="22"/>
          <w:lang w:val="ro-RO"/>
        </w:rPr>
        <w:t>t</w:t>
      </w:r>
      <w:r w:rsidRPr="00540D96">
        <w:rPr>
          <w:color w:val="000000"/>
          <w:spacing w:val="2"/>
          <w:sz w:val="22"/>
          <w:szCs w:val="22"/>
          <w:lang w:val="ro-RO"/>
        </w:rPr>
        <w:t xml:space="preserve"> </w:t>
      </w:r>
      <w:r w:rsidRPr="00540D96">
        <w:rPr>
          <w:color w:val="000000"/>
          <w:sz w:val="22"/>
          <w:szCs w:val="22"/>
          <w:lang w:val="ro-RO"/>
        </w:rPr>
        <w:t>și</w:t>
      </w:r>
      <w:r w:rsidRPr="00540D96">
        <w:rPr>
          <w:color w:val="000000"/>
          <w:spacing w:val="3"/>
          <w:sz w:val="22"/>
          <w:szCs w:val="22"/>
          <w:lang w:val="ro-RO"/>
        </w:rPr>
        <w:t xml:space="preserve"> </w:t>
      </w:r>
      <w:r w:rsidRPr="00540D96">
        <w:rPr>
          <w:color w:val="000000"/>
          <w:spacing w:val="-3"/>
          <w:sz w:val="22"/>
          <w:szCs w:val="22"/>
          <w:lang w:val="ro-RO"/>
        </w:rPr>
        <w:t>a</w:t>
      </w:r>
      <w:r w:rsidRPr="00540D96">
        <w:rPr>
          <w:color w:val="000000"/>
          <w:sz w:val="22"/>
          <w:szCs w:val="22"/>
          <w:lang w:val="ro-RO"/>
        </w:rPr>
        <w:t xml:space="preserve">l </w:t>
      </w:r>
      <w:r w:rsidRPr="00540D96">
        <w:rPr>
          <w:color w:val="000000"/>
          <w:spacing w:val="3"/>
          <w:sz w:val="22"/>
          <w:szCs w:val="22"/>
          <w:lang w:val="ro-RO"/>
        </w:rPr>
        <w:t>f</w:t>
      </w:r>
      <w:r w:rsidRPr="00540D96">
        <w:rPr>
          <w:color w:val="000000"/>
          <w:sz w:val="22"/>
          <w:szCs w:val="22"/>
          <w:lang w:val="ro-RO"/>
        </w:rPr>
        <w:t>ac</w:t>
      </w:r>
      <w:r w:rsidRPr="00540D96">
        <w:rPr>
          <w:color w:val="000000"/>
          <w:spacing w:val="-1"/>
          <w:sz w:val="22"/>
          <w:szCs w:val="22"/>
          <w:lang w:val="ro-RO"/>
        </w:rPr>
        <w:t>ul</w:t>
      </w:r>
      <w:r w:rsidRPr="00540D96">
        <w:rPr>
          <w:color w:val="000000"/>
          <w:spacing w:val="1"/>
          <w:sz w:val="22"/>
          <w:szCs w:val="22"/>
          <w:lang w:val="ro-RO"/>
        </w:rPr>
        <w:t>t</w:t>
      </w:r>
      <w:r w:rsidRPr="00540D96">
        <w:rPr>
          <w:color w:val="000000"/>
          <w:spacing w:val="-3"/>
          <w:sz w:val="22"/>
          <w:szCs w:val="22"/>
          <w:lang w:val="ro-RO"/>
        </w:rPr>
        <w:t>ă</w:t>
      </w:r>
      <w:r w:rsidRPr="00540D96">
        <w:rPr>
          <w:color w:val="000000"/>
          <w:spacing w:val="1"/>
          <w:sz w:val="22"/>
          <w:szCs w:val="22"/>
          <w:lang w:val="ro-RO"/>
        </w:rPr>
        <w:t>ț</w:t>
      </w:r>
      <w:r w:rsidRPr="00540D96">
        <w:rPr>
          <w:color w:val="000000"/>
          <w:spacing w:val="-1"/>
          <w:sz w:val="22"/>
          <w:szCs w:val="22"/>
          <w:lang w:val="ro-RO"/>
        </w:rPr>
        <w:t>ii</w:t>
      </w:r>
      <w:r w:rsidRPr="00540D96">
        <w:rPr>
          <w:color w:val="000000"/>
          <w:sz w:val="22"/>
          <w:szCs w:val="22"/>
          <w:lang w:val="ro-RO"/>
        </w:rPr>
        <w:t>,</w:t>
      </w:r>
      <w:r w:rsidRPr="00540D96">
        <w:rPr>
          <w:color w:val="000000"/>
          <w:spacing w:val="5"/>
          <w:sz w:val="22"/>
          <w:szCs w:val="22"/>
          <w:lang w:val="ro-RO"/>
        </w:rPr>
        <w:t xml:space="preserve"> există procedur</w:t>
      </w:r>
      <w:r w:rsidR="00A1202C">
        <w:rPr>
          <w:color w:val="000000"/>
          <w:spacing w:val="5"/>
          <w:sz w:val="22"/>
          <w:szCs w:val="22"/>
          <w:lang w:val="ro-RO"/>
        </w:rPr>
        <w:t>i</w:t>
      </w:r>
      <w:r w:rsidRPr="00540D96">
        <w:rPr>
          <w:color w:val="000000"/>
          <w:spacing w:val="5"/>
          <w:sz w:val="22"/>
          <w:szCs w:val="22"/>
          <w:lang w:val="ro-RO"/>
        </w:rPr>
        <w:t xml:space="preserve"> și metodologii care se adresează procesului educational, care vizează admiterea, activitatea </w:t>
      </w:r>
      <w:r w:rsidRPr="00540D96">
        <w:rPr>
          <w:color w:val="000000"/>
          <w:spacing w:val="5"/>
          <w:sz w:val="22"/>
          <w:szCs w:val="22"/>
          <w:lang w:val="ro-RO"/>
        </w:rPr>
        <w:lastRenderedPageBreak/>
        <w:t xml:space="preserve">profesională a studenților,activitate de </w:t>
      </w:r>
      <w:r w:rsidRPr="00540D96">
        <w:rPr>
          <w:color w:val="000000"/>
          <w:spacing w:val="5"/>
          <w:sz w:val="22"/>
          <w:szCs w:val="22"/>
          <w:highlight w:val="yellow"/>
          <w:lang w:val="ro-RO"/>
        </w:rPr>
        <w:t>tutoriat, procedurile de finalizare a studiilor</w:t>
      </w:r>
      <w:r w:rsidRPr="0064370C">
        <w:rPr>
          <w:color w:val="000000"/>
          <w:spacing w:val="5"/>
          <w:sz w:val="22"/>
          <w:szCs w:val="22"/>
          <w:lang w:val="ro-RO"/>
        </w:rPr>
        <w:t xml:space="preserve">. </w:t>
      </w:r>
      <w:r w:rsidR="0064370C">
        <w:rPr>
          <w:color w:val="000000"/>
          <w:spacing w:val="5"/>
          <w:sz w:val="22"/>
          <w:szCs w:val="22"/>
          <w:lang w:val="ro-RO"/>
        </w:rPr>
        <w:t xml:space="preserve">- </w:t>
      </w:r>
      <w:hyperlink r:id="rId87" w:history="1">
        <w:r w:rsidRPr="0064370C">
          <w:rPr>
            <w:rStyle w:val="Hyperlink"/>
            <w:i/>
            <w:spacing w:val="5"/>
            <w:sz w:val="22"/>
            <w:szCs w:val="22"/>
            <w:lang w:val="ro-RO"/>
          </w:rPr>
          <w:t>ADMITERE</w:t>
        </w:r>
      </w:hyperlink>
      <w:r w:rsidRPr="0064370C">
        <w:rPr>
          <w:i/>
          <w:color w:val="000000"/>
          <w:spacing w:val="5"/>
          <w:sz w:val="22"/>
          <w:szCs w:val="22"/>
          <w:lang w:val="ro-RO"/>
        </w:rPr>
        <w:t xml:space="preserve">, </w:t>
      </w:r>
      <w:hyperlink r:id="rId88" w:history="1">
        <w:r w:rsidRPr="0064370C">
          <w:rPr>
            <w:rStyle w:val="Hyperlink"/>
            <w:i/>
            <w:spacing w:val="5"/>
            <w:sz w:val="22"/>
            <w:szCs w:val="22"/>
            <w:lang w:val="ro-RO"/>
          </w:rPr>
          <w:t>REGULAMENTE STUDENȚI</w:t>
        </w:r>
      </w:hyperlink>
      <w:r w:rsidRPr="0064370C">
        <w:rPr>
          <w:i/>
          <w:color w:val="000000"/>
          <w:spacing w:val="5"/>
          <w:sz w:val="22"/>
          <w:szCs w:val="22"/>
          <w:lang w:val="ro-RO"/>
        </w:rPr>
        <w:t>,</w:t>
      </w:r>
      <w:r w:rsidRPr="0064370C">
        <w:rPr>
          <w:color w:val="000000"/>
          <w:spacing w:val="5"/>
          <w:sz w:val="22"/>
          <w:szCs w:val="22"/>
          <w:lang w:val="ro-RO"/>
        </w:rPr>
        <w:t xml:space="preserve"> </w:t>
      </w:r>
      <w:hyperlink r:id="rId89" w:history="1">
        <w:r w:rsidRPr="00C158CA">
          <w:rPr>
            <w:rStyle w:val="Hyperlink"/>
            <w:i/>
            <w:spacing w:val="5"/>
            <w:sz w:val="22"/>
            <w:szCs w:val="22"/>
            <w:lang w:val="ro-RO"/>
          </w:rPr>
          <w:t>PROCEDURI FINALIZARE STUDII</w:t>
        </w:r>
      </w:hyperlink>
      <w:r w:rsidRPr="00540D96">
        <w:rPr>
          <w:color w:val="000000"/>
          <w:spacing w:val="5"/>
          <w:sz w:val="22"/>
          <w:szCs w:val="22"/>
          <w:highlight w:val="yellow"/>
          <w:lang w:val="ro-RO"/>
        </w:rPr>
        <w:t>, TUTORIAT</w:t>
      </w:r>
    </w:p>
    <w:p w:rsidR="00F479C2" w:rsidRPr="00540D96" w:rsidRDefault="002C2AA8" w:rsidP="001E01AC">
      <w:pPr>
        <w:jc w:val="both"/>
        <w:rPr>
          <w:b/>
          <w:color w:val="76923C" w:themeColor="accent3" w:themeShade="BF"/>
          <w:sz w:val="22"/>
          <w:szCs w:val="22"/>
          <w:u w:val="single"/>
          <w:lang w:val="ro-RO"/>
        </w:rPr>
      </w:pPr>
      <w:r w:rsidRPr="00540D96">
        <w:rPr>
          <w:b/>
          <w:color w:val="76923C" w:themeColor="accent3" w:themeShade="BF"/>
          <w:sz w:val="22"/>
          <w:szCs w:val="22"/>
          <w:u w:val="single"/>
          <w:lang w:val="ro-RO"/>
        </w:rPr>
        <w:t>S.</w:t>
      </w:r>
      <w:r w:rsidR="00F479C2" w:rsidRPr="00540D96">
        <w:rPr>
          <w:b/>
          <w:color w:val="76923C" w:themeColor="accent3" w:themeShade="BF"/>
          <w:sz w:val="22"/>
          <w:szCs w:val="22"/>
          <w:u w:val="single"/>
          <w:lang w:val="ro-RO"/>
        </w:rPr>
        <w:t>A.1.2. Implicarea părţilor interesate</w:t>
      </w:r>
    </w:p>
    <w:p w:rsidR="00571646" w:rsidRPr="00540D96" w:rsidRDefault="00571646" w:rsidP="001E01AC">
      <w:pPr>
        <w:jc w:val="both"/>
        <w:rPr>
          <w:sz w:val="22"/>
          <w:szCs w:val="22"/>
          <w:lang w:val="ro-RO"/>
        </w:rPr>
      </w:pPr>
      <w:r w:rsidRPr="00540D96">
        <w:rPr>
          <w:sz w:val="22"/>
          <w:szCs w:val="22"/>
          <w:lang w:val="ro-RO"/>
        </w:rPr>
        <w:t>Universitatea din Craiova demonstrează că implică părţile interesate relevante în elaborarea metodologiilor şi regulamentelor, precum şi a procedurilor de aplicare.</w:t>
      </w:r>
    </w:p>
    <w:p w:rsidR="0016273E" w:rsidRPr="00540D96" w:rsidRDefault="002C2AA8" w:rsidP="001E01AC">
      <w:pPr>
        <w:pBdr>
          <w:top w:val="nil"/>
          <w:left w:val="nil"/>
          <w:bottom w:val="nil"/>
          <w:right w:val="nil"/>
          <w:between w:val="nil"/>
        </w:pBdr>
        <w:suppressAutoHyphens/>
        <w:autoSpaceDE/>
        <w:autoSpaceDN/>
        <w:ind w:leftChars="-1" w:hangingChars="1" w:hanging="2"/>
        <w:jc w:val="both"/>
        <w:textDirection w:val="btLr"/>
        <w:textAlignment w:val="top"/>
        <w:outlineLvl w:val="0"/>
        <w:rPr>
          <w:rFonts w:eastAsia="Arial Narrow"/>
          <w:b/>
          <w:color w:val="000000"/>
          <w:position w:val="-1"/>
          <w:sz w:val="22"/>
          <w:szCs w:val="22"/>
          <w:u w:val="single"/>
          <w:lang w:val="ro-RO"/>
        </w:rPr>
      </w:pPr>
      <w:r w:rsidRPr="00540D96">
        <w:rPr>
          <w:rFonts w:eastAsia="Arial Narrow"/>
          <w:b/>
          <w:color w:val="000000"/>
          <w:position w:val="-1"/>
          <w:sz w:val="22"/>
          <w:szCs w:val="22"/>
          <w:u w:val="single"/>
          <w:lang w:val="ro-RO"/>
        </w:rPr>
        <w:t>I.P.</w:t>
      </w:r>
      <w:r w:rsidR="0016273E" w:rsidRPr="00540D96">
        <w:rPr>
          <w:rFonts w:eastAsia="Arial Narrow"/>
          <w:b/>
          <w:color w:val="000000"/>
          <w:position w:val="-1"/>
          <w:sz w:val="22"/>
          <w:szCs w:val="22"/>
          <w:u w:val="single"/>
          <w:lang w:val="ro-RO"/>
        </w:rPr>
        <w:t>A.1.2.1 Opiniile membrilor facultății și departamentului, respectiv filialei sau extensiei și ale altor părți interesate sunt avute în vedere în procesul de adoptare și revizuire a metodologiilor, regulamentelor și procedurilor de aplicare.</w:t>
      </w:r>
    </w:p>
    <w:p w:rsidR="00C23AA0" w:rsidRPr="00540D96" w:rsidRDefault="00C23AA0"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Prezentarea stării de fapt</w:t>
      </w:r>
      <w:r w:rsidRPr="00540D96">
        <w:rPr>
          <w:rFonts w:eastAsia="Arial Narrow"/>
          <w:b/>
          <w:position w:val="-1"/>
          <w:sz w:val="22"/>
          <w:szCs w:val="22"/>
          <w:lang w:val="ro-RO"/>
        </w:rPr>
        <w:t xml:space="preserve"> </w:t>
      </w:r>
    </w:p>
    <w:p w:rsidR="00C23AA0" w:rsidRPr="00540D96" w:rsidRDefault="005B4348" w:rsidP="00BD2416">
      <w:pPr>
        <w:jc w:val="both"/>
        <w:rPr>
          <w:rFonts w:eastAsia="Arial Narrow"/>
          <w:color w:val="000000"/>
          <w:position w:val="-1"/>
          <w:sz w:val="22"/>
          <w:szCs w:val="22"/>
          <w:lang w:val="ro-RO"/>
        </w:rPr>
      </w:pPr>
      <w:r w:rsidRPr="00540D96">
        <w:rPr>
          <w:rFonts w:eastAsia="Arial Narrow"/>
          <w:position w:val="-1"/>
          <w:sz w:val="22"/>
          <w:szCs w:val="22"/>
          <w:lang w:val="ro-RO"/>
        </w:rPr>
        <w:t>În cadrul Universității din Craiova, există o cooperare cu părțile interesate, în vederea elaborării metodologiilor, regulamentelor și procedurilor, pe baza promovării unei transparențe decizionale, ceea ce asigură eficiență instituțională și satisfcarea nevoilor comunității academice, studenților și comunității în ansamblu.</w:t>
      </w:r>
      <w:r w:rsidR="00BD2416" w:rsidRPr="00540D96">
        <w:rPr>
          <w:rFonts w:eastAsia="Arial Narrow"/>
          <w:position w:val="-1"/>
          <w:sz w:val="22"/>
          <w:szCs w:val="22"/>
          <w:lang w:val="ro-RO"/>
        </w:rPr>
        <w:t xml:space="preserve">Regulamentele și metodologiile sunt revizuite periodic în acord cu reglementările legale, dar și pe baza feedbackului primit de la comunitatea academică și studenți. Această abordare permite o creștere a gradului de </w:t>
      </w:r>
      <w:r w:rsidR="00C23AA0" w:rsidRPr="00540D96">
        <w:rPr>
          <w:rFonts w:eastAsia="Arial Narrow"/>
          <w:color w:val="000000"/>
          <w:position w:val="-1"/>
          <w:sz w:val="22"/>
          <w:szCs w:val="22"/>
          <w:lang w:val="ro-RO"/>
        </w:rPr>
        <w:t>acceptare și conformare față de regulamente. Această practică este esențială pentru buna funcționare UCV, promovând colaborarea, feedback-ul constructiv și o îmbunătățire continuă a proceselor administrative și academice.</w:t>
      </w:r>
    </w:p>
    <w:p w:rsidR="0080700B" w:rsidRPr="00540D96" w:rsidRDefault="009973C4" w:rsidP="001E01AC">
      <w:pPr>
        <w:tabs>
          <w:tab w:val="left" w:pos="1060"/>
        </w:tabs>
        <w:jc w:val="both"/>
        <w:rPr>
          <w:rFonts w:eastAsia="SimSun"/>
          <w:sz w:val="22"/>
          <w:szCs w:val="22"/>
          <w:lang w:val="ro-RO" w:eastAsia="zh-CN"/>
        </w:rPr>
      </w:pPr>
      <w:r w:rsidRPr="00540D96">
        <w:rPr>
          <w:rFonts w:eastAsia="SimSun"/>
          <w:sz w:val="22"/>
          <w:szCs w:val="22"/>
          <w:shd w:val="clear" w:color="auto" w:fill="FFFFFF"/>
          <w:lang w:val="ro-RO" w:eastAsia="zh-CN"/>
        </w:rPr>
        <w:t xml:space="preserve">Începând cu anul </w:t>
      </w:r>
      <w:r w:rsidR="0080700B" w:rsidRPr="00540D96">
        <w:rPr>
          <w:rFonts w:eastAsia="SimSun"/>
          <w:sz w:val="22"/>
          <w:szCs w:val="22"/>
          <w:shd w:val="clear" w:color="auto" w:fill="FFFFFF"/>
          <w:lang w:val="ro-RO" w:eastAsia="zh-CN"/>
        </w:rPr>
        <w:t>201</w:t>
      </w:r>
      <w:r w:rsidRPr="00540D96">
        <w:rPr>
          <w:rFonts w:eastAsia="SimSun"/>
          <w:sz w:val="22"/>
          <w:szCs w:val="22"/>
          <w:shd w:val="clear" w:color="auto" w:fill="FFFFFF"/>
          <w:lang w:val="ro-RO" w:eastAsia="zh-CN"/>
        </w:rPr>
        <w:t>7 se organizează</w:t>
      </w:r>
      <w:r w:rsidR="0080700B" w:rsidRPr="00540D96">
        <w:rPr>
          <w:rFonts w:eastAsia="SimSun"/>
          <w:sz w:val="22"/>
          <w:szCs w:val="22"/>
          <w:shd w:val="clear" w:color="auto" w:fill="FFFFFF"/>
          <w:lang w:val="ro-RO" w:eastAsia="zh-CN"/>
        </w:rPr>
        <w:t xml:space="preserve"> </w:t>
      </w:r>
      <w:hyperlink r:id="rId90" w:history="1">
        <w:r w:rsidR="0080700B" w:rsidRPr="00CC7F53">
          <w:rPr>
            <w:rStyle w:val="Hyperlink"/>
            <w:rFonts w:eastAsia="SimSun"/>
            <w:i/>
            <w:sz w:val="22"/>
            <w:szCs w:val="22"/>
            <w:shd w:val="clear" w:color="auto" w:fill="FFFFFF"/>
            <w:lang w:val="ro-RO" w:eastAsia="zh-CN"/>
          </w:rPr>
          <w:t>Forumul Cariere</w:t>
        </w:r>
        <w:r w:rsidR="0080700B" w:rsidRPr="00540D96">
          <w:rPr>
            <w:rStyle w:val="Hyperlink"/>
            <w:rFonts w:eastAsia="SimSun"/>
            <w:sz w:val="22"/>
            <w:szCs w:val="22"/>
            <w:shd w:val="clear" w:color="auto" w:fill="FFFFFF"/>
            <w:lang w:val="ro-RO" w:eastAsia="zh-CN"/>
          </w:rPr>
          <w:t>i</w:t>
        </w:r>
      </w:hyperlink>
      <w:r w:rsidR="0080700B" w:rsidRPr="00540D96">
        <w:rPr>
          <w:rFonts w:eastAsia="SimSun"/>
          <w:sz w:val="22"/>
          <w:szCs w:val="22"/>
          <w:shd w:val="clear" w:color="auto" w:fill="FFFFFF"/>
          <w:lang w:val="ro-RO" w:eastAsia="zh-CN"/>
        </w:rPr>
        <w:t xml:space="preserve">, </w:t>
      </w:r>
      <w:r w:rsidRPr="00540D96">
        <w:rPr>
          <w:rFonts w:eastAsia="SimSun"/>
          <w:sz w:val="22"/>
          <w:szCs w:val="22"/>
          <w:shd w:val="clear" w:color="auto" w:fill="FFFFFF"/>
          <w:lang w:val="ro-RO" w:eastAsia="zh-CN"/>
        </w:rPr>
        <w:t xml:space="preserve">un </w:t>
      </w:r>
      <w:r w:rsidR="0080700B" w:rsidRPr="00540D96">
        <w:rPr>
          <w:rFonts w:eastAsia="SimSun"/>
          <w:sz w:val="22"/>
          <w:szCs w:val="22"/>
          <w:shd w:val="clear" w:color="auto" w:fill="FFFFFF"/>
          <w:lang w:val="ro-RO" w:eastAsia="zh-CN"/>
        </w:rPr>
        <w:t>eveniment</w:t>
      </w:r>
      <w:r w:rsidRPr="00540D96">
        <w:rPr>
          <w:rFonts w:eastAsia="SimSun"/>
          <w:sz w:val="22"/>
          <w:szCs w:val="22"/>
          <w:shd w:val="clear" w:color="auto" w:fill="FFFFFF"/>
          <w:lang w:val="ro-RO" w:eastAsia="zh-CN"/>
        </w:rPr>
        <w:t xml:space="preserve"> important, care permite elevilor, studenților și altor instituții interesate să analizeze oferta universitară, oferta locurilor</w:t>
      </w:r>
      <w:r w:rsidR="0080700B" w:rsidRPr="00540D96">
        <w:rPr>
          <w:rFonts w:eastAsia="SimSun"/>
          <w:sz w:val="22"/>
          <w:szCs w:val="22"/>
          <w:shd w:val="clear" w:color="auto" w:fill="FFFFFF"/>
          <w:lang w:val="ro-RO" w:eastAsia="zh-CN"/>
        </w:rPr>
        <w:t xml:space="preserve"> care se adresează atât elevilor, studenților, cât şi instituţiilor cu rol în educaţie şi formare profesională, angajatorilor, agenţiilor de plasare a forţei de muncă</w:t>
      </w:r>
      <w:r w:rsidR="0080700B" w:rsidRPr="00540D96">
        <w:rPr>
          <w:sz w:val="22"/>
          <w:szCs w:val="22"/>
          <w:lang w:val="ro-RO"/>
        </w:rPr>
        <w:t>.</w:t>
      </w:r>
      <w:r w:rsidR="0080700B" w:rsidRPr="00540D96">
        <w:rPr>
          <w:rFonts w:eastAsia="SimSun"/>
          <w:sz w:val="22"/>
          <w:szCs w:val="22"/>
          <w:lang w:val="ro-RO" w:eastAsia="zh-CN"/>
        </w:rPr>
        <w:t xml:space="preserve"> </w:t>
      </w:r>
    </w:p>
    <w:p w:rsidR="0080700B" w:rsidRPr="0055748D" w:rsidRDefault="007B6185" w:rsidP="001E01AC">
      <w:pPr>
        <w:tabs>
          <w:tab w:val="left" w:pos="1060"/>
        </w:tabs>
        <w:jc w:val="both"/>
        <w:rPr>
          <w:rFonts w:eastAsia="SimSun"/>
          <w:i/>
          <w:sz w:val="22"/>
          <w:szCs w:val="22"/>
          <w:lang w:val="ro-RO" w:eastAsia="zh-CN"/>
        </w:rPr>
      </w:pPr>
      <w:r w:rsidRPr="00540D96">
        <w:rPr>
          <w:rFonts w:eastAsia="SimSun"/>
          <w:sz w:val="22"/>
          <w:szCs w:val="22"/>
          <w:lang w:val="ro-RO" w:eastAsia="zh-CN"/>
        </w:rPr>
        <w:t>Programul ROSE  a reprezentat o altă modalitate de promovare a specializărilor ofertate de UCV, dar și o posibiliatte de comunicare cu reprezentanți ai pieței muncii și cu posibili</w:t>
      </w:r>
      <w:r w:rsidR="007B6D11" w:rsidRPr="00540D96">
        <w:rPr>
          <w:rFonts w:eastAsia="SimSun"/>
          <w:sz w:val="22"/>
          <w:szCs w:val="22"/>
          <w:lang w:val="ro-RO" w:eastAsia="zh-CN"/>
        </w:rPr>
        <w:t xml:space="preserve"> </w:t>
      </w:r>
      <w:r w:rsidRPr="00540D96">
        <w:rPr>
          <w:rFonts w:eastAsia="SimSun"/>
          <w:sz w:val="22"/>
          <w:szCs w:val="22"/>
          <w:lang w:val="ro-RO" w:eastAsia="zh-CN"/>
        </w:rPr>
        <w:t xml:space="preserve">angajatori. </w:t>
      </w:r>
      <w:r w:rsidR="007B6D11" w:rsidRPr="00540D96">
        <w:rPr>
          <w:rFonts w:eastAsia="SimSun"/>
          <w:sz w:val="22"/>
          <w:szCs w:val="22"/>
          <w:lang w:val="ro-RO" w:eastAsia="zh-CN"/>
        </w:rPr>
        <w:t>Pentru consolidarea pregătirea profrsională a studenților Deapartamentul Kinetoterapie și Medicină Sportivă, a inițiat parteneriate cu instituții de specialitate, în cadrul cărora studneții își pot desfășuta activitate de practică de specialitate, parteneriate prez</w:t>
      </w:r>
      <w:r w:rsidR="0055748D">
        <w:rPr>
          <w:rFonts w:eastAsia="SimSun"/>
          <w:sz w:val="22"/>
          <w:szCs w:val="22"/>
          <w:lang w:val="ro-RO" w:eastAsia="zh-CN"/>
        </w:rPr>
        <w:t>e</w:t>
      </w:r>
      <w:r w:rsidR="007B6D11" w:rsidRPr="00540D96">
        <w:rPr>
          <w:rFonts w:eastAsia="SimSun"/>
          <w:sz w:val="22"/>
          <w:szCs w:val="22"/>
          <w:lang w:val="ro-RO" w:eastAsia="zh-CN"/>
        </w:rPr>
        <w:t xml:space="preserve">ntate </w:t>
      </w:r>
      <w:r w:rsidR="0055748D">
        <w:rPr>
          <w:rFonts w:eastAsia="SimSun"/>
          <w:sz w:val="22"/>
          <w:szCs w:val="22"/>
          <w:lang w:val="ro-RO" w:eastAsia="zh-CN"/>
        </w:rPr>
        <w:t>î</w:t>
      </w:r>
      <w:r w:rsidR="007B6D11" w:rsidRPr="00540D96">
        <w:rPr>
          <w:rFonts w:eastAsia="SimSun"/>
          <w:sz w:val="22"/>
          <w:szCs w:val="22"/>
          <w:lang w:val="ro-RO" w:eastAsia="zh-CN"/>
        </w:rPr>
        <w:t xml:space="preserve">n </w:t>
      </w:r>
      <w:hyperlink r:id="rId91" w:history="1">
        <w:r w:rsidR="007B6D11" w:rsidRPr="0055748D">
          <w:rPr>
            <w:rStyle w:val="Hyperlink"/>
            <w:rFonts w:eastAsia="SimSun"/>
            <w:i/>
            <w:sz w:val="22"/>
            <w:szCs w:val="22"/>
            <w:lang w:val="ro-RO" w:eastAsia="zh-CN"/>
          </w:rPr>
          <w:t>ANEXA NR 1</w:t>
        </w:r>
        <w:r w:rsidR="0055748D" w:rsidRPr="0055748D">
          <w:rPr>
            <w:rStyle w:val="Hyperlink"/>
            <w:rFonts w:eastAsia="SimSun"/>
            <w:i/>
            <w:sz w:val="22"/>
            <w:szCs w:val="22"/>
            <w:lang w:val="ro-RO" w:eastAsia="zh-CN"/>
          </w:rPr>
          <w:t xml:space="preserve"> - </w:t>
        </w:r>
        <w:r w:rsidR="007B6D11" w:rsidRPr="0055748D">
          <w:rPr>
            <w:rStyle w:val="Hyperlink"/>
            <w:rFonts w:eastAsia="SimSun"/>
            <w:i/>
            <w:sz w:val="22"/>
            <w:szCs w:val="22"/>
            <w:lang w:val="ro-RO" w:eastAsia="zh-CN"/>
          </w:rPr>
          <w:t>PART</w:t>
        </w:r>
        <w:r w:rsidR="0055748D" w:rsidRPr="0055748D">
          <w:rPr>
            <w:rStyle w:val="Hyperlink"/>
            <w:rFonts w:eastAsia="SimSun"/>
            <w:i/>
            <w:sz w:val="22"/>
            <w:szCs w:val="22"/>
            <w:lang w:val="ro-RO" w:eastAsia="zh-CN"/>
          </w:rPr>
          <w:t>E</w:t>
        </w:r>
        <w:r w:rsidR="007B6D11" w:rsidRPr="0055748D">
          <w:rPr>
            <w:rStyle w:val="Hyperlink"/>
            <w:rFonts w:eastAsia="SimSun"/>
            <w:i/>
            <w:sz w:val="22"/>
            <w:szCs w:val="22"/>
            <w:lang w:val="ro-RO" w:eastAsia="zh-CN"/>
          </w:rPr>
          <w:t>NERIATE</w:t>
        </w:r>
      </w:hyperlink>
    </w:p>
    <w:p w:rsidR="006C098E" w:rsidRPr="00540D96" w:rsidRDefault="006C098E"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 xml:space="preserve">Analiza </w:t>
      </w:r>
      <w:r w:rsidR="00C23AA0" w:rsidRPr="00540D96">
        <w:rPr>
          <w:rFonts w:eastAsia="Arial Narrow"/>
          <w:b/>
          <w:position w:val="-1"/>
          <w:sz w:val="22"/>
          <w:szCs w:val="22"/>
          <w:highlight w:val="lightGray"/>
          <w:lang w:val="ro-RO"/>
        </w:rPr>
        <w:t>s</w:t>
      </w:r>
      <w:r w:rsidRPr="00540D96">
        <w:rPr>
          <w:rFonts w:eastAsia="Arial Narrow"/>
          <w:b/>
          <w:position w:val="-1"/>
          <w:sz w:val="22"/>
          <w:szCs w:val="22"/>
          <w:highlight w:val="lightGray"/>
          <w:lang w:val="ro-RO"/>
        </w:rPr>
        <w:t xml:space="preserve">ituației </w:t>
      </w:r>
      <w:r w:rsidR="00C23AA0" w:rsidRPr="00540D96">
        <w:rPr>
          <w:rFonts w:eastAsia="Arial Narrow"/>
          <w:b/>
          <w:position w:val="-1"/>
          <w:sz w:val="22"/>
          <w:szCs w:val="22"/>
          <w:highlight w:val="lightGray"/>
          <w:lang w:val="ro-RO"/>
        </w:rPr>
        <w:t>a</w:t>
      </w:r>
      <w:r w:rsidRPr="00540D96">
        <w:rPr>
          <w:rFonts w:eastAsia="Arial Narrow"/>
          <w:b/>
          <w:position w:val="-1"/>
          <w:sz w:val="22"/>
          <w:szCs w:val="22"/>
          <w:highlight w:val="lightGray"/>
          <w:lang w:val="ro-RO"/>
        </w:rPr>
        <w:t>ctuale</w:t>
      </w:r>
    </w:p>
    <w:p w:rsidR="006C098E" w:rsidRPr="00540D96" w:rsidRDefault="00982A7F" w:rsidP="001E01AC">
      <w:pPr>
        <w:jc w:val="both"/>
        <w:rPr>
          <w:rFonts w:eastAsia="Arial Narrow"/>
          <w:position w:val="-1"/>
          <w:sz w:val="22"/>
          <w:szCs w:val="22"/>
          <w:lang w:val="ro-RO"/>
        </w:rPr>
      </w:pPr>
      <w:r w:rsidRPr="00540D96">
        <w:rPr>
          <w:rFonts w:eastAsia="Arial Narrow"/>
          <w:position w:val="-1"/>
          <w:sz w:val="22"/>
          <w:szCs w:val="22"/>
          <w:lang w:val="ro-RO"/>
        </w:rPr>
        <w:t xml:space="preserve">Documentele, regulamentele, metodologiile </w:t>
      </w:r>
      <w:r w:rsidR="006C098E" w:rsidRPr="00540D96">
        <w:rPr>
          <w:rFonts w:eastAsia="Arial Narrow"/>
          <w:position w:val="-1"/>
          <w:sz w:val="22"/>
          <w:szCs w:val="22"/>
          <w:lang w:val="ro-RO"/>
        </w:rPr>
        <w:t>U</w:t>
      </w:r>
      <w:r w:rsidRPr="00540D96">
        <w:rPr>
          <w:rFonts w:eastAsia="Arial Narrow"/>
          <w:position w:val="-1"/>
          <w:sz w:val="22"/>
          <w:szCs w:val="22"/>
          <w:lang w:val="ro-RO"/>
        </w:rPr>
        <w:t>CV sunt supuse dezbaterii publice, discuției în consiliile departamentelor, consiliilor profesorale și comisiilor senatului, care avizează toate aceste documente</w:t>
      </w:r>
      <w:r w:rsidR="006C098E" w:rsidRPr="00540D96">
        <w:rPr>
          <w:rFonts w:eastAsia="Arial Narrow"/>
          <w:position w:val="-1"/>
          <w:sz w:val="22"/>
          <w:szCs w:val="22"/>
          <w:lang w:val="ro-RO"/>
        </w:rPr>
        <w:t xml:space="preserve"> asigur</w:t>
      </w:r>
      <w:r w:rsidRPr="00540D96">
        <w:rPr>
          <w:rFonts w:eastAsia="Arial Narrow"/>
          <w:position w:val="-1"/>
          <w:sz w:val="22"/>
          <w:szCs w:val="22"/>
          <w:lang w:val="ro-RO"/>
        </w:rPr>
        <w:t>ându-se astfel,</w:t>
      </w:r>
      <w:r w:rsidR="006C098E" w:rsidRPr="00540D96">
        <w:rPr>
          <w:rFonts w:eastAsia="Arial Narrow"/>
          <w:position w:val="-1"/>
          <w:sz w:val="22"/>
          <w:szCs w:val="22"/>
          <w:lang w:val="ro-RO"/>
        </w:rPr>
        <w:t xml:space="preserve"> transparența și accesul la documente</w:t>
      </w:r>
      <w:r w:rsidRPr="00540D96">
        <w:rPr>
          <w:rFonts w:eastAsia="Arial Narrow"/>
          <w:position w:val="-1"/>
          <w:sz w:val="22"/>
          <w:szCs w:val="22"/>
          <w:lang w:val="ro-RO"/>
        </w:rPr>
        <w:t>. UCV publică</w:t>
      </w:r>
      <w:r w:rsidR="006C098E" w:rsidRPr="00540D96">
        <w:rPr>
          <w:rFonts w:eastAsia="Arial Narrow"/>
          <w:position w:val="-1"/>
          <w:sz w:val="22"/>
          <w:szCs w:val="22"/>
          <w:lang w:val="ro-RO"/>
        </w:rPr>
        <w:t xml:space="preserve">  regulamentele, metodologiile și procedurile în vigoare pe site-ul oficial, asigurând accesul liber al tuturor părților interesate la aceste documente</w:t>
      </w:r>
      <w:r w:rsidR="00C23AA0" w:rsidRPr="00540D96">
        <w:rPr>
          <w:rFonts w:eastAsia="Arial Narrow"/>
          <w:position w:val="-1"/>
          <w:sz w:val="22"/>
          <w:szCs w:val="22"/>
          <w:lang w:val="ro-RO"/>
        </w:rPr>
        <w:t xml:space="preserve"> (</w:t>
      </w:r>
      <w:hyperlink r:id="rId92" w:history="1">
        <w:r w:rsidR="00C23AA0" w:rsidRPr="00540D96">
          <w:rPr>
            <w:rStyle w:val="Hyperlink"/>
            <w:rFonts w:eastAsia="Arial Narrow"/>
            <w:position w:val="-1"/>
            <w:sz w:val="22"/>
            <w:szCs w:val="22"/>
            <w:lang w:val="ro-RO"/>
          </w:rPr>
          <w:t>https://www.ucv.ro/</w:t>
        </w:r>
      </w:hyperlink>
      <w:r w:rsidR="00C23AA0" w:rsidRPr="00540D96">
        <w:rPr>
          <w:rFonts w:eastAsia="Arial Narrow"/>
          <w:position w:val="-1"/>
          <w:sz w:val="22"/>
          <w:szCs w:val="22"/>
          <w:lang w:val="ro-RO"/>
        </w:rPr>
        <w:t xml:space="preserve"> )</w:t>
      </w:r>
      <w:r w:rsidR="006C098E" w:rsidRPr="00540D96">
        <w:rPr>
          <w:rFonts w:eastAsia="Arial Narrow"/>
          <w:position w:val="-1"/>
          <w:sz w:val="22"/>
          <w:szCs w:val="22"/>
          <w:lang w:val="ro-RO"/>
        </w:rPr>
        <w:t>. Acest demers facilitează informarea corectă și actualizată a comunității academice și a publicului larg.</w:t>
      </w:r>
    </w:p>
    <w:p w:rsidR="00982A7F" w:rsidRPr="0055748D" w:rsidRDefault="00982A7F" w:rsidP="001E01AC">
      <w:pPr>
        <w:jc w:val="both"/>
        <w:rPr>
          <w:rFonts w:eastAsia="Arial Narrow"/>
          <w:i/>
          <w:position w:val="-1"/>
          <w:sz w:val="22"/>
          <w:szCs w:val="22"/>
          <w:lang w:val="ro-RO"/>
        </w:rPr>
      </w:pPr>
      <w:r w:rsidRPr="00540D96">
        <w:rPr>
          <w:rFonts w:eastAsia="Arial Narrow"/>
          <w:position w:val="-1"/>
          <w:sz w:val="22"/>
          <w:szCs w:val="22"/>
          <w:lang w:val="ro-RO"/>
        </w:rPr>
        <w:t>În același timp studenții ca parte în consiliile profesorale și senat, participă activ și direct la elaborarea regulamentelor, metod</w:t>
      </w:r>
      <w:r w:rsidR="00F4447A" w:rsidRPr="00540D96">
        <w:rPr>
          <w:rFonts w:eastAsia="Arial Narrow"/>
          <w:position w:val="-1"/>
          <w:sz w:val="22"/>
          <w:szCs w:val="22"/>
          <w:lang w:val="ro-RO"/>
        </w:rPr>
        <w:t>o</w:t>
      </w:r>
      <w:r w:rsidRPr="00540D96">
        <w:rPr>
          <w:rFonts w:eastAsia="Arial Narrow"/>
          <w:position w:val="-1"/>
          <w:sz w:val="22"/>
          <w:szCs w:val="22"/>
          <w:lang w:val="ro-RO"/>
        </w:rPr>
        <w:t xml:space="preserve">logiilor procedurilor, dar și la revizuirea lor periodică </w:t>
      </w:r>
      <w:r w:rsidR="006F59D0">
        <w:rPr>
          <w:rFonts w:eastAsia="Arial Narrow"/>
          <w:position w:val="-1"/>
          <w:sz w:val="22"/>
          <w:szCs w:val="22"/>
          <w:lang w:val="ro-RO"/>
        </w:rPr>
        <w:t xml:space="preserve">- </w:t>
      </w:r>
      <w:hyperlink r:id="rId93" w:history="1">
        <w:r w:rsidR="006F59D0" w:rsidRPr="006F59D0">
          <w:rPr>
            <w:rStyle w:val="Hyperlink"/>
            <w:rFonts w:eastAsia="Arial Narrow"/>
            <w:i/>
            <w:position w:val="-1"/>
            <w:sz w:val="22"/>
            <w:szCs w:val="22"/>
            <w:lang w:val="ro-RO"/>
          </w:rPr>
          <w:t>CONSILIUL FACULTATII</w:t>
        </w:r>
      </w:hyperlink>
      <w:r w:rsidR="006F59D0">
        <w:rPr>
          <w:rFonts w:eastAsia="Arial Narrow"/>
          <w:i/>
          <w:position w:val="-1"/>
          <w:sz w:val="22"/>
          <w:szCs w:val="22"/>
          <w:lang w:val="ro-RO"/>
        </w:rPr>
        <w:t>, -</w:t>
      </w:r>
      <w:r w:rsidRPr="00540D96">
        <w:rPr>
          <w:rFonts w:eastAsia="Arial Narrow"/>
          <w:position w:val="-1"/>
          <w:sz w:val="22"/>
          <w:szCs w:val="22"/>
          <w:highlight w:val="yellow"/>
          <w:lang w:val="ro-RO"/>
        </w:rPr>
        <w:t xml:space="preserve"> </w:t>
      </w:r>
      <w:hyperlink r:id="rId94" w:history="1">
        <w:r w:rsidR="0055748D" w:rsidRPr="0055748D">
          <w:rPr>
            <w:rStyle w:val="Hyperlink"/>
            <w:rFonts w:eastAsia="Arial Narrow"/>
            <w:i/>
            <w:position w:val="-1"/>
            <w:sz w:val="22"/>
            <w:szCs w:val="22"/>
            <w:lang w:val="ro-RO"/>
          </w:rPr>
          <w:t>SENAT UCV</w:t>
        </w:r>
      </w:hyperlink>
      <w:r w:rsidRPr="0055748D">
        <w:rPr>
          <w:rFonts w:eastAsia="Arial Narrow"/>
          <w:position w:val="-1"/>
          <w:sz w:val="22"/>
          <w:szCs w:val="22"/>
          <w:lang w:val="ro-RO"/>
        </w:rPr>
        <w:t xml:space="preserve">, </w:t>
      </w:r>
      <w:hyperlink r:id="rId95" w:history="1">
        <w:r w:rsidR="0055748D" w:rsidRPr="0055748D">
          <w:rPr>
            <w:rStyle w:val="Hyperlink"/>
            <w:rFonts w:eastAsia="Arial Narrow"/>
            <w:i/>
            <w:position w:val="-1"/>
            <w:sz w:val="22"/>
            <w:szCs w:val="22"/>
            <w:lang w:val="ro-RO"/>
          </w:rPr>
          <w:t>REGULAMENTE, METODOLOGII UCV</w:t>
        </w:r>
      </w:hyperlink>
    </w:p>
    <w:p w:rsidR="00982A7F" w:rsidRPr="00540D96" w:rsidRDefault="00982A7F" w:rsidP="001E01AC">
      <w:pPr>
        <w:jc w:val="both"/>
        <w:rPr>
          <w:rFonts w:eastAsia="Arial Narrow"/>
          <w:position w:val="-1"/>
          <w:sz w:val="22"/>
          <w:szCs w:val="22"/>
          <w:lang w:val="ro-RO"/>
        </w:rPr>
      </w:pPr>
      <w:r w:rsidRPr="00540D96">
        <w:rPr>
          <w:rFonts w:eastAsia="Arial Narrow"/>
          <w:position w:val="-1"/>
          <w:sz w:val="22"/>
          <w:szCs w:val="22"/>
          <w:lang w:val="ro-RO"/>
        </w:rPr>
        <w:t xml:space="preserve">Corecta informare a cadrelor didactice și a studenților este asigurată prin publicarea pe site-ul UCV a hotărârilor senatului UCV, dar și altor informații utile </w:t>
      </w:r>
      <w:r w:rsidR="0055748D">
        <w:rPr>
          <w:rFonts w:eastAsia="Arial Narrow"/>
          <w:position w:val="-1"/>
          <w:sz w:val="22"/>
          <w:szCs w:val="22"/>
          <w:lang w:val="ro-RO"/>
        </w:rPr>
        <w:t xml:space="preserve">- </w:t>
      </w:r>
      <w:hyperlink r:id="rId96" w:history="1">
        <w:r w:rsidRPr="0055748D">
          <w:rPr>
            <w:rStyle w:val="Hyperlink"/>
            <w:rFonts w:eastAsia="Arial Narrow"/>
            <w:i/>
            <w:position w:val="-1"/>
            <w:sz w:val="22"/>
            <w:szCs w:val="22"/>
            <w:lang w:val="ro-RO"/>
          </w:rPr>
          <w:t>HOTARARI SENAT UCV</w:t>
        </w:r>
      </w:hyperlink>
      <w:r w:rsidRPr="0055748D">
        <w:rPr>
          <w:rFonts w:eastAsia="Arial Narrow"/>
          <w:i/>
          <w:position w:val="-1"/>
          <w:sz w:val="22"/>
          <w:szCs w:val="22"/>
          <w:lang w:val="ro-RO"/>
        </w:rPr>
        <w:t xml:space="preserve"> </w:t>
      </w:r>
    </w:p>
    <w:p w:rsidR="006C098E" w:rsidRPr="00540D96" w:rsidRDefault="006C098E"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 xml:space="preserve">Direcții </w:t>
      </w:r>
      <w:r w:rsidR="00C23AA0" w:rsidRPr="00540D96">
        <w:rPr>
          <w:rFonts w:eastAsia="Arial Narrow"/>
          <w:b/>
          <w:position w:val="-1"/>
          <w:sz w:val="22"/>
          <w:szCs w:val="22"/>
          <w:highlight w:val="lightGray"/>
          <w:lang w:val="ro-RO"/>
        </w:rPr>
        <w:t>v</w:t>
      </w:r>
      <w:r w:rsidRPr="00540D96">
        <w:rPr>
          <w:rFonts w:eastAsia="Arial Narrow"/>
          <w:b/>
          <w:position w:val="-1"/>
          <w:sz w:val="22"/>
          <w:szCs w:val="22"/>
          <w:highlight w:val="lightGray"/>
          <w:lang w:val="ro-RO"/>
        </w:rPr>
        <w:t xml:space="preserve">iitoare de </w:t>
      </w:r>
      <w:r w:rsidR="00C23AA0" w:rsidRPr="00540D96">
        <w:rPr>
          <w:rFonts w:eastAsia="Arial Narrow"/>
          <w:b/>
          <w:position w:val="-1"/>
          <w:sz w:val="22"/>
          <w:szCs w:val="22"/>
          <w:highlight w:val="lightGray"/>
          <w:lang w:val="ro-RO"/>
        </w:rPr>
        <w:t>a</w:t>
      </w:r>
      <w:r w:rsidRPr="00540D96">
        <w:rPr>
          <w:rFonts w:eastAsia="Arial Narrow"/>
          <w:b/>
          <w:position w:val="-1"/>
          <w:sz w:val="22"/>
          <w:szCs w:val="22"/>
          <w:highlight w:val="lightGray"/>
          <w:lang w:val="ro-RO"/>
        </w:rPr>
        <w:t>cțiune</w:t>
      </w:r>
    </w:p>
    <w:p w:rsidR="006C098E" w:rsidRPr="00540D96" w:rsidRDefault="00C23AA0" w:rsidP="00BE0055">
      <w:pPr>
        <w:jc w:val="both"/>
        <w:rPr>
          <w:rFonts w:eastAsia="Arial Narrow"/>
          <w:position w:val="-1"/>
          <w:sz w:val="22"/>
          <w:szCs w:val="22"/>
          <w:lang w:val="ro-RO"/>
        </w:rPr>
      </w:pPr>
      <w:r w:rsidRPr="00540D96">
        <w:rPr>
          <w:rFonts w:eastAsia="Arial Narrow"/>
          <w:position w:val="-1"/>
          <w:sz w:val="22"/>
          <w:szCs w:val="22"/>
          <w:lang w:val="ro-RO"/>
        </w:rPr>
        <w:t>Universitatea din Craiova</w:t>
      </w:r>
      <w:r w:rsidR="0061518A" w:rsidRPr="00540D96">
        <w:rPr>
          <w:rFonts w:eastAsia="Arial Narrow"/>
          <w:position w:val="-1"/>
          <w:sz w:val="22"/>
          <w:szCs w:val="22"/>
          <w:lang w:val="ro-RO"/>
        </w:rPr>
        <w:t xml:space="preserve">-Facultatea de Educație Fizică și Sport, sunt preocupate de continua dezbatere a metodologiilor de îmbunătățire a activității didactice, a pregăritirii profesionale  a studenților de la specializarea kinetoterapie, </w:t>
      </w:r>
      <w:r w:rsidR="00BE0055" w:rsidRPr="00540D96">
        <w:rPr>
          <w:rFonts w:eastAsia="Arial Narrow"/>
          <w:position w:val="-1"/>
          <w:sz w:val="22"/>
          <w:szCs w:val="22"/>
          <w:lang w:val="ro-RO"/>
        </w:rPr>
        <w:t xml:space="preserve">cu scopul de a se alinia </w:t>
      </w:r>
      <w:r w:rsidRPr="00540D96">
        <w:rPr>
          <w:rFonts w:eastAsia="Arial Narrow"/>
          <w:position w:val="-1"/>
          <w:sz w:val="22"/>
          <w:szCs w:val="22"/>
          <w:lang w:val="ro-RO"/>
        </w:rPr>
        <w:t>politicile și procedurile prevăzute de standardele naționale și internaționale de calitate în învățământul superior</w:t>
      </w:r>
      <w:r w:rsidR="00BE0055" w:rsidRPr="00540D96">
        <w:rPr>
          <w:rFonts w:eastAsia="Arial Narrow"/>
          <w:position w:val="-1"/>
          <w:sz w:val="22"/>
          <w:szCs w:val="22"/>
          <w:lang w:val="ro-RO"/>
        </w:rPr>
        <w:t xml:space="preserve">. </w:t>
      </w:r>
      <w:r w:rsidRPr="00540D96">
        <w:rPr>
          <w:rFonts w:eastAsia="Arial Narrow"/>
          <w:position w:val="-1"/>
          <w:sz w:val="22"/>
          <w:szCs w:val="22"/>
          <w:lang w:val="ro-RO"/>
        </w:rPr>
        <w:t>Totodată, UCv va</w:t>
      </w:r>
      <w:r w:rsidR="00BE0055" w:rsidRPr="00540D96">
        <w:rPr>
          <w:rFonts w:eastAsia="Arial Narrow"/>
          <w:position w:val="-1"/>
          <w:sz w:val="22"/>
          <w:szCs w:val="22"/>
          <w:lang w:val="ro-RO"/>
        </w:rPr>
        <w:t xml:space="preserve"> încuraja și stimula participarea și implicarea comunității academice în procesul decizional. </w:t>
      </w:r>
      <w:r w:rsidRPr="00540D96">
        <w:rPr>
          <w:rFonts w:eastAsia="Arial Narrow"/>
          <w:position w:val="-1"/>
          <w:sz w:val="22"/>
          <w:szCs w:val="22"/>
          <w:lang w:val="ro-RO"/>
        </w:rPr>
        <w:t xml:space="preserve"> </w:t>
      </w:r>
    </w:p>
    <w:p w:rsidR="0080700B" w:rsidRPr="00540D96" w:rsidRDefault="0080700B" w:rsidP="001E01AC">
      <w:pPr>
        <w:jc w:val="both"/>
        <w:rPr>
          <w:rFonts w:eastAsia="Arial Narrow"/>
          <w:position w:val="-1"/>
          <w:sz w:val="24"/>
          <w:szCs w:val="24"/>
          <w:lang w:val="ro-RO"/>
        </w:rPr>
      </w:pPr>
    </w:p>
    <w:p w:rsidR="006644BF" w:rsidRPr="00540D96" w:rsidRDefault="00D163D9" w:rsidP="001E01AC">
      <w:pPr>
        <w:pStyle w:val="Heading2"/>
        <w:shd w:val="clear" w:color="auto" w:fill="9BBB59" w:themeFill="accent3"/>
        <w:spacing w:before="0" w:after="0" w:line="240" w:lineRule="auto"/>
        <w:ind w:left="1" w:hanging="3"/>
      </w:pPr>
      <w:bookmarkStart w:id="17" w:name="_Criteriul_A.2._Baza"/>
      <w:bookmarkEnd w:id="17"/>
      <w:r w:rsidRPr="00540D96">
        <w:t xml:space="preserve">Criteriul </w:t>
      </w:r>
      <w:r w:rsidR="00004956" w:rsidRPr="00540D96">
        <w:t>A.2. Baza materială şi optimizarea utilizării acesteia</w:t>
      </w:r>
    </w:p>
    <w:p w:rsidR="00D163D9" w:rsidRPr="00540D96" w:rsidRDefault="00D163D9" w:rsidP="001E01AC">
      <w:pPr>
        <w:tabs>
          <w:tab w:val="left" w:pos="432"/>
          <w:tab w:val="left" w:pos="720"/>
          <w:tab w:val="left" w:pos="1611"/>
        </w:tabs>
        <w:suppressAutoHyphens/>
        <w:autoSpaceDE/>
        <w:autoSpaceDN/>
        <w:ind w:leftChars="-1" w:hangingChars="1" w:hanging="2"/>
        <w:jc w:val="both"/>
        <w:textDirection w:val="btLr"/>
        <w:textAlignment w:val="top"/>
        <w:outlineLvl w:val="0"/>
        <w:rPr>
          <w:rFonts w:eastAsia="Arial Narrow"/>
          <w:b/>
          <w:color w:val="76923C" w:themeColor="accent3" w:themeShade="BF"/>
          <w:position w:val="-1"/>
          <w:sz w:val="22"/>
          <w:szCs w:val="22"/>
          <w:u w:val="single"/>
          <w:lang w:val="ro-RO"/>
        </w:rPr>
      </w:pPr>
      <w:r w:rsidRPr="00540D96">
        <w:rPr>
          <w:rFonts w:eastAsia="Arial Narrow"/>
          <w:b/>
          <w:color w:val="76923C" w:themeColor="accent3" w:themeShade="BF"/>
          <w:position w:val="-1"/>
          <w:sz w:val="22"/>
          <w:szCs w:val="22"/>
          <w:u w:val="single"/>
          <w:lang w:val="ro-RO"/>
        </w:rPr>
        <w:t>S.A.2.1. Baza materială</w:t>
      </w:r>
    </w:p>
    <w:p w:rsidR="00D163D9" w:rsidRPr="00540D96" w:rsidRDefault="00D163D9" w:rsidP="001E01AC">
      <w:pPr>
        <w:tabs>
          <w:tab w:val="left" w:pos="432"/>
          <w:tab w:val="left" w:pos="720"/>
          <w:tab w:val="left" w:pos="1611"/>
        </w:tabs>
        <w:suppressAutoHyphens/>
        <w:autoSpaceDE/>
        <w:autoSpaceDN/>
        <w:ind w:leftChars="-1" w:hangingChars="1" w:hanging="2"/>
        <w:jc w:val="both"/>
        <w:textDirection w:val="btLr"/>
        <w:textAlignment w:val="top"/>
        <w:outlineLvl w:val="0"/>
        <w:rPr>
          <w:rFonts w:eastAsia="Arial Narrow"/>
          <w:color w:val="000000"/>
          <w:position w:val="-1"/>
          <w:sz w:val="22"/>
          <w:szCs w:val="22"/>
          <w:lang w:val="ro-RO"/>
        </w:rPr>
      </w:pPr>
      <w:r w:rsidRPr="00540D96">
        <w:rPr>
          <w:rFonts w:eastAsia="Arial Narrow"/>
          <w:color w:val="000000"/>
          <w:position w:val="-1"/>
          <w:sz w:val="22"/>
          <w:szCs w:val="22"/>
          <w:lang w:val="ro-RO"/>
        </w:rPr>
        <w:t>Universitatea din Craiova dispune de bunuri imobile şi mobile adecvate pentru desfășurarea activității programului/domeniului de studii universitare.</w:t>
      </w:r>
    </w:p>
    <w:p w:rsidR="002C2AA8" w:rsidRPr="00540D96" w:rsidRDefault="002C2AA8" w:rsidP="001E01AC">
      <w:pPr>
        <w:tabs>
          <w:tab w:val="left" w:pos="432"/>
          <w:tab w:val="left" w:pos="720"/>
          <w:tab w:val="left" w:pos="1611"/>
        </w:tabs>
        <w:suppressAutoHyphens/>
        <w:autoSpaceDE/>
        <w:autoSpaceDN/>
        <w:ind w:leftChars="-1" w:hangingChars="1" w:hanging="2"/>
        <w:jc w:val="both"/>
        <w:textDirection w:val="btLr"/>
        <w:textAlignment w:val="top"/>
        <w:outlineLvl w:val="0"/>
        <w:rPr>
          <w:rFonts w:eastAsia="Arial Narrow"/>
          <w:b/>
          <w:color w:val="000000"/>
          <w:position w:val="-1"/>
          <w:sz w:val="22"/>
          <w:szCs w:val="22"/>
          <w:u w:val="single"/>
          <w:lang w:val="ro-RO"/>
        </w:rPr>
      </w:pPr>
      <w:r w:rsidRPr="00540D96">
        <w:rPr>
          <w:rFonts w:eastAsia="Arial Narrow"/>
          <w:b/>
          <w:color w:val="000000"/>
          <w:position w:val="-1"/>
          <w:sz w:val="22"/>
          <w:szCs w:val="22"/>
          <w:u w:val="single"/>
          <w:lang w:val="ro-RO"/>
        </w:rPr>
        <w:t>I.P.A.2.1.1 Universitatea din Craiova deţine, în condițiile legii, spaţii dedicate proceselor de învățământ, de cercetare şi administrative corespunzătoare, precum şi pentru servicii destinate studenţilor, studenţilor doctoranzi şi cursanţilor, prin care se asigură un mediu favorabil pentru viaţă şi studiu, inclusiv pentru cei cu dizabilităţi. Sunt de asemenea asigurate spaţii optime pentru desfășurarea activităților personalului. Acestea sunt dotate în mod adecvat.</w:t>
      </w:r>
    </w:p>
    <w:p w:rsidR="005302D5" w:rsidRPr="00540D96" w:rsidRDefault="005302D5"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Prezentarea stării de fapt</w:t>
      </w:r>
      <w:r w:rsidRPr="00540D96">
        <w:rPr>
          <w:rFonts w:eastAsia="Arial Narrow"/>
          <w:b/>
          <w:position w:val="-1"/>
          <w:sz w:val="22"/>
          <w:szCs w:val="22"/>
          <w:lang w:val="ro-RO"/>
        </w:rPr>
        <w:t xml:space="preserve"> </w:t>
      </w:r>
    </w:p>
    <w:p w:rsidR="00975264" w:rsidRPr="00540D96" w:rsidRDefault="00975264" w:rsidP="001E01AC">
      <w:pPr>
        <w:jc w:val="both"/>
        <w:rPr>
          <w:rFonts w:eastAsia="Arial Narrow"/>
          <w:b/>
          <w:position w:val="-1"/>
          <w:sz w:val="22"/>
          <w:szCs w:val="22"/>
          <w:lang w:val="ro-RO"/>
        </w:rPr>
      </w:pPr>
      <w:r w:rsidRPr="00540D96">
        <w:rPr>
          <w:rFonts w:eastAsia="Arial Narrow"/>
          <w:b/>
          <w:position w:val="-1"/>
          <w:sz w:val="22"/>
          <w:szCs w:val="22"/>
          <w:lang w:val="ro-RO"/>
        </w:rPr>
        <w:lastRenderedPageBreak/>
        <w:t xml:space="preserve">UCV dispune de un patrimoniu format din: </w:t>
      </w:r>
      <w:r w:rsidRPr="00540D96">
        <w:rPr>
          <w:rFonts w:eastAsia="Arial Narrow"/>
          <w:position w:val="-1"/>
          <w:sz w:val="22"/>
          <w:szCs w:val="22"/>
          <w:lang w:val="ro-RO"/>
        </w:rPr>
        <w:t>1 clădire centrală, 6 campusuri universitare, 11 cămine studenţeşti, peste 156 săli de curs şi de seminar, 352 de laboratoare, 58 săli de seminar, 1 bibliotecă centrală, 14 biblioteci proprii şi 40 săli de lectură, 4 staţiuni didactic-experimentale, 1 club universitar</w:t>
      </w:r>
    </w:p>
    <w:p w:rsidR="006565B5" w:rsidRPr="00540D96" w:rsidRDefault="00477D9B" w:rsidP="006565B5">
      <w:pPr>
        <w:adjustRightInd w:val="0"/>
        <w:jc w:val="both"/>
        <w:rPr>
          <w:rFonts w:eastAsia="Arial Narrow"/>
          <w:position w:val="-1"/>
          <w:sz w:val="22"/>
          <w:szCs w:val="22"/>
          <w:lang w:val="ro-RO"/>
        </w:rPr>
      </w:pPr>
      <w:hyperlink r:id="rId97" w:history="1">
        <w:r w:rsidR="00004956" w:rsidRPr="00CC7F53">
          <w:rPr>
            <w:rStyle w:val="Hyperlink"/>
            <w:rFonts w:eastAsia="Arial Narrow"/>
            <w:i/>
            <w:position w:val="-1"/>
            <w:sz w:val="22"/>
            <w:szCs w:val="22"/>
            <w:lang w:val="ro-RO"/>
          </w:rPr>
          <w:t>Patrimoniul instituţiei</w:t>
        </w:r>
      </w:hyperlink>
      <w:r w:rsidR="00004956" w:rsidRPr="00540D96">
        <w:rPr>
          <w:rFonts w:eastAsia="Arial Narrow"/>
          <w:position w:val="-1"/>
          <w:sz w:val="22"/>
          <w:szCs w:val="22"/>
          <w:lang w:val="ro-RO"/>
        </w:rPr>
        <w:t>; resursa umană calificată</w:t>
      </w:r>
      <w:r w:rsidR="006F59D0">
        <w:rPr>
          <w:rFonts w:eastAsia="Arial Narrow"/>
          <w:position w:val="-1"/>
          <w:sz w:val="22"/>
          <w:szCs w:val="22"/>
          <w:lang w:val="ro-RO"/>
        </w:rPr>
        <w:t xml:space="preserve"> (</w:t>
      </w:r>
      <w:hyperlink r:id="rId98" w:history="1">
        <w:r w:rsidR="006F59D0" w:rsidRPr="006F59D0">
          <w:rPr>
            <w:rStyle w:val="Hyperlink"/>
            <w:rFonts w:eastAsia="Arial Narrow"/>
            <w:i/>
            <w:position w:val="-1"/>
            <w:sz w:val="22"/>
            <w:szCs w:val="22"/>
            <w:lang w:val="ro-RO"/>
          </w:rPr>
          <w:t>Cadre didactice</w:t>
        </w:r>
      </w:hyperlink>
      <w:r w:rsidR="006F59D0">
        <w:rPr>
          <w:rFonts w:eastAsia="Arial Narrow"/>
          <w:i/>
          <w:position w:val="-1"/>
          <w:sz w:val="22"/>
          <w:szCs w:val="22"/>
          <w:lang w:val="ro-RO"/>
        </w:rPr>
        <w:t>)</w:t>
      </w:r>
      <w:r w:rsidR="00975264" w:rsidRPr="00540D96">
        <w:rPr>
          <w:rFonts w:eastAsia="Arial Narrow"/>
          <w:position w:val="-1"/>
          <w:sz w:val="22"/>
          <w:szCs w:val="22"/>
          <w:lang w:val="ro-RO"/>
        </w:rPr>
        <w:t xml:space="preserve">  asigură o înaltă calitate a pregărtirii academice și profesionale a studenților. </w:t>
      </w:r>
      <w:r w:rsidR="00004956" w:rsidRPr="00540D96">
        <w:rPr>
          <w:rFonts w:eastAsia="Arial Narrow"/>
          <w:position w:val="-1"/>
          <w:sz w:val="22"/>
          <w:szCs w:val="22"/>
          <w:lang w:val="ro-RO"/>
        </w:rPr>
        <w:t>De asemenea, sălile de curs / seminar / laborator dispun de echipamente tehnice de învățare, predare și comunicare care facilitează activitatea cadrului didactic și receptivitatea fiecărui student, de echipamente și mijloace de funcționare corespunzătoare cerinţelor specifice. Universitatea din Craiova are o infrastructură puternică, grupată în şapte complexe de învăţământ (clădirea centrală - Rectorat, complexul facultăţilor de profil Electric, complexul Mecanică, complexul Agronomie, complexul Facultăţii de Educaţie Fizică</w:t>
      </w:r>
      <w:r w:rsidR="00975264" w:rsidRPr="00540D96">
        <w:rPr>
          <w:rFonts w:eastAsia="Arial Narrow"/>
          <w:position w:val="-1"/>
          <w:sz w:val="22"/>
          <w:szCs w:val="22"/>
          <w:lang w:val="ro-RO"/>
        </w:rPr>
        <w:t xml:space="preserve"> şi Sport în cadrul căreia se desfășoară programul de studiu Kinetoterapie și motriciatte specială</w:t>
      </w:r>
      <w:r w:rsidR="006565B5" w:rsidRPr="00540D96">
        <w:rPr>
          <w:rFonts w:eastAsia="Arial Narrow"/>
          <w:position w:val="-1"/>
          <w:sz w:val="22"/>
          <w:szCs w:val="22"/>
          <w:lang w:val="ro-RO"/>
        </w:rPr>
        <w:t>,</w:t>
      </w:r>
      <w:r w:rsidR="00004956" w:rsidRPr="00540D96">
        <w:rPr>
          <w:rFonts w:eastAsia="Arial Narrow"/>
          <w:position w:val="-1"/>
          <w:sz w:val="22"/>
          <w:szCs w:val="22"/>
          <w:lang w:val="ro-RO"/>
        </w:rPr>
        <w:t>complex Facultatea de Teologie Ortodoxă şi Centrul Universitar Drobeta Tr. Severin), incluzând imobile destinate activităţii de învăţământ, cercetare, terenuri de sport şi cămine studenţeşti cu o suprafaţă totală de peste 100.000 m</w:t>
      </w:r>
      <w:r w:rsidR="00004956" w:rsidRPr="00540D96">
        <w:rPr>
          <w:rFonts w:eastAsia="Arial Narrow"/>
          <w:position w:val="-1"/>
          <w:sz w:val="22"/>
          <w:szCs w:val="22"/>
          <w:vertAlign w:val="superscript"/>
          <w:lang w:val="ro-RO"/>
        </w:rPr>
        <w:t>2</w:t>
      </w:r>
      <w:r w:rsidR="00004956" w:rsidRPr="00540D96">
        <w:rPr>
          <w:rFonts w:eastAsia="Arial Narrow"/>
          <w:position w:val="-1"/>
          <w:sz w:val="22"/>
          <w:szCs w:val="22"/>
          <w:lang w:val="ro-RO"/>
        </w:rPr>
        <w:t xml:space="preserve">. </w:t>
      </w:r>
    </w:p>
    <w:p w:rsidR="006565B5" w:rsidRPr="00540D96" w:rsidRDefault="006565B5" w:rsidP="006F59D0">
      <w:pPr>
        <w:adjustRightInd w:val="0"/>
        <w:jc w:val="both"/>
        <w:rPr>
          <w:rFonts w:eastAsia="SimSun"/>
          <w:color w:val="000000"/>
          <w:sz w:val="22"/>
          <w:szCs w:val="22"/>
          <w:lang w:val="ro-RO" w:eastAsia="zh-CN"/>
        </w:rPr>
      </w:pPr>
      <w:r w:rsidRPr="00540D96">
        <w:rPr>
          <w:rFonts w:eastAsia="Arial Narrow"/>
          <w:position w:val="-1"/>
          <w:sz w:val="22"/>
          <w:szCs w:val="22"/>
          <w:lang w:val="ro-RO"/>
        </w:rPr>
        <w:t>În cadrul FEFS există spații de învățămând mode</w:t>
      </w:r>
      <w:r w:rsidR="006F59D0">
        <w:rPr>
          <w:rFonts w:eastAsia="Arial Narrow"/>
          <w:position w:val="-1"/>
          <w:sz w:val="22"/>
          <w:szCs w:val="22"/>
          <w:lang w:val="ro-RO"/>
        </w:rPr>
        <w:t xml:space="preserve">rnizate în perioada 2022-2025, - </w:t>
      </w:r>
      <w:hyperlink r:id="rId99" w:history="1">
        <w:r w:rsidRPr="006F59D0">
          <w:rPr>
            <w:rStyle w:val="Hyperlink"/>
            <w:rFonts w:eastAsia="Arial Narrow"/>
            <w:i/>
            <w:position w:val="-1"/>
            <w:sz w:val="22"/>
            <w:szCs w:val="22"/>
            <w:lang w:val="ro-RO"/>
          </w:rPr>
          <w:t>SPATII DE INVATAMANT</w:t>
        </w:r>
      </w:hyperlink>
      <w:r w:rsidRPr="006F59D0">
        <w:rPr>
          <w:rFonts w:eastAsia="Arial Narrow"/>
          <w:position w:val="-1"/>
          <w:sz w:val="22"/>
          <w:szCs w:val="22"/>
          <w:lang w:val="ro-RO"/>
        </w:rPr>
        <w:t>, dotate cu e</w:t>
      </w:r>
      <w:r w:rsidRPr="006F59D0">
        <w:rPr>
          <w:rFonts w:eastAsia="SimSun"/>
          <w:sz w:val="22"/>
          <w:szCs w:val="22"/>
          <w:lang w:val="ro-RO" w:eastAsia="zh-CN"/>
        </w:rPr>
        <w:t>chipamente și softuri specifice cu licență, care permit desfășurarea</w:t>
      </w:r>
      <w:r w:rsidRPr="00540D96">
        <w:rPr>
          <w:rFonts w:eastAsia="SimSun"/>
          <w:sz w:val="22"/>
          <w:szCs w:val="22"/>
          <w:lang w:val="ro-RO" w:eastAsia="zh-CN"/>
        </w:rPr>
        <w:t xml:space="preserve"> optimă a activităților specifice. </w:t>
      </w:r>
      <w:r w:rsidRPr="00540D96">
        <w:rPr>
          <w:rFonts w:eastAsia="SimSun"/>
          <w:color w:val="000000"/>
          <w:sz w:val="22"/>
          <w:szCs w:val="22"/>
          <w:lang w:val="ro-RO" w:eastAsia="zh-CN"/>
        </w:rPr>
        <w:t xml:space="preserve">Dotarea laboratoarelor este corespunzătoare, atât pentru disciplinele din planul de învăţământ, cât şi pentru activităţile de cercetare. Spaţiile se ridică la nivelul standardelor corespunzătoare unui proces de învăţământ superior de calitate și inlcuziv, pentru persoanele cu disabilități. </w:t>
      </w:r>
    </w:p>
    <w:p w:rsidR="00A34C40" w:rsidRPr="00B033CE" w:rsidRDefault="00004956" w:rsidP="006F59D0">
      <w:pPr>
        <w:pStyle w:val="Heading1"/>
        <w:shd w:val="clear" w:color="auto" w:fill="FFFFFF"/>
        <w:spacing w:before="0" w:after="0" w:line="240" w:lineRule="auto"/>
        <w:ind w:left="0" w:hanging="2"/>
        <w:jc w:val="both"/>
        <w:rPr>
          <w:b w:val="0"/>
          <w:i/>
          <w:sz w:val="22"/>
          <w:szCs w:val="22"/>
        </w:rPr>
      </w:pPr>
      <w:r w:rsidRPr="00540D96">
        <w:rPr>
          <w:rFonts w:eastAsia="Arial Narrow"/>
          <w:b w:val="0"/>
          <w:sz w:val="22"/>
          <w:szCs w:val="22"/>
        </w:rPr>
        <w:tab/>
      </w:r>
      <w:r w:rsidR="00975264" w:rsidRPr="00540D96">
        <w:rPr>
          <w:rFonts w:eastAsia="Arial Narrow"/>
          <w:b w:val="0"/>
          <w:sz w:val="22"/>
          <w:szCs w:val="22"/>
        </w:rPr>
        <w:t>Activitatea de cercetare în care sunt implicați studenții pentru desfășurarea activității de elaboarre a lucrărilor de lic</w:t>
      </w:r>
      <w:r w:rsidR="00A34C40" w:rsidRPr="00540D96">
        <w:rPr>
          <w:rFonts w:eastAsia="Arial Narrow"/>
          <w:b w:val="0"/>
          <w:sz w:val="22"/>
          <w:szCs w:val="22"/>
        </w:rPr>
        <w:t>e</w:t>
      </w:r>
      <w:r w:rsidR="00975264" w:rsidRPr="00540D96">
        <w:rPr>
          <w:rFonts w:eastAsia="Arial Narrow"/>
          <w:b w:val="0"/>
          <w:sz w:val="22"/>
          <w:szCs w:val="22"/>
        </w:rPr>
        <w:t>nță, se poate derula începând d</w:t>
      </w:r>
      <w:r w:rsidRPr="00540D96">
        <w:rPr>
          <w:rFonts w:eastAsia="Arial Narrow"/>
          <w:b w:val="0"/>
          <w:sz w:val="22"/>
          <w:szCs w:val="22"/>
        </w:rPr>
        <w:t xml:space="preserve">in anul 2016 </w:t>
      </w:r>
      <w:r w:rsidR="00975264" w:rsidRPr="00540D96">
        <w:rPr>
          <w:rFonts w:eastAsia="Arial Narrow"/>
          <w:b w:val="0"/>
          <w:sz w:val="22"/>
          <w:szCs w:val="22"/>
        </w:rPr>
        <w:t>în cadrul</w:t>
      </w:r>
      <w:r w:rsidRPr="00540D96">
        <w:rPr>
          <w:rFonts w:eastAsia="Arial Narrow"/>
          <w:b w:val="0"/>
          <w:sz w:val="22"/>
          <w:szCs w:val="22"/>
        </w:rPr>
        <w:t xml:space="preserve"> Infrastructur</w:t>
      </w:r>
      <w:r w:rsidR="00975264" w:rsidRPr="00540D96">
        <w:rPr>
          <w:rFonts w:eastAsia="Arial Narrow"/>
          <w:b w:val="0"/>
          <w:sz w:val="22"/>
          <w:szCs w:val="22"/>
        </w:rPr>
        <w:t>ii</w:t>
      </w:r>
      <w:r w:rsidRPr="00540D96">
        <w:rPr>
          <w:rFonts w:eastAsia="Arial Narrow"/>
          <w:b w:val="0"/>
          <w:sz w:val="22"/>
          <w:szCs w:val="22"/>
        </w:rPr>
        <w:t xml:space="preserve"> de Cercetare în Științe Aplicate - </w:t>
      </w:r>
      <w:hyperlink r:id="rId100" w:anchor="/who_we_are" w:history="1">
        <w:r w:rsidRPr="00B033CE">
          <w:rPr>
            <w:rStyle w:val="Hyperlink"/>
            <w:rFonts w:eastAsia="Arial Narrow"/>
            <w:b w:val="0"/>
            <w:i/>
            <w:sz w:val="22"/>
            <w:szCs w:val="22"/>
          </w:rPr>
          <w:t>INCESA</w:t>
        </w:r>
      </w:hyperlink>
      <w:r w:rsidRPr="00540D96">
        <w:rPr>
          <w:rFonts w:eastAsia="Arial Narrow"/>
          <w:b w:val="0"/>
          <w:sz w:val="22"/>
          <w:szCs w:val="22"/>
        </w:rPr>
        <w:t>, care include 48 de laboratoare de cercetare moderne, cu o suprafață de aprox. 2300 m</w:t>
      </w:r>
      <w:r w:rsidRPr="00540D96">
        <w:rPr>
          <w:rFonts w:eastAsia="Arial Narrow"/>
          <w:b w:val="0"/>
          <w:sz w:val="22"/>
          <w:szCs w:val="22"/>
          <w:vertAlign w:val="superscript"/>
        </w:rPr>
        <w:t>2</w:t>
      </w:r>
      <w:r w:rsidR="00975264" w:rsidRPr="00540D96">
        <w:rPr>
          <w:rFonts w:eastAsia="Arial Narrow"/>
          <w:b w:val="0"/>
          <w:sz w:val="22"/>
          <w:szCs w:val="22"/>
          <w:vertAlign w:val="superscript"/>
        </w:rPr>
        <w:t xml:space="preserve"> </w:t>
      </w:r>
      <w:r w:rsidR="00975264" w:rsidRPr="00540D96">
        <w:rPr>
          <w:rFonts w:eastAsia="Arial Narrow"/>
          <w:b w:val="0"/>
          <w:sz w:val="22"/>
          <w:szCs w:val="22"/>
        </w:rPr>
        <w:t>(</w:t>
      </w:r>
      <w:r w:rsidR="00F4447A" w:rsidRPr="00540D96">
        <w:rPr>
          <w:b w:val="0"/>
          <w:sz w:val="22"/>
          <w:szCs w:val="22"/>
        </w:rPr>
        <w:t>www.incesa.ro). În</w:t>
      </w:r>
      <w:r w:rsidR="00A34C40" w:rsidRPr="00540D96">
        <w:rPr>
          <w:rFonts w:eastAsia="Arial Narrow"/>
          <w:b w:val="0"/>
          <w:sz w:val="22"/>
          <w:szCs w:val="22"/>
        </w:rPr>
        <w:t xml:space="preserve"> cadrul INCESA, Facultatea de Educație Fizică și Sport-Depar</w:t>
      </w:r>
      <w:r w:rsidR="00F4447A" w:rsidRPr="00540D96">
        <w:rPr>
          <w:rFonts w:eastAsia="Arial Narrow"/>
          <w:b w:val="0"/>
          <w:sz w:val="22"/>
          <w:szCs w:val="22"/>
        </w:rPr>
        <w:t>ta</w:t>
      </w:r>
      <w:r w:rsidR="00A34C40" w:rsidRPr="00540D96">
        <w:rPr>
          <w:rFonts w:eastAsia="Arial Narrow"/>
          <w:b w:val="0"/>
          <w:sz w:val="22"/>
          <w:szCs w:val="22"/>
        </w:rPr>
        <w:t xml:space="preserve">mentul de kinetoterapie și medicină dispune de 2 laboratoare de cercetare cu dotare de ultimă generație </w:t>
      </w:r>
      <w:hyperlink r:id="rId101" w:tgtFrame="_blank" w:tooltip="Protected by Outlook: https://eertis.eu/erlb-2300-001m-0109. Click or tap to follow the link." w:history="1">
        <w:r w:rsidR="00A34C40" w:rsidRPr="00B033CE">
          <w:rPr>
            <w:rStyle w:val="Hyperlink"/>
            <w:b w:val="0"/>
            <w:i/>
            <w:sz w:val="22"/>
            <w:szCs w:val="22"/>
            <w:bdr w:val="none" w:sz="0" w:space="0" w:color="auto" w:frame="1"/>
            <w:shd w:val="clear" w:color="auto" w:fill="FFFFFF"/>
          </w:rPr>
          <w:t>https://eertis.eu/erlb-2300-001m-0109</w:t>
        </w:r>
      </w:hyperlink>
      <w:r w:rsidR="00A34C40" w:rsidRPr="00B033CE">
        <w:rPr>
          <w:rStyle w:val="Hyperlink"/>
          <w:b w:val="0"/>
          <w:i/>
          <w:sz w:val="22"/>
          <w:szCs w:val="22"/>
          <w:bdr w:val="none" w:sz="0" w:space="0" w:color="auto" w:frame="1"/>
          <w:shd w:val="clear" w:color="auto" w:fill="FFFFFF"/>
        </w:rPr>
        <w:t xml:space="preserve">, </w:t>
      </w:r>
      <w:hyperlink r:id="rId102" w:history="1">
        <w:r w:rsidR="00A34C40" w:rsidRPr="00B033CE">
          <w:rPr>
            <w:rStyle w:val="Hyperlink"/>
            <w:b w:val="0"/>
            <w:i/>
            <w:sz w:val="22"/>
            <w:szCs w:val="22"/>
            <w:shd w:val="clear" w:color="auto" w:fill="FFFFFF"/>
          </w:rPr>
          <w:t>https://eertis.eu/erlb-2300-001s-0317</w:t>
        </w:r>
      </w:hyperlink>
      <w:r w:rsidR="00B033CE" w:rsidRPr="00B033CE">
        <w:rPr>
          <w:rStyle w:val="Hyperlink"/>
          <w:b w:val="0"/>
          <w:i/>
          <w:sz w:val="22"/>
          <w:szCs w:val="22"/>
          <w:shd w:val="clear" w:color="auto" w:fill="FFFFFF"/>
        </w:rPr>
        <w:t>.</w:t>
      </w:r>
    </w:p>
    <w:p w:rsidR="006565B5" w:rsidRPr="00517BD9" w:rsidRDefault="006565B5" w:rsidP="006F59D0">
      <w:pPr>
        <w:jc w:val="both"/>
        <w:rPr>
          <w:i/>
          <w:sz w:val="22"/>
          <w:szCs w:val="22"/>
          <w:lang w:val="ro-RO"/>
        </w:rPr>
      </w:pPr>
      <w:r w:rsidRPr="00517BD9">
        <w:rPr>
          <w:sz w:val="22"/>
          <w:szCs w:val="22"/>
          <w:lang w:val="ro-RO"/>
        </w:rPr>
        <w:t xml:space="preserve">Studenții dispun de sursă de informare adecvată susținută de  biblioteca UCV </w:t>
      </w:r>
      <w:r w:rsidR="00936E13">
        <w:rPr>
          <w:sz w:val="22"/>
          <w:szCs w:val="22"/>
          <w:lang w:val="ro-RO"/>
        </w:rPr>
        <w:t>-</w:t>
      </w:r>
      <w:r w:rsidRPr="00517BD9">
        <w:rPr>
          <w:rFonts w:eastAsia="Arial Narrow"/>
          <w:position w:val="-1"/>
          <w:sz w:val="22"/>
          <w:szCs w:val="22"/>
          <w:lang w:val="ro-RO"/>
        </w:rPr>
        <w:tab/>
      </w:r>
      <w:hyperlink r:id="rId103" w:history="1">
        <w:r w:rsidRPr="00B033CE">
          <w:rPr>
            <w:rStyle w:val="Hyperlink"/>
            <w:rFonts w:eastAsia="Arial Narrow"/>
            <w:i/>
            <w:position w:val="-1"/>
            <w:sz w:val="22"/>
            <w:szCs w:val="22"/>
            <w:lang w:val="ro-RO"/>
          </w:rPr>
          <w:t>Biblioteca UCV</w:t>
        </w:r>
      </w:hyperlink>
      <w:r w:rsidRPr="00517BD9">
        <w:rPr>
          <w:sz w:val="22"/>
          <w:szCs w:val="22"/>
          <w:lang w:val="ro-RO"/>
        </w:rPr>
        <w:t xml:space="preserve">, dar și de resursele materiale de documentare ale FEFS, care include carți și jurnale de specialitate, dar și cărți elaborate de cadrele didactice, ceea ce acoperă toate disciplinile din planul de învățământ. </w:t>
      </w:r>
      <w:r w:rsidR="00517BD9">
        <w:rPr>
          <w:sz w:val="22"/>
          <w:szCs w:val="22"/>
          <w:lang w:val="ro-RO"/>
        </w:rPr>
        <w:t xml:space="preserve">- </w:t>
      </w:r>
      <w:hyperlink r:id="rId104" w:history="1">
        <w:r w:rsidR="00F4447A" w:rsidRPr="00517BD9">
          <w:rPr>
            <w:rStyle w:val="Hyperlink"/>
            <w:i/>
            <w:sz w:val="22"/>
            <w:szCs w:val="22"/>
            <w:lang w:val="ro-RO"/>
          </w:rPr>
          <w:t>BIBLIOTECA F.E.FS.</w:t>
        </w:r>
      </w:hyperlink>
    </w:p>
    <w:p w:rsidR="001D37C9" w:rsidRPr="00517BD9" w:rsidRDefault="00004956" w:rsidP="006F59D0">
      <w:pPr>
        <w:suppressAutoHyphens/>
        <w:autoSpaceDE/>
        <w:autoSpaceDN/>
        <w:ind w:leftChars="-1" w:left="-2"/>
        <w:jc w:val="both"/>
        <w:textDirection w:val="btLr"/>
        <w:textAlignment w:val="top"/>
        <w:outlineLvl w:val="0"/>
        <w:rPr>
          <w:rFonts w:eastAsia="Arial Narrow"/>
          <w:position w:val="-1"/>
          <w:sz w:val="22"/>
          <w:szCs w:val="22"/>
          <w:lang w:val="ro-RO"/>
        </w:rPr>
      </w:pPr>
      <w:bookmarkStart w:id="18" w:name="_heading=h.26in1rg" w:colFirst="0" w:colLast="0"/>
      <w:bookmarkEnd w:id="18"/>
      <w:r w:rsidRPr="00517BD9">
        <w:rPr>
          <w:rFonts w:eastAsia="Arial Narrow"/>
          <w:position w:val="-1"/>
          <w:sz w:val="22"/>
          <w:szCs w:val="22"/>
          <w:lang w:val="ro-RO"/>
        </w:rPr>
        <w:t xml:space="preserve">Utilizatorii bibliotecii mai au la dispoziţie </w:t>
      </w:r>
      <w:sdt>
        <w:sdtPr>
          <w:rPr>
            <w:position w:val="-1"/>
            <w:sz w:val="22"/>
            <w:szCs w:val="22"/>
            <w:lang w:val="ro-RO"/>
          </w:rPr>
          <w:tag w:val="goog_rdk_18"/>
          <w:id w:val="-796070719"/>
        </w:sdtPr>
        <w:sdtContent>
          <w:r w:rsidRPr="00517BD9">
            <w:rPr>
              <w:rFonts w:eastAsia="Arial"/>
              <w:position w:val="-1"/>
              <w:sz w:val="22"/>
              <w:szCs w:val="22"/>
              <w:lang w:val="ro-RO"/>
            </w:rPr>
            <w:t>și</w:t>
          </w:r>
        </w:sdtContent>
      </w:sdt>
      <w:r w:rsidRPr="00517BD9">
        <w:rPr>
          <w:rFonts w:eastAsia="Arial Narrow"/>
          <w:position w:val="-1"/>
          <w:sz w:val="22"/>
          <w:szCs w:val="22"/>
          <w:lang w:val="ro-RO"/>
        </w:rPr>
        <w:t xml:space="preserve"> o sală </w:t>
      </w:r>
      <w:r w:rsidR="001D37C9" w:rsidRPr="00517BD9">
        <w:rPr>
          <w:rFonts w:eastAsia="Arial Narrow"/>
          <w:position w:val="-1"/>
          <w:sz w:val="22"/>
          <w:szCs w:val="22"/>
          <w:lang w:val="ro-RO"/>
        </w:rPr>
        <w:t>m</w:t>
      </w:r>
      <w:r w:rsidRPr="00517BD9">
        <w:rPr>
          <w:rFonts w:eastAsia="Arial Narrow"/>
          <w:position w:val="-1"/>
          <w:sz w:val="22"/>
          <w:szCs w:val="22"/>
          <w:lang w:val="ro-RO"/>
        </w:rPr>
        <w:t>ultimedia şi o sală de conferinţe</w:t>
      </w:r>
      <w:r w:rsidR="006565B5" w:rsidRPr="00517BD9">
        <w:rPr>
          <w:rFonts w:eastAsia="Arial Narrow"/>
          <w:position w:val="-1"/>
          <w:sz w:val="22"/>
          <w:szCs w:val="22"/>
          <w:lang w:val="ro-RO"/>
        </w:rPr>
        <w:t>.</w:t>
      </w:r>
    </w:p>
    <w:p w:rsidR="005D57A5" w:rsidRDefault="005D57A5" w:rsidP="006F59D0">
      <w:pPr>
        <w:jc w:val="both"/>
        <w:rPr>
          <w:rFonts w:eastAsia="SimSun"/>
          <w:i/>
          <w:color w:val="0000FF"/>
          <w:sz w:val="22"/>
          <w:szCs w:val="22"/>
          <w:u w:val="single"/>
          <w:lang w:val="ro-RO" w:eastAsia="zh-CN"/>
        </w:rPr>
      </w:pPr>
      <w:r w:rsidRPr="00517BD9">
        <w:rPr>
          <w:rFonts w:eastAsia="SimSun"/>
          <w:sz w:val="22"/>
          <w:szCs w:val="22"/>
          <w:lang w:val="ro-RO" w:eastAsia="zh-CN"/>
        </w:rPr>
        <w:t xml:space="preserve">Accesul on-line la baze de date precum Springerlink, Scopus, Proquest 5000 şi Oxford Online Journal etc. este posibil în campusul universitar pentru studenți și cadre didactice, acestea din urmă având la dispoziție și opțiunea de acces mobil. Accesul la baza de date a bibliotecii se face electronic folosind adresa: </w:t>
      </w:r>
      <w:hyperlink r:id="rId105" w:history="1">
        <w:r w:rsidR="00CE2412" w:rsidRPr="00595045">
          <w:rPr>
            <w:rStyle w:val="Hyperlink"/>
            <w:rFonts w:eastAsia="SimSun"/>
            <w:i/>
            <w:sz w:val="22"/>
            <w:szCs w:val="22"/>
            <w:lang w:val="ro-RO" w:eastAsia="zh-CN"/>
          </w:rPr>
          <w:t>http://biblio.central.ucv.ro/ro</w:t>
        </w:r>
      </w:hyperlink>
    </w:p>
    <w:p w:rsidR="00CE2412" w:rsidRPr="00B033CE" w:rsidRDefault="00CE2412" w:rsidP="001E01AC">
      <w:pPr>
        <w:jc w:val="both"/>
        <w:rPr>
          <w:i/>
          <w:sz w:val="22"/>
          <w:szCs w:val="22"/>
          <w:lang w:val="ro-RO"/>
        </w:rPr>
      </w:pPr>
    </w:p>
    <w:p w:rsidR="005D57A5" w:rsidRPr="00540D96" w:rsidRDefault="005D57A5" w:rsidP="001E01AC">
      <w:pPr>
        <w:jc w:val="both"/>
        <w:rPr>
          <w:rFonts w:eastAsia="SimSun"/>
          <w:noProof/>
          <w:sz w:val="22"/>
          <w:szCs w:val="22"/>
          <w:lang w:val="ro-RO" w:eastAsia="zh-CN"/>
        </w:rPr>
      </w:pPr>
      <w:r w:rsidRPr="00517BD9">
        <w:rPr>
          <w:rFonts w:eastAsia="SimSun"/>
          <w:noProof/>
          <w:sz w:val="22"/>
          <w:szCs w:val="22"/>
          <w:lang w:val="ro-RO" w:eastAsia="zh-CN"/>
        </w:rPr>
        <w:t>Pe lângă resursele de învăţare pe care studenţii le pot consulta sau folosi la bibliotecile universităţii, cadrele didactice pun la dispoziţia studenţilor, gratuit, materialele (cursuri şi îndrumare de laborator) în format electronic sau letric, inclusiv pe platforma</w:t>
      </w:r>
      <w:r w:rsidRPr="00540D96">
        <w:rPr>
          <w:rFonts w:eastAsia="SimSun"/>
          <w:noProof/>
          <w:sz w:val="22"/>
          <w:szCs w:val="22"/>
          <w:lang w:val="ro-RO" w:eastAsia="zh-CN"/>
        </w:rPr>
        <w:t xml:space="preserve"> </w:t>
      </w:r>
      <w:hyperlink r:id="rId106" w:history="1">
        <w:r w:rsidRPr="00B033CE">
          <w:rPr>
            <w:rStyle w:val="Hyperlink"/>
            <w:rFonts w:eastAsia="SimSun"/>
            <w:i/>
            <w:noProof/>
            <w:sz w:val="22"/>
            <w:szCs w:val="22"/>
            <w:lang w:val="ro-RO" w:eastAsia="zh-CN"/>
          </w:rPr>
          <w:t>EvStud</w:t>
        </w:r>
      </w:hyperlink>
      <w:r w:rsidRPr="00540D96">
        <w:rPr>
          <w:rFonts w:eastAsia="SimSun"/>
          <w:noProof/>
          <w:sz w:val="22"/>
          <w:szCs w:val="22"/>
          <w:lang w:val="ro-RO" w:eastAsia="zh-CN"/>
        </w:rPr>
        <w:t xml:space="preserve"> a Universității din Craiova.</w:t>
      </w:r>
    </w:p>
    <w:p w:rsidR="005D57A5" w:rsidRPr="00540D96" w:rsidRDefault="005D57A5" w:rsidP="001E01AC">
      <w:pPr>
        <w:adjustRightInd w:val="0"/>
        <w:jc w:val="both"/>
        <w:rPr>
          <w:color w:val="000000"/>
          <w:sz w:val="22"/>
          <w:szCs w:val="22"/>
          <w:lang w:val="ro-RO" w:eastAsia="en-US"/>
        </w:rPr>
      </w:pPr>
      <w:r w:rsidRPr="00540D96">
        <w:rPr>
          <w:sz w:val="22"/>
          <w:szCs w:val="22"/>
          <w:lang w:val="ro-RO" w:eastAsia="en-US"/>
        </w:rPr>
        <w:t xml:space="preserve">Universitatea din Craiova dispune de editură proprie, </w:t>
      </w:r>
      <w:hyperlink r:id="rId107" w:history="1">
        <w:r w:rsidRPr="00B033CE">
          <w:rPr>
            <w:rStyle w:val="Hyperlink"/>
            <w:i/>
            <w:sz w:val="22"/>
            <w:szCs w:val="22"/>
            <w:lang w:val="ro-RO" w:eastAsia="en-US"/>
          </w:rPr>
          <w:t>Editura Universitaria</w:t>
        </w:r>
      </w:hyperlink>
      <w:r w:rsidRPr="00540D96">
        <w:rPr>
          <w:sz w:val="22"/>
          <w:szCs w:val="22"/>
          <w:lang w:val="ro-RO" w:eastAsia="en-US"/>
        </w:rPr>
        <w:t>,</w:t>
      </w:r>
      <w:r w:rsidRPr="00540D96">
        <w:rPr>
          <w:color w:val="000000"/>
          <w:sz w:val="22"/>
          <w:szCs w:val="22"/>
          <w:lang w:val="ro-RO" w:eastAsia="en-US"/>
        </w:rPr>
        <w:t xml:space="preserve"> pentru publicarea materialelor ştiinţifice şi didactice cu ISBN şi ISSN. </w:t>
      </w:r>
    </w:p>
    <w:p w:rsidR="00004956" w:rsidRPr="00540D96" w:rsidRDefault="00004956" w:rsidP="001E01AC">
      <w:pPr>
        <w:suppressAutoHyphens/>
        <w:autoSpaceDE/>
        <w:autoSpaceDN/>
        <w:ind w:leftChars="-1" w:hangingChars="1" w:hanging="2"/>
        <w:jc w:val="both"/>
        <w:textDirection w:val="btLr"/>
        <w:textAlignment w:val="top"/>
        <w:outlineLvl w:val="0"/>
        <w:rPr>
          <w:rFonts w:eastAsia="Arial Narrow"/>
          <w:position w:val="-1"/>
          <w:sz w:val="22"/>
          <w:szCs w:val="22"/>
          <w:lang w:val="ro-RO"/>
        </w:rPr>
      </w:pPr>
      <w:r w:rsidRPr="00540D96">
        <w:rPr>
          <w:rFonts w:eastAsia="Arial Narrow"/>
          <w:position w:val="-1"/>
          <w:sz w:val="22"/>
          <w:szCs w:val="22"/>
          <w:lang w:val="ro-RO"/>
        </w:rPr>
        <w:t xml:space="preserve">La nivelul Universității din Craiova există o rețea ITC care cuprinde toate spațiile de învățământ și cercetare, spațiile destinate personalului administrativ cât și campusurile studențești ale universității. Aceasta este administrată de </w:t>
      </w:r>
      <w:hyperlink r:id="rId108" w:history="1">
        <w:r w:rsidRPr="00E04135">
          <w:rPr>
            <w:rStyle w:val="Hyperlink"/>
            <w:rFonts w:eastAsia="Arial Narrow"/>
            <w:i/>
            <w:position w:val="-1"/>
            <w:sz w:val="22"/>
            <w:szCs w:val="22"/>
            <w:lang w:val="ro-RO"/>
          </w:rPr>
          <w:t>Serviciul</w:t>
        </w:r>
        <w:r w:rsidR="00075927" w:rsidRPr="00E04135">
          <w:rPr>
            <w:rStyle w:val="Hyperlink"/>
            <w:rFonts w:eastAsia="Arial Narrow"/>
            <w:i/>
            <w:position w:val="-1"/>
            <w:sz w:val="22"/>
            <w:szCs w:val="22"/>
            <w:lang w:val="ro-RO"/>
          </w:rPr>
          <w:t xml:space="preserve"> de Informatică și Comunicații</w:t>
        </w:r>
      </w:hyperlink>
      <w:r w:rsidRPr="00540D96">
        <w:rPr>
          <w:rFonts w:eastAsia="Arial Narrow"/>
          <w:position w:val="-1"/>
          <w:sz w:val="22"/>
          <w:szCs w:val="22"/>
          <w:lang w:val="ro-RO"/>
        </w:rPr>
        <w:t xml:space="preserve">. Rețeaua asigură acces la internet atât prin cablu cât </w:t>
      </w:r>
      <w:sdt>
        <w:sdtPr>
          <w:rPr>
            <w:position w:val="-1"/>
            <w:sz w:val="22"/>
            <w:szCs w:val="22"/>
            <w:lang w:val="ro-RO"/>
          </w:rPr>
          <w:tag w:val="goog_rdk_21"/>
          <w:id w:val="-977606809"/>
        </w:sdtPr>
        <w:sdtContent>
          <w:r w:rsidRPr="00540D96">
            <w:rPr>
              <w:rFonts w:eastAsia="Arial"/>
              <w:position w:val="-1"/>
              <w:sz w:val="22"/>
              <w:szCs w:val="22"/>
              <w:lang w:val="ro-RO"/>
            </w:rPr>
            <w:t>și</w:t>
          </w:r>
        </w:sdtContent>
      </w:sdt>
      <w:r w:rsidRPr="00540D96">
        <w:rPr>
          <w:rFonts w:eastAsia="Arial Narrow"/>
          <w:position w:val="-1"/>
          <w:sz w:val="22"/>
          <w:szCs w:val="22"/>
          <w:lang w:val="ro-RO"/>
        </w:rPr>
        <w:t xml:space="preserve"> wireless. Studenții pot accesa, cu respectarea protocoalelor și a </w:t>
      </w:r>
      <w:hyperlink r:id="rId109" w:history="1">
        <w:r w:rsidRPr="00E04135">
          <w:rPr>
            <w:rStyle w:val="Hyperlink"/>
            <w:rFonts w:eastAsia="Arial Narrow"/>
            <w:i/>
            <w:position w:val="-1"/>
            <w:sz w:val="22"/>
            <w:szCs w:val="22"/>
            <w:lang w:val="ro-RO"/>
          </w:rPr>
          <w:t>regulamentului de utilizare a rețelei informatice</w:t>
        </w:r>
      </w:hyperlink>
      <w:r w:rsidRPr="00540D96">
        <w:rPr>
          <w:rFonts w:eastAsia="Arial Narrow"/>
          <w:position w:val="-1"/>
          <w:sz w:val="22"/>
          <w:szCs w:val="22"/>
          <w:lang w:val="ro-RO"/>
        </w:rPr>
        <w:t>, rețeaua ITC a Universității din Craiova prin intermediul terminalelor aflate în laboratoarele didactice, în sălile de lectură, etc.</w:t>
      </w:r>
      <w:r w:rsidR="00933770" w:rsidRPr="00540D96">
        <w:rPr>
          <w:rFonts w:eastAsia="Arial Narrow"/>
          <w:position w:val="-1"/>
          <w:sz w:val="22"/>
          <w:szCs w:val="22"/>
          <w:lang w:val="ro-RO"/>
        </w:rPr>
        <w:t xml:space="preserve"> De asemenea, UCv asigură accesul la </w:t>
      </w:r>
      <w:hyperlink r:id="rId110" w:history="1">
        <w:r w:rsidR="00933770" w:rsidRPr="00E04135">
          <w:rPr>
            <w:rStyle w:val="Hyperlink"/>
            <w:rFonts w:eastAsia="Arial Narrow"/>
            <w:i/>
            <w:position w:val="-1"/>
            <w:sz w:val="22"/>
            <w:szCs w:val="22"/>
            <w:lang w:val="ro-RO"/>
          </w:rPr>
          <w:t>platform</w:t>
        </w:r>
        <w:r w:rsidR="00933770" w:rsidRPr="00540D96">
          <w:rPr>
            <w:rStyle w:val="Hyperlink"/>
            <w:rFonts w:eastAsia="Arial Narrow"/>
            <w:position w:val="-1"/>
            <w:sz w:val="22"/>
            <w:szCs w:val="22"/>
            <w:lang w:val="ro-RO"/>
          </w:rPr>
          <w:t>e</w:t>
        </w:r>
      </w:hyperlink>
      <w:r w:rsidR="00933770" w:rsidRPr="00540D96">
        <w:rPr>
          <w:rFonts w:eastAsia="Arial Narrow"/>
          <w:position w:val="-1"/>
          <w:sz w:val="22"/>
          <w:szCs w:val="22"/>
          <w:lang w:val="ro-RO"/>
        </w:rPr>
        <w:t xml:space="preserve"> de E-learning. </w:t>
      </w:r>
    </w:p>
    <w:p w:rsidR="00004956" w:rsidRPr="00540D96" w:rsidRDefault="00004956" w:rsidP="001E01AC">
      <w:pPr>
        <w:suppressAutoHyphens/>
        <w:autoSpaceDE/>
        <w:autoSpaceDN/>
        <w:ind w:leftChars="-1" w:hangingChars="1" w:hanging="2"/>
        <w:jc w:val="both"/>
        <w:textDirection w:val="btLr"/>
        <w:textAlignment w:val="top"/>
        <w:outlineLvl w:val="0"/>
        <w:rPr>
          <w:rFonts w:eastAsia="Arial Narrow"/>
          <w:position w:val="-1"/>
          <w:sz w:val="22"/>
          <w:szCs w:val="22"/>
          <w:lang w:val="ro-RO"/>
        </w:rPr>
      </w:pPr>
      <w:bookmarkStart w:id="19" w:name="_heading=h.lnxbz9" w:colFirst="0" w:colLast="0"/>
      <w:bookmarkEnd w:id="19"/>
      <w:r w:rsidRPr="00540D96">
        <w:rPr>
          <w:rFonts w:eastAsia="Arial Narrow"/>
          <w:position w:val="-1"/>
          <w:sz w:val="22"/>
          <w:szCs w:val="22"/>
          <w:lang w:val="ro-RO"/>
        </w:rPr>
        <w:t xml:space="preserve">Pentru </w:t>
      </w:r>
      <w:r w:rsidRPr="00540D96">
        <w:rPr>
          <w:rFonts w:eastAsia="Arial Narrow"/>
          <w:b/>
          <w:position w:val="-1"/>
          <w:sz w:val="22"/>
          <w:szCs w:val="22"/>
          <w:lang w:val="ro-RO"/>
        </w:rPr>
        <w:t>cazarea studenţilor</w:t>
      </w:r>
      <w:r w:rsidRPr="00540D96">
        <w:rPr>
          <w:rFonts w:eastAsia="Arial Narrow"/>
          <w:position w:val="-1"/>
          <w:sz w:val="22"/>
          <w:szCs w:val="22"/>
          <w:lang w:val="ro-RO"/>
        </w:rPr>
        <w:t xml:space="preserve"> Universitatea din Craiova dispune de 8 </w:t>
      </w:r>
      <w:hyperlink r:id="rId111" w:history="1">
        <w:r w:rsidRPr="00E04135">
          <w:rPr>
            <w:rStyle w:val="Hyperlink"/>
            <w:rFonts w:eastAsia="Arial Narrow"/>
            <w:i/>
            <w:position w:val="-1"/>
            <w:sz w:val="22"/>
            <w:szCs w:val="22"/>
            <w:lang w:val="ro-RO"/>
          </w:rPr>
          <w:t>cămine</w:t>
        </w:r>
      </w:hyperlink>
      <w:r w:rsidRPr="00540D96">
        <w:rPr>
          <w:rFonts w:eastAsia="Arial Narrow"/>
          <w:position w:val="-1"/>
          <w:sz w:val="22"/>
          <w:szCs w:val="22"/>
          <w:lang w:val="ro-RO"/>
        </w:rPr>
        <w:t xml:space="preserve"> consolidate şi modernizate, cu o capacitate, în anul universitar 2023-2024, de 2358 locuri  care acoperă integral solici</w:t>
      </w:r>
      <w:r w:rsidR="00933770" w:rsidRPr="00540D96">
        <w:rPr>
          <w:rFonts w:eastAsia="Arial Narrow"/>
          <w:position w:val="-1"/>
          <w:sz w:val="22"/>
          <w:szCs w:val="22"/>
          <w:lang w:val="ro-RO"/>
        </w:rPr>
        <w:t>tările din partea studenţilor.</w:t>
      </w:r>
      <w:r w:rsidRPr="00540D96">
        <w:rPr>
          <w:rFonts w:eastAsia="Arial Narrow"/>
          <w:position w:val="-1"/>
          <w:sz w:val="22"/>
          <w:szCs w:val="22"/>
          <w:lang w:val="ro-RO"/>
        </w:rPr>
        <w:t xml:space="preserve"> </w:t>
      </w:r>
    </w:p>
    <w:p w:rsidR="00004956" w:rsidRPr="00540D96" w:rsidRDefault="00004956" w:rsidP="001E01AC">
      <w:pPr>
        <w:suppressAutoHyphens/>
        <w:autoSpaceDE/>
        <w:autoSpaceDN/>
        <w:ind w:leftChars="-1" w:hangingChars="1" w:hanging="2"/>
        <w:jc w:val="both"/>
        <w:textDirection w:val="btLr"/>
        <w:textAlignment w:val="top"/>
        <w:outlineLvl w:val="0"/>
        <w:rPr>
          <w:rFonts w:eastAsia="Arial Narrow"/>
          <w:position w:val="-1"/>
          <w:sz w:val="22"/>
          <w:szCs w:val="22"/>
          <w:lang w:val="ro-RO"/>
        </w:rPr>
      </w:pPr>
      <w:r w:rsidRPr="00540D96">
        <w:rPr>
          <w:rFonts w:eastAsia="Arial Narrow"/>
          <w:position w:val="-1"/>
          <w:sz w:val="22"/>
          <w:szCs w:val="22"/>
          <w:lang w:val="ro-RO"/>
        </w:rPr>
        <w:t xml:space="preserve">Pentru a oferi servicii de consiliere studenților, Universitatea din Craiova dispune de un Centrul de </w:t>
      </w:r>
      <w:hyperlink r:id="rId112" w:history="1">
        <w:r w:rsidRPr="00E04135">
          <w:rPr>
            <w:rStyle w:val="Hyperlink"/>
            <w:rFonts w:eastAsia="Arial Narrow"/>
            <w:i/>
            <w:position w:val="-1"/>
            <w:sz w:val="22"/>
            <w:szCs w:val="22"/>
            <w:lang w:val="ro-RO"/>
          </w:rPr>
          <w:t>Consiliere şi Orientare în Carieră</w:t>
        </w:r>
      </w:hyperlink>
      <w:r w:rsidRPr="00540D96">
        <w:rPr>
          <w:rFonts w:eastAsia="Arial Narrow"/>
          <w:position w:val="-1"/>
          <w:sz w:val="22"/>
          <w:szCs w:val="22"/>
          <w:lang w:val="ro-RO"/>
        </w:rPr>
        <w:t xml:space="preserve"> ca</w:t>
      </w:r>
      <w:r w:rsidR="00933770" w:rsidRPr="00540D96">
        <w:rPr>
          <w:rFonts w:eastAsia="Arial Narrow"/>
          <w:position w:val="-1"/>
          <w:sz w:val="22"/>
          <w:szCs w:val="22"/>
          <w:lang w:val="ro-RO"/>
        </w:rPr>
        <w:t>re a luat fiinţă în anul 1997.</w:t>
      </w:r>
    </w:p>
    <w:p w:rsidR="00004956" w:rsidRPr="00540D96" w:rsidRDefault="00004956" w:rsidP="001E01AC">
      <w:pPr>
        <w:suppressAutoHyphens/>
        <w:autoSpaceDE/>
        <w:autoSpaceDN/>
        <w:ind w:leftChars="-1" w:hangingChars="1" w:hanging="2"/>
        <w:jc w:val="both"/>
        <w:textDirection w:val="btLr"/>
        <w:textAlignment w:val="top"/>
        <w:outlineLvl w:val="0"/>
        <w:rPr>
          <w:rFonts w:eastAsia="Arial Narrow"/>
          <w:color w:val="000000"/>
          <w:position w:val="-1"/>
          <w:sz w:val="22"/>
          <w:szCs w:val="22"/>
          <w:lang w:val="ro-RO"/>
        </w:rPr>
      </w:pPr>
      <w:r w:rsidRPr="00540D96">
        <w:rPr>
          <w:rFonts w:eastAsia="Arial Narrow"/>
          <w:position w:val="-1"/>
          <w:sz w:val="22"/>
          <w:szCs w:val="22"/>
          <w:lang w:val="ro-RO"/>
        </w:rPr>
        <w:tab/>
      </w:r>
      <w:bookmarkStart w:id="20" w:name="_heading=h.35nkun2" w:colFirst="0" w:colLast="0"/>
      <w:bookmarkEnd w:id="20"/>
      <w:r w:rsidRPr="00540D96">
        <w:rPr>
          <w:rFonts w:eastAsia="Arial Narrow"/>
          <w:color w:val="000000"/>
          <w:position w:val="-1"/>
          <w:sz w:val="22"/>
          <w:szCs w:val="22"/>
          <w:lang w:val="ro-RO"/>
        </w:rPr>
        <w:t xml:space="preserve">Din perspectiva </w:t>
      </w:r>
      <w:r w:rsidRPr="00540D96">
        <w:rPr>
          <w:rFonts w:eastAsia="Arial Narrow"/>
          <w:b/>
          <w:color w:val="000000"/>
          <w:position w:val="-1"/>
          <w:sz w:val="22"/>
          <w:szCs w:val="22"/>
          <w:lang w:val="ro-RO"/>
        </w:rPr>
        <w:t>resurselor financiare</w:t>
      </w:r>
      <w:r w:rsidRPr="00540D96">
        <w:rPr>
          <w:rFonts w:eastAsia="Arial Narrow"/>
          <w:color w:val="000000"/>
          <w:position w:val="-1"/>
          <w:sz w:val="22"/>
          <w:szCs w:val="22"/>
          <w:lang w:val="ro-RO"/>
        </w:rPr>
        <w:t xml:space="preserve"> Universitatea din Craiova dispune de surse de finanţare şi de resurse financiare suficiente aşa cum se poate observa din </w:t>
      </w:r>
      <w:hyperlink r:id="rId113" w:history="1">
        <w:r w:rsidRPr="00540D96">
          <w:rPr>
            <w:rStyle w:val="Hyperlink"/>
            <w:rFonts w:eastAsia="Arial Narrow"/>
            <w:b/>
            <w:i/>
            <w:position w:val="-1"/>
            <w:sz w:val="22"/>
            <w:szCs w:val="22"/>
            <w:lang w:val="ro-RO"/>
          </w:rPr>
          <w:t>Indicatorii sintetici ai execuţiei bugetare</w:t>
        </w:r>
      </w:hyperlink>
      <w:r w:rsidR="00F81B92" w:rsidRPr="00540D96">
        <w:rPr>
          <w:rFonts w:eastAsia="Arial Narrow"/>
          <w:b/>
          <w:i/>
          <w:color w:val="000000"/>
          <w:position w:val="-1"/>
          <w:sz w:val="22"/>
          <w:szCs w:val="22"/>
          <w:lang w:val="ro-RO"/>
        </w:rPr>
        <w:t xml:space="preserve"> </w:t>
      </w:r>
      <w:r w:rsidRPr="00540D96">
        <w:rPr>
          <w:rFonts w:eastAsia="Arial Narrow"/>
          <w:color w:val="000000"/>
          <w:position w:val="-1"/>
          <w:sz w:val="22"/>
          <w:szCs w:val="22"/>
          <w:lang w:val="ro-RO"/>
        </w:rPr>
        <w:t xml:space="preserve">precum şi </w:t>
      </w:r>
      <w:hyperlink r:id="rId114" w:history="1">
        <w:r w:rsidRPr="00540D96">
          <w:rPr>
            <w:rStyle w:val="Hyperlink"/>
            <w:rFonts w:eastAsia="Arial Narrow"/>
            <w:b/>
            <w:i/>
            <w:position w:val="-1"/>
            <w:sz w:val="22"/>
            <w:szCs w:val="22"/>
            <w:lang w:val="ro-RO"/>
          </w:rPr>
          <w:t>Taxele de şcolarizare</w:t>
        </w:r>
      </w:hyperlink>
      <w:r w:rsidRPr="00540D96">
        <w:rPr>
          <w:rFonts w:eastAsia="Arial Narrow"/>
          <w:color w:val="000000"/>
          <w:position w:val="-1"/>
          <w:sz w:val="22"/>
          <w:szCs w:val="22"/>
          <w:lang w:val="ro-RO"/>
        </w:rPr>
        <w:t>.</w:t>
      </w:r>
    </w:p>
    <w:p w:rsidR="005302D5" w:rsidRPr="00540D96" w:rsidRDefault="005302D5"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Analiza situației actuale</w:t>
      </w:r>
    </w:p>
    <w:p w:rsidR="005302D5" w:rsidRPr="00540D96" w:rsidRDefault="00B50D3A" w:rsidP="001E01AC">
      <w:pPr>
        <w:jc w:val="both"/>
        <w:rPr>
          <w:sz w:val="22"/>
          <w:szCs w:val="22"/>
          <w:lang w:val="ro-RO"/>
        </w:rPr>
      </w:pPr>
      <w:r w:rsidRPr="00540D96">
        <w:rPr>
          <w:sz w:val="22"/>
          <w:szCs w:val="22"/>
          <w:lang w:val="ro-RO"/>
        </w:rPr>
        <w:t xml:space="preserve">Universitatea din Craiova dispune de </w:t>
      </w:r>
      <w:r w:rsidR="005302D5" w:rsidRPr="00540D96">
        <w:rPr>
          <w:sz w:val="22"/>
          <w:szCs w:val="22"/>
          <w:lang w:val="ro-RO"/>
        </w:rPr>
        <w:t xml:space="preserve">o infrastructură </w:t>
      </w:r>
      <w:r w:rsidRPr="00540D96">
        <w:rPr>
          <w:sz w:val="22"/>
          <w:szCs w:val="22"/>
          <w:lang w:val="ro-RO"/>
        </w:rPr>
        <w:t xml:space="preserve">didactică, de cercetare și administrativă </w:t>
      </w:r>
      <w:r w:rsidR="005302D5" w:rsidRPr="00540D96">
        <w:rPr>
          <w:sz w:val="22"/>
          <w:szCs w:val="22"/>
          <w:lang w:val="ro-RO"/>
        </w:rPr>
        <w:t>modernă, menită să susțină atât activitățile didactice, cât și cele de cercetare în domeni</w:t>
      </w:r>
      <w:r w:rsidRPr="00540D96">
        <w:rPr>
          <w:sz w:val="22"/>
          <w:szCs w:val="22"/>
          <w:lang w:val="ro-RO"/>
        </w:rPr>
        <w:t>ile chimie, biologie și pedagogie</w:t>
      </w:r>
      <w:r w:rsidR="005302D5" w:rsidRPr="00540D96">
        <w:rPr>
          <w:sz w:val="22"/>
          <w:szCs w:val="22"/>
          <w:lang w:val="ro-RO"/>
        </w:rPr>
        <w:t xml:space="preserve">. Investițiile semnificative realizate în ultimii ani au transformat </w:t>
      </w:r>
      <w:r w:rsidRPr="00540D96">
        <w:rPr>
          <w:sz w:val="22"/>
          <w:szCs w:val="22"/>
          <w:lang w:val="ro-RO"/>
        </w:rPr>
        <w:t>instituția</w:t>
      </w:r>
      <w:r w:rsidR="005302D5" w:rsidRPr="00540D96">
        <w:rPr>
          <w:sz w:val="22"/>
          <w:szCs w:val="22"/>
          <w:lang w:val="ro-RO"/>
        </w:rPr>
        <w:t xml:space="preserve"> într-un centru de </w:t>
      </w:r>
      <w:r w:rsidR="005302D5" w:rsidRPr="00540D96">
        <w:rPr>
          <w:sz w:val="22"/>
          <w:szCs w:val="22"/>
          <w:lang w:val="ro-RO"/>
        </w:rPr>
        <w:lastRenderedPageBreak/>
        <w:t>excelență academică și științifică. Investițiile realizate reflectă angajamentul universității de a oferi un mediu academic ada</w:t>
      </w:r>
      <w:r w:rsidRPr="00540D96">
        <w:rPr>
          <w:sz w:val="22"/>
          <w:szCs w:val="22"/>
          <w:lang w:val="ro-RO"/>
        </w:rPr>
        <w:t xml:space="preserve">ptat rigorilor </w:t>
      </w:r>
      <w:r w:rsidR="007F623D" w:rsidRPr="00540D96">
        <w:rPr>
          <w:sz w:val="22"/>
          <w:szCs w:val="22"/>
          <w:lang w:val="ro-RO"/>
        </w:rPr>
        <w:t>societății moderne</w:t>
      </w:r>
      <w:r w:rsidRPr="00540D96">
        <w:rPr>
          <w:sz w:val="22"/>
          <w:szCs w:val="22"/>
          <w:lang w:val="ro-RO"/>
        </w:rPr>
        <w:t>.</w:t>
      </w:r>
    </w:p>
    <w:p w:rsidR="005302D5" w:rsidRPr="00540D96" w:rsidRDefault="005302D5" w:rsidP="001E01AC">
      <w:pPr>
        <w:jc w:val="both"/>
        <w:rPr>
          <w:sz w:val="22"/>
          <w:szCs w:val="22"/>
          <w:lang w:val="ro-RO"/>
        </w:rPr>
      </w:pPr>
      <w:r w:rsidRPr="00540D96">
        <w:rPr>
          <w:sz w:val="22"/>
          <w:szCs w:val="22"/>
          <w:lang w:val="ro-RO"/>
        </w:rPr>
        <w:t xml:space="preserve">Laboratoare didactice și de cercetare sunt echipate cu aparatură de ultimă generație, </w:t>
      </w:r>
      <w:r w:rsidR="007F623D" w:rsidRPr="00540D96">
        <w:rPr>
          <w:sz w:val="22"/>
          <w:szCs w:val="22"/>
          <w:lang w:val="ro-RO"/>
        </w:rPr>
        <w:t>permițând</w:t>
      </w:r>
      <w:r w:rsidRPr="00540D96">
        <w:rPr>
          <w:sz w:val="22"/>
          <w:szCs w:val="22"/>
          <w:lang w:val="ro-RO"/>
        </w:rPr>
        <w:t xml:space="preserve"> desfășurarea experimentelor și proiectelor de cercetare la standarde internaționale. Săli</w:t>
      </w:r>
      <w:r w:rsidR="007F623D" w:rsidRPr="00540D96">
        <w:rPr>
          <w:sz w:val="22"/>
          <w:szCs w:val="22"/>
          <w:lang w:val="ro-RO"/>
        </w:rPr>
        <w:t>le</w:t>
      </w:r>
      <w:r w:rsidRPr="00540D96">
        <w:rPr>
          <w:sz w:val="22"/>
          <w:szCs w:val="22"/>
          <w:lang w:val="ro-RO"/>
        </w:rPr>
        <w:t xml:space="preserve"> de curs și seminar sunt dotate cu echipamente multimedia moderne, aceste spații asigurând un mediu propice pentru procesul educațional.</w:t>
      </w:r>
      <w:r w:rsidR="00B50D3A" w:rsidRPr="00540D96">
        <w:rPr>
          <w:sz w:val="22"/>
          <w:szCs w:val="22"/>
          <w:lang w:val="ro-RO"/>
        </w:rPr>
        <w:t xml:space="preserve"> </w:t>
      </w:r>
      <w:r w:rsidRPr="00540D96">
        <w:rPr>
          <w:sz w:val="22"/>
          <w:szCs w:val="22"/>
          <w:lang w:val="ro-RO"/>
        </w:rPr>
        <w:t>Accesul la echipamente moderne și laboratoare bine dotate le permite studenților să dobândească competențe practice esențiale pentru piața muncii.</w:t>
      </w:r>
    </w:p>
    <w:p w:rsidR="006200F4" w:rsidRPr="00540D96" w:rsidRDefault="006200F4" w:rsidP="001E01AC">
      <w:pPr>
        <w:jc w:val="both"/>
        <w:rPr>
          <w:sz w:val="22"/>
          <w:szCs w:val="22"/>
          <w:lang w:val="ro-RO"/>
        </w:rPr>
      </w:pPr>
      <w:r w:rsidRPr="00540D96">
        <w:rPr>
          <w:sz w:val="22"/>
          <w:szCs w:val="22"/>
          <w:lang w:val="ro-RO"/>
        </w:rPr>
        <w:t xml:space="preserve">Spațiile de ânvățămând și de cercetare permit accesul unui număr de studenți, astfel încât activitatea didactică să se desfășoare în condiții optime, să existe posibilitatea de derularea a activităților practice specifice, cee ace permite șclarizarea unui număr de 180 de studenți. </w:t>
      </w:r>
    </w:p>
    <w:p w:rsidR="005302D5" w:rsidRPr="00540D96" w:rsidRDefault="005302D5"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Direcții viitoare de acțiune</w:t>
      </w:r>
    </w:p>
    <w:p w:rsidR="005302D5" w:rsidRPr="00540D96" w:rsidRDefault="0000775F" w:rsidP="001E01AC">
      <w:pPr>
        <w:jc w:val="both"/>
        <w:rPr>
          <w:bCs/>
          <w:sz w:val="22"/>
          <w:szCs w:val="22"/>
          <w:lang w:val="ro-RO"/>
        </w:rPr>
      </w:pPr>
      <w:r w:rsidRPr="00540D96">
        <w:rPr>
          <w:bCs/>
          <w:sz w:val="22"/>
          <w:szCs w:val="22"/>
          <w:lang w:val="ro-RO"/>
        </w:rPr>
        <w:t>Universitatea din Craiova</w:t>
      </w:r>
      <w:r w:rsidR="006200F4" w:rsidRPr="00540D96">
        <w:rPr>
          <w:bCs/>
          <w:sz w:val="22"/>
          <w:szCs w:val="22"/>
          <w:lang w:val="ro-RO"/>
        </w:rPr>
        <w:t xml:space="preserve"> și FEFS prin Depar</w:t>
      </w:r>
      <w:r w:rsidR="00134472">
        <w:rPr>
          <w:bCs/>
          <w:sz w:val="22"/>
          <w:szCs w:val="22"/>
          <w:lang w:val="ro-RO"/>
        </w:rPr>
        <w:t>ta</w:t>
      </w:r>
      <w:r w:rsidR="006200F4" w:rsidRPr="00540D96">
        <w:rPr>
          <w:bCs/>
          <w:sz w:val="22"/>
          <w:szCs w:val="22"/>
          <w:lang w:val="ro-RO"/>
        </w:rPr>
        <w:t>mentul de Kinetoterapie și Medicină Sportivă, sunt preocupate de dezvoltarea infrastructurii didactice și de cercetare, în acest sens fiind evidentă orientarea activității spre realizarea unor parteneriate și a participării la aplicații de proiecte care au scop dezvoltarea bazei materiale.</w:t>
      </w:r>
      <w:r w:rsidRPr="00540D96">
        <w:rPr>
          <w:bCs/>
          <w:sz w:val="22"/>
          <w:szCs w:val="22"/>
          <w:lang w:val="ro-RO"/>
        </w:rPr>
        <w:t xml:space="preserve"> </w:t>
      </w:r>
    </w:p>
    <w:p w:rsidR="002C2AA8" w:rsidRPr="00540D96" w:rsidRDefault="002C2AA8" w:rsidP="001E01AC">
      <w:pPr>
        <w:rPr>
          <w:b/>
          <w:color w:val="76923C" w:themeColor="accent3" w:themeShade="BF"/>
          <w:sz w:val="22"/>
          <w:szCs w:val="22"/>
          <w:u w:val="single"/>
          <w:lang w:val="ro-RO"/>
        </w:rPr>
      </w:pPr>
      <w:r w:rsidRPr="00540D96">
        <w:rPr>
          <w:b/>
          <w:color w:val="76923C" w:themeColor="accent3" w:themeShade="BF"/>
          <w:sz w:val="22"/>
          <w:szCs w:val="22"/>
          <w:u w:val="single"/>
          <w:lang w:val="ro-RO"/>
        </w:rPr>
        <w:t>S.A.2.2. Gestionarea bazei materiale</w:t>
      </w:r>
    </w:p>
    <w:p w:rsidR="00004956" w:rsidRPr="00540D96" w:rsidRDefault="002C2AA8" w:rsidP="001E01AC">
      <w:pPr>
        <w:rPr>
          <w:sz w:val="22"/>
          <w:szCs w:val="22"/>
          <w:lang w:val="ro-RO"/>
        </w:rPr>
      </w:pPr>
      <w:r w:rsidRPr="00540D96">
        <w:rPr>
          <w:sz w:val="22"/>
          <w:szCs w:val="22"/>
          <w:lang w:val="ro-RO"/>
        </w:rPr>
        <w:t>Componentele organizatorice administrează optim şi sustenabil bunurile imobile şi mobile pe care le utilizează pentru programul/domeniul de studii universitare evaluat.</w:t>
      </w:r>
    </w:p>
    <w:p w:rsidR="002C2AA8" w:rsidRPr="00540D96" w:rsidRDefault="002C2AA8" w:rsidP="001E01AC">
      <w:pPr>
        <w:jc w:val="both"/>
        <w:rPr>
          <w:b/>
          <w:sz w:val="22"/>
          <w:szCs w:val="22"/>
          <w:u w:val="single"/>
          <w:lang w:val="ro-RO"/>
        </w:rPr>
      </w:pPr>
      <w:r w:rsidRPr="00540D96">
        <w:rPr>
          <w:b/>
          <w:sz w:val="22"/>
          <w:szCs w:val="22"/>
          <w:u w:val="single"/>
          <w:lang w:val="ro-RO"/>
        </w:rPr>
        <w:t>I.P.A.2.2.1 Bunurile imobile şi mobile sunt întreţinute adecvat, astfel încât să fie asigurate condiţii optime de studiu, cercetare şi viaţă, precum şi de muncă.</w:t>
      </w:r>
    </w:p>
    <w:p w:rsidR="00B36A4A" w:rsidRPr="00540D96" w:rsidRDefault="00B36A4A"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Prezentarea stării de fapt</w:t>
      </w:r>
      <w:r w:rsidRPr="00540D96">
        <w:rPr>
          <w:rFonts w:eastAsia="Arial Narrow"/>
          <w:b/>
          <w:position w:val="-1"/>
          <w:sz w:val="22"/>
          <w:szCs w:val="22"/>
          <w:lang w:val="ro-RO"/>
        </w:rPr>
        <w:t xml:space="preserve"> </w:t>
      </w:r>
    </w:p>
    <w:p w:rsidR="00D01C81" w:rsidRPr="00540D96" w:rsidRDefault="00D01C81" w:rsidP="001E01AC">
      <w:pPr>
        <w:adjustRightInd w:val="0"/>
        <w:jc w:val="both"/>
        <w:rPr>
          <w:rFonts w:eastAsia="SimSun"/>
          <w:iCs/>
          <w:color w:val="000000"/>
          <w:sz w:val="22"/>
          <w:szCs w:val="22"/>
          <w:lang w:val="ro-RO" w:eastAsia="zh-CN"/>
        </w:rPr>
      </w:pPr>
      <w:r w:rsidRPr="00540D96">
        <w:rPr>
          <w:rFonts w:eastAsia="SimSun"/>
          <w:iCs/>
          <w:color w:val="000000"/>
          <w:sz w:val="22"/>
          <w:szCs w:val="22"/>
          <w:lang w:val="ro-RO" w:eastAsia="zh-CN"/>
        </w:rPr>
        <w:t>Universitatea din Craiova (UCv)</w:t>
      </w:r>
      <w:r w:rsidR="001C4C10" w:rsidRPr="00540D96">
        <w:rPr>
          <w:rFonts w:eastAsia="SimSun"/>
          <w:iCs/>
          <w:color w:val="000000"/>
          <w:sz w:val="22"/>
          <w:szCs w:val="22"/>
          <w:lang w:val="ro-RO" w:eastAsia="zh-CN"/>
        </w:rPr>
        <w:t xml:space="preserve"> FEFS prin managementul organizatoric realizează o gestionare eficinetă a bazei materiale, susținută de construcția unei clădiri noi, în cadrul Proiectului POR Competitia 2020-2024, ceea ce permite defășurarea activității didactice și de cercetare la nivelul standardelor internaționale, în cadurl sălilor de kinetoterapie și recuperare, sală de explorări funcționale, sală de stimulare senzorială, sală de gimnastică, de atletism și jocuri. </w:t>
      </w:r>
      <w:r w:rsidRPr="00540D96">
        <w:rPr>
          <w:rFonts w:eastAsia="SimSun"/>
          <w:iCs/>
          <w:color w:val="000000"/>
          <w:sz w:val="22"/>
          <w:szCs w:val="22"/>
          <w:lang w:val="ro-RO" w:eastAsia="zh-CN"/>
        </w:rPr>
        <w:t xml:space="preserve"> </w:t>
      </w:r>
    </w:p>
    <w:p w:rsidR="00B36A4A" w:rsidRPr="00540D96" w:rsidRDefault="00B36A4A" w:rsidP="001E01AC">
      <w:pPr>
        <w:adjustRightInd w:val="0"/>
        <w:jc w:val="both"/>
        <w:rPr>
          <w:rFonts w:eastAsia="SimSun"/>
          <w:iCs/>
          <w:color w:val="000000"/>
          <w:sz w:val="22"/>
          <w:szCs w:val="22"/>
          <w:lang w:val="ro-RO" w:eastAsia="zh-CN"/>
        </w:rPr>
      </w:pPr>
      <w:r w:rsidRPr="00540D96">
        <w:rPr>
          <w:rFonts w:eastAsia="SimSun"/>
          <w:iCs/>
          <w:color w:val="000000"/>
          <w:sz w:val="22"/>
          <w:szCs w:val="22"/>
          <w:lang w:val="ro-RO" w:eastAsia="zh-CN"/>
        </w:rPr>
        <w:t>Serviciile administrative ale Universității din Craiova oferă suportul pentru achiziția de produse și servicii, dar și pentru întreținerea spațiilor de învățământ, cercetare și cazare.</w:t>
      </w:r>
    </w:p>
    <w:p w:rsidR="009F3749" w:rsidRPr="00936E13" w:rsidRDefault="009F3749" w:rsidP="001E01AC">
      <w:pPr>
        <w:adjustRightInd w:val="0"/>
        <w:jc w:val="both"/>
        <w:rPr>
          <w:rFonts w:eastAsia="SimSun"/>
          <w:i/>
          <w:iCs/>
          <w:color w:val="000000"/>
          <w:sz w:val="22"/>
          <w:szCs w:val="22"/>
          <w:lang w:val="ro-RO" w:eastAsia="zh-CN"/>
        </w:rPr>
      </w:pPr>
      <w:r w:rsidRPr="00540D96">
        <w:rPr>
          <w:rFonts w:eastAsia="SimSun"/>
          <w:iCs/>
          <w:color w:val="000000"/>
          <w:sz w:val="22"/>
          <w:szCs w:val="22"/>
          <w:lang w:val="ro-RO" w:eastAsia="zh-CN"/>
        </w:rPr>
        <w:t xml:space="preserve">Spațiile de învățământ sunt utilizate judicious, asigurând desfășurarea activității didactcie, conform orarului </w:t>
      </w:r>
      <w:r w:rsidR="00936E13">
        <w:rPr>
          <w:rFonts w:eastAsia="SimSun"/>
          <w:iCs/>
          <w:color w:val="000000"/>
          <w:sz w:val="22"/>
          <w:szCs w:val="22"/>
          <w:lang w:val="ro-RO" w:eastAsia="zh-CN"/>
        </w:rPr>
        <w:t xml:space="preserve">- </w:t>
      </w:r>
      <w:hyperlink r:id="rId115" w:history="1">
        <w:r w:rsidRPr="00E04135">
          <w:rPr>
            <w:rStyle w:val="Hyperlink"/>
            <w:rFonts w:eastAsia="SimSun"/>
            <w:i/>
            <w:iCs/>
            <w:sz w:val="22"/>
            <w:szCs w:val="22"/>
            <w:lang w:val="ro-RO" w:eastAsia="zh-CN"/>
          </w:rPr>
          <w:t>ORAR</w:t>
        </w:r>
      </w:hyperlink>
    </w:p>
    <w:p w:rsidR="00B36A4A" w:rsidRPr="00540D96" w:rsidRDefault="00B36A4A"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Analiza situației actuale</w:t>
      </w:r>
    </w:p>
    <w:p w:rsidR="002C2AA8" w:rsidRPr="00540D96" w:rsidRDefault="00171500" w:rsidP="00171500">
      <w:pPr>
        <w:adjustRightInd w:val="0"/>
        <w:jc w:val="both"/>
        <w:rPr>
          <w:rFonts w:eastAsia="SimSun"/>
          <w:color w:val="000000"/>
          <w:sz w:val="22"/>
          <w:szCs w:val="22"/>
          <w:lang w:val="ro-RO" w:eastAsia="zh-CN"/>
        </w:rPr>
      </w:pPr>
      <w:r w:rsidRPr="00540D96">
        <w:rPr>
          <w:rFonts w:eastAsia="SimSun"/>
          <w:color w:val="000000"/>
          <w:sz w:val="22"/>
          <w:szCs w:val="22"/>
          <w:lang w:val="ro-RO" w:eastAsia="zh-CN"/>
        </w:rPr>
        <w:t xml:space="preserve">Echipa de conducere a FEFS și a Departamentului Kinetoterapie și Medicină Sportivă, care gestionează programul de studii KMS, se asigură de necesitatea susținerii dezvoltării bazei materiale, dar și de utilizarea acesteia în conformitate cu standardele ARACSI, dar și necesitățile impuse de pregătirea profesională a studenților. În acest sens se realizează o mentenanță a infrastructurii, dar și achiziția de echipamente. </w:t>
      </w:r>
    </w:p>
    <w:p w:rsidR="00B36A4A" w:rsidRPr="00540D96" w:rsidRDefault="00B36A4A"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Direcții viitoare de acțiune</w:t>
      </w:r>
    </w:p>
    <w:p w:rsidR="00F36913" w:rsidRPr="00540D96" w:rsidRDefault="00171500" w:rsidP="001E01AC">
      <w:pPr>
        <w:jc w:val="both"/>
        <w:rPr>
          <w:rFonts w:eastAsia="Arial Narrow"/>
          <w:position w:val="-1"/>
          <w:sz w:val="22"/>
          <w:szCs w:val="22"/>
          <w:lang w:val="ro-RO"/>
        </w:rPr>
      </w:pPr>
      <w:r w:rsidRPr="00540D96">
        <w:rPr>
          <w:rFonts w:eastAsia="Arial Narrow"/>
          <w:position w:val="-1"/>
          <w:sz w:val="22"/>
          <w:szCs w:val="22"/>
          <w:lang w:val="ro-RO"/>
        </w:rPr>
        <w:t>Dezvoltarea și modernizarea spațiilor de învățământ.</w:t>
      </w:r>
    </w:p>
    <w:p w:rsidR="000E5582" w:rsidRPr="00540D96" w:rsidRDefault="000E5582" w:rsidP="001E01AC">
      <w:pPr>
        <w:jc w:val="both"/>
        <w:rPr>
          <w:rFonts w:eastAsia="Arial Narrow"/>
          <w:position w:val="-1"/>
          <w:sz w:val="22"/>
          <w:szCs w:val="22"/>
          <w:lang w:val="ro-RO"/>
        </w:rPr>
      </w:pPr>
    </w:p>
    <w:p w:rsidR="00F36913" w:rsidRPr="00540D96" w:rsidRDefault="00F36913" w:rsidP="001E01AC">
      <w:pPr>
        <w:jc w:val="both"/>
        <w:rPr>
          <w:rFonts w:eastAsia="Arial Narrow"/>
          <w:position w:val="-1"/>
          <w:sz w:val="24"/>
          <w:szCs w:val="24"/>
          <w:lang w:val="ro-RO"/>
        </w:rPr>
      </w:pPr>
    </w:p>
    <w:p w:rsidR="006644BF" w:rsidRPr="00540D96" w:rsidRDefault="002C2AA8" w:rsidP="001E01AC">
      <w:pPr>
        <w:pStyle w:val="Heading2"/>
        <w:shd w:val="clear" w:color="auto" w:fill="9BBB59" w:themeFill="accent3"/>
        <w:spacing w:before="0" w:after="0" w:line="240" w:lineRule="auto"/>
        <w:ind w:left="1" w:hanging="3"/>
      </w:pPr>
      <w:bookmarkStart w:id="21" w:name="_Criteriul_A.3._Resurse"/>
      <w:bookmarkEnd w:id="21"/>
      <w:r w:rsidRPr="00540D96">
        <w:t xml:space="preserve">Criteriul </w:t>
      </w:r>
      <w:r w:rsidR="00004956" w:rsidRPr="00540D96">
        <w:t>A.3. Resurse umane adecvate şi proceduri transparente de recrutare a personalului, elaborate în condițiile legii</w:t>
      </w:r>
    </w:p>
    <w:p w:rsidR="002C2AA8" w:rsidRPr="00540D96" w:rsidRDefault="00350C55" w:rsidP="001E01AC">
      <w:pPr>
        <w:suppressAutoHyphens/>
        <w:autoSpaceDE/>
        <w:autoSpaceDN/>
        <w:ind w:leftChars="-1" w:hangingChars="1" w:hanging="2"/>
        <w:jc w:val="both"/>
        <w:textDirection w:val="btLr"/>
        <w:textAlignment w:val="top"/>
        <w:outlineLvl w:val="0"/>
        <w:rPr>
          <w:rFonts w:eastAsia="Arial Narrow"/>
          <w:b/>
          <w:color w:val="76923C" w:themeColor="accent3" w:themeShade="BF"/>
          <w:position w:val="-1"/>
          <w:sz w:val="22"/>
          <w:szCs w:val="22"/>
          <w:u w:val="single"/>
          <w:lang w:val="ro-RO"/>
        </w:rPr>
      </w:pPr>
      <w:r w:rsidRPr="00540D96">
        <w:rPr>
          <w:rFonts w:eastAsia="Arial Narrow"/>
          <w:b/>
          <w:color w:val="76923C" w:themeColor="accent3" w:themeShade="BF"/>
          <w:position w:val="-1"/>
          <w:sz w:val="24"/>
          <w:szCs w:val="24"/>
          <w:u w:val="single"/>
          <w:lang w:val="ro-RO"/>
        </w:rPr>
        <w:tab/>
      </w:r>
      <w:r w:rsidR="002C2AA8" w:rsidRPr="00540D96">
        <w:rPr>
          <w:rFonts w:eastAsia="Arial Narrow"/>
          <w:b/>
          <w:color w:val="76923C" w:themeColor="accent3" w:themeShade="BF"/>
          <w:position w:val="-1"/>
          <w:sz w:val="22"/>
          <w:szCs w:val="22"/>
          <w:u w:val="single"/>
          <w:lang w:val="ro-RO"/>
        </w:rPr>
        <w:t>S.A.3.1. Resurse umane</w:t>
      </w:r>
    </w:p>
    <w:p w:rsidR="002C2AA8" w:rsidRPr="00540D96" w:rsidRDefault="003F555D" w:rsidP="001E01AC">
      <w:pPr>
        <w:suppressAutoHyphens/>
        <w:autoSpaceDE/>
        <w:autoSpaceDN/>
        <w:ind w:leftChars="-1" w:hangingChars="1" w:hanging="2"/>
        <w:jc w:val="both"/>
        <w:textDirection w:val="btLr"/>
        <w:textAlignment w:val="top"/>
        <w:outlineLvl w:val="0"/>
        <w:rPr>
          <w:rFonts w:eastAsia="Arial Narrow"/>
          <w:position w:val="-1"/>
          <w:sz w:val="22"/>
          <w:szCs w:val="22"/>
          <w:lang w:val="ro-RO"/>
        </w:rPr>
      </w:pPr>
      <w:r w:rsidRPr="00540D96">
        <w:rPr>
          <w:rFonts w:eastAsia="Arial Narrow"/>
          <w:position w:val="-1"/>
          <w:sz w:val="22"/>
          <w:szCs w:val="22"/>
          <w:lang w:val="ro-RO"/>
        </w:rPr>
        <w:t>FEFS Departamentul Kinetoterapie și Medicină Sportivă (D06) dispune de resursa umană care deține competențe profesionale, academice și științifice necesare organizării și desfășurării programului de studiu KMS.</w:t>
      </w:r>
    </w:p>
    <w:p w:rsidR="002C2AA8" w:rsidRPr="00540D96" w:rsidRDefault="002C2AA8" w:rsidP="001E01AC">
      <w:pPr>
        <w:suppressAutoHyphens/>
        <w:autoSpaceDE/>
        <w:autoSpaceDN/>
        <w:ind w:leftChars="-1" w:hangingChars="1" w:hanging="2"/>
        <w:jc w:val="both"/>
        <w:textDirection w:val="btLr"/>
        <w:textAlignment w:val="top"/>
        <w:outlineLvl w:val="0"/>
        <w:rPr>
          <w:rFonts w:eastAsia="Arial Narrow"/>
          <w:b/>
          <w:position w:val="-1"/>
          <w:sz w:val="22"/>
          <w:szCs w:val="22"/>
          <w:u w:val="single"/>
          <w:lang w:val="ro-RO"/>
        </w:rPr>
      </w:pPr>
      <w:r w:rsidRPr="00540D96">
        <w:rPr>
          <w:rFonts w:eastAsia="Arial Narrow"/>
          <w:b/>
          <w:position w:val="-1"/>
          <w:sz w:val="22"/>
          <w:szCs w:val="22"/>
          <w:u w:val="single"/>
          <w:lang w:val="ro-RO"/>
        </w:rPr>
        <w:t>I.P.A.3.1.1 Resursele umane ale componentei organizatorice sunt adecvate pentru desfășurarea act</w:t>
      </w:r>
      <w:r w:rsidR="002024E2" w:rsidRPr="00540D96">
        <w:rPr>
          <w:rFonts w:eastAsia="Arial Narrow"/>
          <w:b/>
          <w:position w:val="-1"/>
          <w:sz w:val="22"/>
          <w:szCs w:val="22"/>
          <w:u w:val="single"/>
          <w:lang w:val="ro-RO"/>
        </w:rPr>
        <w:t>ivităților aferente programului</w:t>
      </w:r>
      <w:r w:rsidRPr="00540D96">
        <w:rPr>
          <w:rFonts w:eastAsia="Arial Narrow"/>
          <w:b/>
          <w:position w:val="-1"/>
          <w:sz w:val="22"/>
          <w:szCs w:val="22"/>
          <w:u w:val="single"/>
          <w:lang w:val="ro-RO"/>
        </w:rPr>
        <w:t xml:space="preserve"> de studii universitare </w:t>
      </w:r>
      <w:r w:rsidR="003F555D" w:rsidRPr="00540D96">
        <w:rPr>
          <w:rFonts w:eastAsia="Arial Narrow"/>
          <w:b/>
          <w:position w:val="-1"/>
          <w:sz w:val="22"/>
          <w:szCs w:val="22"/>
          <w:u w:val="single"/>
          <w:lang w:val="ro-RO"/>
        </w:rPr>
        <w:t>Kinetoterapie și motricitate specială</w:t>
      </w:r>
      <w:r w:rsidR="002024E2" w:rsidRPr="00540D96">
        <w:rPr>
          <w:rFonts w:eastAsia="Arial Narrow"/>
          <w:b/>
          <w:position w:val="-1"/>
          <w:sz w:val="22"/>
          <w:szCs w:val="22"/>
          <w:u w:val="single"/>
          <w:lang w:val="ro-RO"/>
        </w:rPr>
        <w:t>.</w:t>
      </w:r>
      <w:r w:rsidRPr="00540D96">
        <w:rPr>
          <w:rFonts w:eastAsia="Arial Narrow"/>
          <w:b/>
          <w:position w:val="-1"/>
          <w:sz w:val="22"/>
          <w:szCs w:val="22"/>
          <w:u w:val="single"/>
          <w:lang w:val="ro-RO"/>
        </w:rPr>
        <w:t xml:space="preserve"> Personalul didactic deţine calificările şi competenţele profesionale necesare pentru a preda disciplinele care îi revin în statul de funcţii.</w:t>
      </w:r>
    </w:p>
    <w:p w:rsidR="00B36A4A" w:rsidRPr="00540D96" w:rsidRDefault="00B36A4A"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Prezentarea stării de fapt</w:t>
      </w:r>
      <w:r w:rsidRPr="00540D96">
        <w:rPr>
          <w:rFonts w:eastAsia="Arial Narrow"/>
          <w:b/>
          <w:position w:val="-1"/>
          <w:sz w:val="22"/>
          <w:szCs w:val="22"/>
          <w:lang w:val="ro-RO"/>
        </w:rPr>
        <w:t xml:space="preserve"> </w:t>
      </w:r>
    </w:p>
    <w:p w:rsidR="007379AD" w:rsidRPr="00540D96" w:rsidRDefault="003F555D" w:rsidP="001E01AC">
      <w:pPr>
        <w:pStyle w:val="BodyText"/>
        <w:rPr>
          <w:sz w:val="22"/>
          <w:szCs w:val="22"/>
          <w:lang w:val="ro-RO"/>
        </w:rPr>
      </w:pPr>
      <w:r w:rsidRPr="00540D96">
        <w:rPr>
          <w:sz w:val="22"/>
          <w:szCs w:val="22"/>
          <w:lang w:val="ro-RO"/>
        </w:rPr>
        <w:t xml:space="preserve">În cadrul FEFS-D06 există un număr de </w:t>
      </w:r>
      <w:r w:rsidR="00B14CE9" w:rsidRPr="00540D96">
        <w:rPr>
          <w:sz w:val="22"/>
          <w:szCs w:val="22"/>
          <w:lang w:val="ro-RO"/>
        </w:rPr>
        <w:t>22</w:t>
      </w:r>
      <w:r w:rsidRPr="00540D96">
        <w:rPr>
          <w:sz w:val="22"/>
          <w:szCs w:val="22"/>
          <w:lang w:val="ro-RO"/>
        </w:rPr>
        <w:t xml:space="preserve"> de cadre didactice titluare</w:t>
      </w:r>
      <w:r w:rsidR="00211941" w:rsidRPr="00540D96">
        <w:rPr>
          <w:sz w:val="22"/>
          <w:szCs w:val="22"/>
          <w:lang w:val="ro-RO"/>
        </w:rPr>
        <w:t>, la care se adaugă 8</w:t>
      </w:r>
      <w:r w:rsidR="006F59D0">
        <w:rPr>
          <w:sz w:val="22"/>
          <w:szCs w:val="22"/>
          <w:lang w:val="ro-RO"/>
        </w:rPr>
        <w:t xml:space="preserve"> </w:t>
      </w:r>
      <w:r w:rsidR="00211941" w:rsidRPr="00540D96">
        <w:rPr>
          <w:sz w:val="22"/>
          <w:szCs w:val="22"/>
          <w:lang w:val="ro-RO"/>
        </w:rPr>
        <w:t>cadre didactice care predau disciplinele sportive și care aparțin Departamentului Teorie</w:t>
      </w:r>
      <w:r w:rsidRPr="00540D96">
        <w:rPr>
          <w:sz w:val="22"/>
          <w:szCs w:val="22"/>
          <w:lang w:val="ro-RO"/>
        </w:rPr>
        <w:t xml:space="preserve"> și</w:t>
      </w:r>
      <w:r w:rsidR="00211941" w:rsidRPr="00540D96">
        <w:rPr>
          <w:sz w:val="22"/>
          <w:szCs w:val="22"/>
          <w:lang w:val="ro-RO"/>
        </w:rPr>
        <w:t xml:space="preserve"> metodică a activităților motrice din cadrul FEFS(D05) și</w:t>
      </w:r>
      <w:r w:rsidRPr="00540D96">
        <w:rPr>
          <w:sz w:val="22"/>
          <w:szCs w:val="22"/>
          <w:lang w:val="ro-RO"/>
        </w:rPr>
        <w:t xml:space="preserve"> 5</w:t>
      </w:r>
      <w:r w:rsidR="006F59D0">
        <w:rPr>
          <w:sz w:val="22"/>
          <w:szCs w:val="22"/>
          <w:lang w:val="ro-RO"/>
        </w:rPr>
        <w:t xml:space="preserve"> </w:t>
      </w:r>
      <w:r w:rsidRPr="00540D96">
        <w:rPr>
          <w:sz w:val="22"/>
          <w:szCs w:val="22"/>
          <w:lang w:val="ro-RO"/>
        </w:rPr>
        <w:t>cadre asociate</w:t>
      </w:r>
      <w:r w:rsidR="00211941" w:rsidRPr="00540D96">
        <w:rPr>
          <w:sz w:val="22"/>
          <w:szCs w:val="22"/>
          <w:lang w:val="ro-RO"/>
        </w:rPr>
        <w:t>,</w:t>
      </w:r>
      <w:r w:rsidRPr="00540D96">
        <w:rPr>
          <w:sz w:val="22"/>
          <w:szCs w:val="22"/>
          <w:lang w:val="ro-RO"/>
        </w:rPr>
        <w:t xml:space="preserve"> care prin competențele lor pot asigura pregătirea studenților și activitățile din cadrul planului de învățământ</w:t>
      </w:r>
      <w:r w:rsidR="00211941" w:rsidRPr="00540D96">
        <w:rPr>
          <w:sz w:val="22"/>
          <w:szCs w:val="22"/>
          <w:lang w:val="ro-RO"/>
        </w:rPr>
        <w:t>, având competențe impuse de domeniul Kinetoterapie și domenii conexe</w:t>
      </w:r>
      <w:r w:rsidRPr="00540D96">
        <w:rPr>
          <w:sz w:val="22"/>
          <w:szCs w:val="22"/>
          <w:lang w:val="ro-RO"/>
        </w:rPr>
        <w:t xml:space="preserve"> (</w:t>
      </w:r>
      <w:hyperlink r:id="rId116" w:history="1">
        <w:r w:rsidRPr="00CE09D5">
          <w:rPr>
            <w:rStyle w:val="Hyperlink"/>
            <w:i/>
            <w:sz w:val="22"/>
            <w:szCs w:val="22"/>
            <w:lang w:val="ro-RO"/>
          </w:rPr>
          <w:t>PLANUL DE INVĂȚĂMÂNT</w:t>
        </w:r>
      </w:hyperlink>
      <w:r w:rsidRPr="00CE09D5">
        <w:rPr>
          <w:i/>
          <w:sz w:val="22"/>
          <w:szCs w:val="22"/>
          <w:lang w:val="ro-RO"/>
        </w:rPr>
        <w:t>,</w:t>
      </w:r>
      <w:r w:rsidRPr="00CE09D5">
        <w:rPr>
          <w:sz w:val="22"/>
          <w:szCs w:val="22"/>
          <w:lang w:val="ro-RO"/>
        </w:rPr>
        <w:t xml:space="preserve"> </w:t>
      </w:r>
      <w:hyperlink r:id="rId117" w:history="1">
        <w:r w:rsidRPr="00CE09D5">
          <w:rPr>
            <w:rStyle w:val="Hyperlink"/>
            <w:i/>
            <w:sz w:val="22"/>
            <w:szCs w:val="22"/>
            <w:lang w:val="ro-RO"/>
          </w:rPr>
          <w:t>CV</w:t>
        </w:r>
        <w:r w:rsidR="00CE09D5" w:rsidRPr="00CE09D5">
          <w:rPr>
            <w:rStyle w:val="Hyperlink"/>
            <w:i/>
            <w:sz w:val="22"/>
            <w:szCs w:val="22"/>
            <w:lang w:val="ro-RO"/>
          </w:rPr>
          <w:t>-uri</w:t>
        </w:r>
        <w:r w:rsidRPr="00CE09D5">
          <w:rPr>
            <w:rStyle w:val="Hyperlink"/>
            <w:i/>
            <w:sz w:val="22"/>
            <w:szCs w:val="22"/>
            <w:lang w:val="ro-RO"/>
          </w:rPr>
          <w:t xml:space="preserve"> </w:t>
        </w:r>
        <w:r w:rsidR="00211941" w:rsidRPr="00CE09D5">
          <w:rPr>
            <w:rStyle w:val="Hyperlink"/>
            <w:i/>
            <w:sz w:val="22"/>
            <w:szCs w:val="22"/>
            <w:lang w:val="ro-RO"/>
          </w:rPr>
          <w:t>D06</w:t>
        </w:r>
      </w:hyperlink>
      <w:r w:rsidR="00CE09D5" w:rsidRPr="00CE09D5">
        <w:rPr>
          <w:i/>
          <w:sz w:val="22"/>
          <w:szCs w:val="22"/>
          <w:lang w:val="ro-RO"/>
        </w:rPr>
        <w:t xml:space="preserve">; </w:t>
      </w:r>
      <w:hyperlink r:id="rId118" w:history="1">
        <w:r w:rsidR="00CE09D5" w:rsidRPr="00CE09D5">
          <w:rPr>
            <w:rStyle w:val="Hyperlink"/>
            <w:i/>
            <w:sz w:val="22"/>
            <w:szCs w:val="22"/>
            <w:lang w:val="ro-RO"/>
          </w:rPr>
          <w:t>CV-uri D05</w:t>
        </w:r>
      </w:hyperlink>
      <w:r w:rsidRPr="00CE09D5">
        <w:rPr>
          <w:sz w:val="22"/>
          <w:szCs w:val="22"/>
          <w:lang w:val="ro-RO"/>
        </w:rPr>
        <w:t>)</w:t>
      </w:r>
      <w:r w:rsidR="00004956" w:rsidRPr="00CE09D5">
        <w:rPr>
          <w:sz w:val="22"/>
          <w:szCs w:val="22"/>
          <w:lang w:val="ro-RO"/>
        </w:rPr>
        <w:t>.</w:t>
      </w:r>
      <w:r w:rsidR="00004956" w:rsidRPr="00540D96">
        <w:rPr>
          <w:sz w:val="22"/>
          <w:szCs w:val="22"/>
          <w:lang w:val="ro-RO"/>
        </w:rPr>
        <w:t xml:space="preserve"> </w:t>
      </w:r>
      <w:smartTag w:uri="urn:schemas-microsoft-com:office:smarttags" w:element="stockticker">
        <w:r w:rsidRPr="00540D96">
          <w:rPr>
            <w:sz w:val="22"/>
            <w:szCs w:val="22"/>
            <w:highlight w:val="yellow"/>
            <w:lang w:val="ro-RO"/>
          </w:rPr>
          <w:t>PLUS</w:t>
        </w:r>
      </w:smartTag>
      <w:r w:rsidRPr="00540D96">
        <w:rPr>
          <w:sz w:val="22"/>
          <w:szCs w:val="22"/>
          <w:highlight w:val="yellow"/>
          <w:lang w:val="ro-RO"/>
        </w:rPr>
        <w:t xml:space="preserve"> ANEXA 2 </w:t>
      </w:r>
      <w:hyperlink r:id="rId119" w:history="1">
        <w:r w:rsidR="00236055" w:rsidRPr="00CE09D5">
          <w:rPr>
            <w:rStyle w:val="Hyperlink"/>
            <w:i/>
            <w:sz w:val="22"/>
            <w:szCs w:val="22"/>
            <w:lang w:val="ro-RO"/>
          </w:rPr>
          <w:t>PLANUL DE INVĂȚĂMÂNT</w:t>
        </w:r>
      </w:hyperlink>
      <w:r w:rsidRPr="00540D96">
        <w:rPr>
          <w:sz w:val="22"/>
          <w:szCs w:val="22"/>
          <w:highlight w:val="yellow"/>
          <w:lang w:val="ro-RO"/>
        </w:rPr>
        <w:t xml:space="preserve"> SI REZULTATELE INVATARII,COMPETENTE)</w:t>
      </w:r>
    </w:p>
    <w:p w:rsidR="007379AD" w:rsidRPr="00540D96" w:rsidRDefault="003F555D" w:rsidP="001E01AC">
      <w:pPr>
        <w:pStyle w:val="BodyText"/>
        <w:rPr>
          <w:sz w:val="22"/>
          <w:szCs w:val="22"/>
          <w:lang w:val="ro-RO"/>
        </w:rPr>
      </w:pPr>
      <w:r w:rsidRPr="00540D96">
        <w:rPr>
          <w:sz w:val="22"/>
          <w:szCs w:val="22"/>
          <w:lang w:val="ro-RO"/>
        </w:rPr>
        <w:lastRenderedPageBreak/>
        <w:t xml:space="preserve">Cadrele didactice </w:t>
      </w:r>
      <w:r w:rsidR="007379AD" w:rsidRPr="00540D96">
        <w:rPr>
          <w:sz w:val="22"/>
          <w:szCs w:val="22"/>
          <w:lang w:val="ro-RO"/>
        </w:rPr>
        <w:t>titulare ale disciplinelor îndeplinesc cel puțin una dintre următoarele condiții: au studii universitare de licență; au pregătirea inițială și competențe în domeniul disciplinelor predate; au abilitare în domeniul disciplinelor predate (</w:t>
      </w:r>
      <w:r w:rsidR="00211941" w:rsidRPr="00540D96">
        <w:rPr>
          <w:sz w:val="22"/>
          <w:szCs w:val="22"/>
          <w:lang w:val="ro-RO"/>
        </w:rPr>
        <w:t xml:space="preserve">2 </w:t>
      </w:r>
      <w:r w:rsidR="007379AD" w:rsidRPr="00540D96">
        <w:rPr>
          <w:sz w:val="22"/>
          <w:szCs w:val="22"/>
          <w:lang w:val="ro-RO"/>
        </w:rPr>
        <w:t>sunt conducători de doctorat în domeniul disciplinelor predate); au tema tezei de doctorat în domeniul disciplinelor predate.</w:t>
      </w:r>
      <w:r w:rsidR="00211941" w:rsidRPr="00540D96">
        <w:rPr>
          <w:sz w:val="22"/>
          <w:szCs w:val="22"/>
          <w:lang w:val="ro-RO"/>
        </w:rPr>
        <w:t xml:space="preserve">Disciplinele aparținând pregătirii psihopedagogice sunt asigurate de cadrele didactice titluare al UCV, dar aparținând </w:t>
      </w:r>
      <w:hyperlink r:id="rId120" w:history="1">
        <w:r w:rsidR="00211941" w:rsidRPr="00E734C3">
          <w:rPr>
            <w:rStyle w:val="Hyperlink"/>
            <w:i/>
            <w:sz w:val="22"/>
            <w:szCs w:val="22"/>
            <w:lang w:val="ro-RO"/>
          </w:rPr>
          <w:t>DPPD</w:t>
        </w:r>
      </w:hyperlink>
      <w:r w:rsidR="007379AD" w:rsidRPr="00540D96">
        <w:rPr>
          <w:sz w:val="22"/>
          <w:szCs w:val="22"/>
          <w:lang w:val="ro-RO"/>
        </w:rPr>
        <w:t>, într-un an universitar, cel mult două norme didactice, indiferent de instituția de învățământ în care își desfășoară activitatea. Oricum, ca o măsură de asigurare a calității activităților desfășurate, toate cadrele didactice titulare au norma de bază doar în cadrul Universității din Craiova și nu au mai mult de o normă didactică suplimentară față de norma de bază</w:t>
      </w:r>
      <w:r w:rsidR="00F75E06" w:rsidRPr="00540D96">
        <w:rPr>
          <w:sz w:val="22"/>
          <w:szCs w:val="22"/>
          <w:lang w:val="ro-RO"/>
        </w:rPr>
        <w:t>.</w:t>
      </w:r>
    </w:p>
    <w:p w:rsidR="00004956" w:rsidRPr="00540D96" w:rsidRDefault="00F75E06" w:rsidP="001E01AC">
      <w:pPr>
        <w:pStyle w:val="BodyText"/>
        <w:rPr>
          <w:sz w:val="22"/>
          <w:szCs w:val="22"/>
          <w:lang w:val="ro-RO"/>
        </w:rPr>
      </w:pPr>
      <w:r w:rsidRPr="00540D96">
        <w:rPr>
          <w:color w:val="EE0000"/>
          <w:sz w:val="22"/>
          <w:szCs w:val="22"/>
          <w:highlight w:val="yellow"/>
          <w:lang w:val="ro-RO"/>
        </w:rPr>
        <w:t>Dintre cele</w:t>
      </w:r>
      <w:r w:rsidR="00004956" w:rsidRPr="00540D96">
        <w:rPr>
          <w:color w:val="EE0000"/>
          <w:sz w:val="22"/>
          <w:szCs w:val="22"/>
          <w:highlight w:val="yellow"/>
          <w:lang w:val="ro-RO"/>
        </w:rPr>
        <w:t xml:space="preserve"> </w:t>
      </w:r>
      <w:r w:rsidR="00004956" w:rsidRPr="00D758A3">
        <w:rPr>
          <w:color w:val="EE0000"/>
          <w:sz w:val="22"/>
          <w:szCs w:val="22"/>
          <w:lang w:val="ro-RO"/>
        </w:rPr>
        <w:t>3</w:t>
      </w:r>
      <w:r w:rsidR="00D758A3" w:rsidRPr="00D758A3">
        <w:rPr>
          <w:color w:val="EE0000"/>
          <w:sz w:val="22"/>
          <w:szCs w:val="22"/>
          <w:lang w:val="ro-RO"/>
        </w:rPr>
        <w:t>3</w:t>
      </w:r>
      <w:r w:rsidR="00004956" w:rsidRPr="00540D96">
        <w:rPr>
          <w:color w:val="EE0000"/>
          <w:sz w:val="22"/>
          <w:szCs w:val="22"/>
          <w:highlight w:val="yellow"/>
          <w:lang w:val="ro-RO"/>
        </w:rPr>
        <w:t xml:space="preserve"> cadre didactice care deservesc programul de studiu </w:t>
      </w:r>
      <w:r w:rsidR="00211941" w:rsidRPr="00540D96">
        <w:rPr>
          <w:i/>
          <w:color w:val="EE0000"/>
          <w:sz w:val="22"/>
          <w:szCs w:val="22"/>
          <w:highlight w:val="yellow"/>
          <w:lang w:val="ro-RO"/>
        </w:rPr>
        <w:t>KMS</w:t>
      </w:r>
      <w:r w:rsidRPr="00540D96">
        <w:rPr>
          <w:i/>
          <w:color w:val="EE0000"/>
          <w:sz w:val="22"/>
          <w:szCs w:val="22"/>
          <w:highlight w:val="yellow"/>
          <w:lang w:val="ro-RO"/>
        </w:rPr>
        <w:t>, 3</w:t>
      </w:r>
      <w:r w:rsidR="00211941" w:rsidRPr="00540D96">
        <w:rPr>
          <w:i/>
          <w:color w:val="EE0000"/>
          <w:sz w:val="22"/>
          <w:szCs w:val="22"/>
          <w:highlight w:val="yellow"/>
          <w:lang w:val="ro-RO"/>
        </w:rPr>
        <w:t>2</w:t>
      </w:r>
      <w:r w:rsidR="00004956" w:rsidRPr="00540D96">
        <w:rPr>
          <w:color w:val="EE0000"/>
          <w:sz w:val="22"/>
          <w:szCs w:val="22"/>
          <w:highlight w:val="yellow"/>
          <w:lang w:val="ro-RO"/>
        </w:rPr>
        <w:t xml:space="preserve"> au norma de bază </w:t>
      </w:r>
      <w:r w:rsidR="00D97E9E" w:rsidRPr="00540D96">
        <w:rPr>
          <w:color w:val="EE0000"/>
          <w:sz w:val="22"/>
          <w:szCs w:val="22"/>
          <w:highlight w:val="yellow"/>
          <w:lang w:val="ro-RO"/>
        </w:rPr>
        <w:t>în</w:t>
      </w:r>
      <w:r w:rsidR="00004956" w:rsidRPr="00540D96">
        <w:rPr>
          <w:color w:val="EE0000"/>
          <w:sz w:val="22"/>
          <w:szCs w:val="22"/>
          <w:highlight w:val="yellow"/>
          <w:lang w:val="ro-RO"/>
        </w:rPr>
        <w:t xml:space="preserve"> Universitate</w:t>
      </w:r>
      <w:r w:rsidR="00D97E9E" w:rsidRPr="00540D96">
        <w:rPr>
          <w:color w:val="EE0000"/>
          <w:sz w:val="22"/>
          <w:szCs w:val="22"/>
          <w:highlight w:val="yellow"/>
          <w:lang w:val="ro-RO"/>
        </w:rPr>
        <w:t xml:space="preserve">a din Craiova: </w:t>
      </w:r>
      <w:r w:rsidR="00211941" w:rsidRPr="00540D96">
        <w:rPr>
          <w:color w:val="EE0000"/>
          <w:sz w:val="22"/>
          <w:szCs w:val="22"/>
          <w:highlight w:val="yellow"/>
          <w:lang w:val="ro-RO"/>
        </w:rPr>
        <w:t>4</w:t>
      </w:r>
      <w:r w:rsidR="00D97E9E" w:rsidRPr="00540D96">
        <w:rPr>
          <w:color w:val="EE0000"/>
          <w:sz w:val="22"/>
          <w:szCs w:val="22"/>
          <w:highlight w:val="yellow"/>
          <w:lang w:val="ro-RO"/>
        </w:rPr>
        <w:t xml:space="preserve"> profesori, </w:t>
      </w:r>
      <w:r w:rsidR="00B14CE9" w:rsidRPr="00540D96">
        <w:rPr>
          <w:color w:val="EE0000"/>
          <w:sz w:val="22"/>
          <w:szCs w:val="22"/>
          <w:highlight w:val="yellow"/>
          <w:lang w:val="ro-RO"/>
        </w:rPr>
        <w:t>12</w:t>
      </w:r>
      <w:r w:rsidR="00D97E9E" w:rsidRPr="00540D96">
        <w:rPr>
          <w:color w:val="EE0000"/>
          <w:sz w:val="22"/>
          <w:szCs w:val="22"/>
          <w:highlight w:val="yellow"/>
          <w:lang w:val="ro-RO"/>
        </w:rPr>
        <w:t xml:space="preserve"> conferențiari, </w:t>
      </w:r>
      <w:r w:rsidR="00B14CE9" w:rsidRPr="00540D96">
        <w:rPr>
          <w:color w:val="EE0000"/>
          <w:sz w:val="22"/>
          <w:szCs w:val="22"/>
          <w:highlight w:val="yellow"/>
          <w:lang w:val="ro-RO"/>
        </w:rPr>
        <w:t>6</w:t>
      </w:r>
      <w:r w:rsidR="00D97E9E" w:rsidRPr="00540D96">
        <w:rPr>
          <w:color w:val="EE0000"/>
          <w:sz w:val="22"/>
          <w:szCs w:val="22"/>
          <w:highlight w:val="yellow"/>
          <w:lang w:val="ro-RO"/>
        </w:rPr>
        <w:t xml:space="preserve"> lectori</w:t>
      </w:r>
      <w:r w:rsidRPr="00540D96">
        <w:rPr>
          <w:color w:val="EE0000"/>
          <w:sz w:val="22"/>
          <w:szCs w:val="22"/>
          <w:highlight w:val="yellow"/>
          <w:lang w:val="ro-RO"/>
        </w:rPr>
        <w:t xml:space="preserve">; </w:t>
      </w:r>
      <w:r w:rsidR="00B14CE9" w:rsidRPr="00540D96">
        <w:rPr>
          <w:color w:val="EE0000"/>
          <w:sz w:val="22"/>
          <w:szCs w:val="22"/>
          <w:highlight w:val="yellow"/>
          <w:lang w:val="ro-RO"/>
        </w:rPr>
        <w:t>8</w:t>
      </w:r>
      <w:r w:rsidRPr="00540D96">
        <w:rPr>
          <w:color w:val="EE0000"/>
          <w:sz w:val="22"/>
          <w:szCs w:val="22"/>
          <w:highlight w:val="yellow"/>
          <w:lang w:val="ro-RO"/>
        </w:rPr>
        <w:t xml:space="preserve"> </w:t>
      </w:r>
      <w:r w:rsidR="00D97E9E" w:rsidRPr="00540D96">
        <w:rPr>
          <w:color w:val="EE0000"/>
          <w:sz w:val="22"/>
          <w:szCs w:val="22"/>
          <w:highlight w:val="yellow"/>
          <w:lang w:val="ro-RO"/>
        </w:rPr>
        <w:t>asisten</w:t>
      </w:r>
      <w:r w:rsidR="00B14CE9" w:rsidRPr="00540D96">
        <w:rPr>
          <w:color w:val="EE0000"/>
          <w:sz w:val="22"/>
          <w:szCs w:val="22"/>
          <w:highlight w:val="yellow"/>
          <w:lang w:val="ro-RO"/>
        </w:rPr>
        <w:t>ți</w:t>
      </w:r>
      <w:r w:rsidR="00D97E9E" w:rsidRPr="00540D96">
        <w:rPr>
          <w:color w:val="EE0000"/>
          <w:sz w:val="22"/>
          <w:szCs w:val="22"/>
          <w:highlight w:val="yellow"/>
          <w:lang w:val="ro-RO"/>
        </w:rPr>
        <w:t>. Cele 32 de cadre didactice</w:t>
      </w:r>
      <w:r w:rsidR="00B14CE9" w:rsidRPr="00540D96">
        <w:rPr>
          <w:color w:val="EE0000"/>
          <w:sz w:val="22"/>
          <w:szCs w:val="22"/>
          <w:highlight w:val="yellow"/>
          <w:lang w:val="ro-RO"/>
        </w:rPr>
        <w:t xml:space="preserve"> </w:t>
      </w:r>
      <w:hyperlink r:id="rId121" w:history="1">
        <w:r w:rsidR="00B14CE9" w:rsidRPr="00D45741">
          <w:rPr>
            <w:rStyle w:val="Hyperlink"/>
            <w:i/>
            <w:sz w:val="22"/>
            <w:szCs w:val="22"/>
            <w:lang w:val="ro-RO"/>
          </w:rPr>
          <w:t>ANEXA STAT DE FUNCTII</w:t>
        </w:r>
      </w:hyperlink>
      <w:r w:rsidR="00B14CE9" w:rsidRPr="00540D96">
        <w:rPr>
          <w:color w:val="EE0000"/>
          <w:sz w:val="22"/>
          <w:szCs w:val="22"/>
          <w:highlight w:val="yellow"/>
          <w:lang w:val="ro-RO"/>
        </w:rPr>
        <w:t xml:space="preserve"> SI </w:t>
      </w:r>
      <w:r w:rsidR="00B14CE9" w:rsidRPr="00D45741">
        <w:rPr>
          <w:color w:val="EE0000"/>
          <w:sz w:val="22"/>
          <w:szCs w:val="22"/>
          <w:highlight w:val="cyan"/>
          <w:lang w:val="ro-RO"/>
        </w:rPr>
        <w:t>ACOPERIRE)</w:t>
      </w:r>
      <w:r w:rsidR="00D97E9E" w:rsidRPr="00540D96">
        <w:rPr>
          <w:color w:val="EE0000"/>
          <w:sz w:val="22"/>
          <w:szCs w:val="22"/>
          <w:highlight w:val="yellow"/>
          <w:lang w:val="ro-RO"/>
        </w:rPr>
        <w:t xml:space="preserve"> acoperă </w:t>
      </w:r>
      <w:r w:rsidR="007F16D2" w:rsidRPr="00540D96">
        <w:rPr>
          <w:color w:val="EE0000"/>
          <w:sz w:val="22"/>
          <w:szCs w:val="22"/>
          <w:highlight w:val="yellow"/>
          <w:lang w:val="ro-RO"/>
        </w:rPr>
        <w:t>14,85</w:t>
      </w:r>
      <w:r w:rsidR="00D97E9E" w:rsidRPr="00540D96">
        <w:rPr>
          <w:color w:val="EE0000"/>
          <w:sz w:val="22"/>
          <w:szCs w:val="22"/>
          <w:highlight w:val="yellow"/>
          <w:lang w:val="ro-RO"/>
        </w:rPr>
        <w:t xml:space="preserve">  norme</w:t>
      </w:r>
      <w:r w:rsidR="007F16D2" w:rsidRPr="00540D96">
        <w:rPr>
          <w:color w:val="EE0000"/>
          <w:sz w:val="22"/>
          <w:szCs w:val="22"/>
          <w:highlight w:val="yellow"/>
          <w:lang w:val="ro-RO"/>
        </w:rPr>
        <w:t>: 14,77 norme previzionate sunt ocu</w:t>
      </w:r>
      <w:r w:rsidR="00B14CE9" w:rsidRPr="00540D96">
        <w:rPr>
          <w:color w:val="EE0000"/>
          <w:sz w:val="22"/>
          <w:szCs w:val="22"/>
          <w:highlight w:val="yellow"/>
          <w:lang w:val="ro-RO"/>
        </w:rPr>
        <w:t>p</w:t>
      </w:r>
      <w:r w:rsidR="007F16D2" w:rsidRPr="00540D96">
        <w:rPr>
          <w:color w:val="EE0000"/>
          <w:sz w:val="22"/>
          <w:szCs w:val="22"/>
          <w:highlight w:val="yellow"/>
          <w:lang w:val="ro-RO"/>
        </w:rPr>
        <w:t>ate de titulari, dintre care 6,52 norme (43,9%) sunt acoperite cu conferențiari și profesori universitari.</w:t>
      </w:r>
      <w:r w:rsidR="00D97E9E" w:rsidRPr="00540D96">
        <w:rPr>
          <w:color w:val="EE0000"/>
          <w:sz w:val="22"/>
          <w:szCs w:val="22"/>
          <w:highlight w:val="yellow"/>
          <w:lang w:val="ro-RO"/>
        </w:rPr>
        <w:t xml:space="preserve">. </w:t>
      </w:r>
      <w:r w:rsidR="00236055" w:rsidRPr="00236055">
        <w:rPr>
          <w:sz w:val="22"/>
          <w:szCs w:val="22"/>
          <w:lang w:val="ro-RO"/>
        </w:rPr>
        <w:t xml:space="preserve">conform </w:t>
      </w:r>
      <w:r w:rsidR="00236055" w:rsidRPr="00540D96">
        <w:rPr>
          <w:bCs/>
          <w:sz w:val="22"/>
          <w:szCs w:val="22"/>
          <w:lang w:val="ro-RO"/>
        </w:rPr>
        <w:t xml:space="preserve"> </w:t>
      </w:r>
      <w:hyperlink r:id="rId122" w:history="1">
        <w:r w:rsidR="00236055" w:rsidRPr="00236055">
          <w:rPr>
            <w:rStyle w:val="Hyperlink"/>
            <w:bCs/>
            <w:i/>
            <w:sz w:val="22"/>
            <w:szCs w:val="22"/>
            <w:lang w:val="ro-RO"/>
          </w:rPr>
          <w:t>Standardelor de calitate ARACIS</w:t>
        </w:r>
      </w:hyperlink>
      <w:r w:rsidR="00236055">
        <w:rPr>
          <w:color w:val="EE0000"/>
          <w:sz w:val="22"/>
          <w:szCs w:val="22"/>
          <w:lang w:val="ro-RO"/>
        </w:rPr>
        <w:t xml:space="preserve">. </w:t>
      </w:r>
      <w:r w:rsidR="00004956" w:rsidRPr="00540D96">
        <w:rPr>
          <w:sz w:val="22"/>
          <w:szCs w:val="22"/>
          <w:lang w:val="ro-RO"/>
        </w:rPr>
        <w:t xml:space="preserve">La programul de studii </w:t>
      </w:r>
      <w:r w:rsidR="00B14CE9" w:rsidRPr="00540D96">
        <w:rPr>
          <w:sz w:val="22"/>
          <w:szCs w:val="22"/>
          <w:lang w:val="ro-RO"/>
        </w:rPr>
        <w:t xml:space="preserve">3 </w:t>
      </w:r>
      <w:r w:rsidR="00004956" w:rsidRPr="00540D96">
        <w:rPr>
          <w:sz w:val="22"/>
          <w:szCs w:val="22"/>
          <w:lang w:val="ro-RO"/>
        </w:rPr>
        <w:t>activează cadre didactice pensionate</w:t>
      </w:r>
      <w:r w:rsidR="00B14CE9" w:rsidRPr="00540D96">
        <w:rPr>
          <w:sz w:val="22"/>
          <w:szCs w:val="22"/>
          <w:lang w:val="ro-RO"/>
        </w:rPr>
        <w:t>, ca și cadre asociate, și 1 cadru didactic asociat cu funcția de bază la o altă instituție de învățământ.</w:t>
      </w:r>
    </w:p>
    <w:p w:rsidR="00B14CE9" w:rsidRPr="006F59D0" w:rsidRDefault="00B14CE9" w:rsidP="001E01AC">
      <w:pPr>
        <w:pStyle w:val="BodyText"/>
        <w:rPr>
          <w:sz w:val="22"/>
          <w:szCs w:val="22"/>
          <w:lang w:val="ro-RO"/>
        </w:rPr>
      </w:pPr>
      <w:r w:rsidRPr="00540D96">
        <w:rPr>
          <w:sz w:val="22"/>
          <w:szCs w:val="22"/>
          <w:lang w:val="ro-RO"/>
        </w:rPr>
        <w:t>Activitatea de cercetare a cadrelor didactice implicate este relevantă pentru domeniul Kinetoterapie și reflectă perocuparea acestora pentru desfășurarea activității de cercetare în care implică și stud</w:t>
      </w:r>
      <w:r w:rsidR="00393253" w:rsidRPr="00540D96">
        <w:rPr>
          <w:sz w:val="22"/>
          <w:szCs w:val="22"/>
          <w:lang w:val="ro-RO"/>
        </w:rPr>
        <w:t>e</w:t>
      </w:r>
      <w:r w:rsidRPr="00540D96">
        <w:rPr>
          <w:sz w:val="22"/>
          <w:szCs w:val="22"/>
          <w:lang w:val="ro-RO"/>
        </w:rPr>
        <w:t xml:space="preserve">nții programului de studiu </w:t>
      </w:r>
      <w:r w:rsidR="006F59D0">
        <w:rPr>
          <w:sz w:val="22"/>
          <w:szCs w:val="22"/>
          <w:lang w:val="ro-RO"/>
        </w:rPr>
        <w:t>(</w:t>
      </w:r>
      <w:hyperlink r:id="rId123" w:history="1">
        <w:r w:rsidR="006A6592">
          <w:rPr>
            <w:rStyle w:val="Hyperlink"/>
            <w:i/>
            <w:sz w:val="22"/>
            <w:szCs w:val="22"/>
            <w:lang w:val="ro-RO"/>
          </w:rPr>
          <w:t>CV-uri SI LISTE DE LUCRĂRI, PROIECTE IN ULTIMII 3 ANI</w:t>
        </w:r>
      </w:hyperlink>
      <w:r w:rsidRPr="006F59D0">
        <w:rPr>
          <w:sz w:val="22"/>
          <w:szCs w:val="22"/>
          <w:lang w:val="ro-RO"/>
        </w:rPr>
        <w:t>)</w:t>
      </w:r>
      <w:r w:rsidR="006F59D0">
        <w:rPr>
          <w:sz w:val="22"/>
          <w:szCs w:val="22"/>
          <w:lang w:val="ro-RO"/>
        </w:rPr>
        <w:t>.</w:t>
      </w:r>
    </w:p>
    <w:p w:rsidR="00E86CE8" w:rsidRPr="006F59D0" w:rsidRDefault="00E86CE8" w:rsidP="001E01AC">
      <w:pPr>
        <w:jc w:val="both"/>
        <w:rPr>
          <w:rFonts w:eastAsia="Arial Narrow"/>
          <w:b/>
          <w:i/>
          <w:position w:val="-1"/>
          <w:sz w:val="22"/>
          <w:szCs w:val="22"/>
          <w:lang w:val="ro-RO"/>
        </w:rPr>
      </w:pPr>
      <w:r w:rsidRPr="006F59D0">
        <w:rPr>
          <w:rFonts w:eastAsia="Arial Narrow"/>
          <w:b/>
          <w:position w:val="-1"/>
          <w:sz w:val="22"/>
          <w:szCs w:val="22"/>
          <w:lang w:val="ro-RO"/>
        </w:rPr>
        <w:t>Analiza situației actuale</w:t>
      </w:r>
    </w:p>
    <w:p w:rsidR="00C5331C" w:rsidRPr="00540D96" w:rsidRDefault="00C5331C" w:rsidP="001E01AC">
      <w:pPr>
        <w:pStyle w:val="BodyText"/>
        <w:rPr>
          <w:rStyle w:val="relative"/>
          <w:sz w:val="22"/>
          <w:szCs w:val="22"/>
          <w:lang w:val="ro-RO"/>
        </w:rPr>
      </w:pPr>
      <w:r w:rsidRPr="00540D96">
        <w:rPr>
          <w:rStyle w:val="relative"/>
          <w:sz w:val="22"/>
          <w:szCs w:val="22"/>
          <w:lang w:val="ro-RO"/>
        </w:rPr>
        <w:t>Având în vedere actiivtatea interdisciplinară programul de studiu KMS dispune de resursă umană implicată care colaborează cu D05 și cu DPPD.</w:t>
      </w:r>
    </w:p>
    <w:p w:rsidR="001B471C" w:rsidRPr="00540D96" w:rsidRDefault="001B471C"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Direcții viitoare de acțiune</w:t>
      </w:r>
    </w:p>
    <w:p w:rsidR="00FB4985" w:rsidRPr="00FB4985" w:rsidRDefault="00F07A5D" w:rsidP="001E01AC">
      <w:pPr>
        <w:pStyle w:val="BodyText"/>
        <w:rPr>
          <w:i/>
          <w:sz w:val="22"/>
          <w:szCs w:val="22"/>
          <w:lang w:val="ro-RO"/>
        </w:rPr>
      </w:pPr>
      <w:r w:rsidRPr="00540D96">
        <w:rPr>
          <w:sz w:val="22"/>
          <w:szCs w:val="22"/>
          <w:lang w:val="ro-RO"/>
        </w:rPr>
        <w:t>Necesitatea generată de piața muncii, de a avea absolvenți bine pregătiți în domeniul Kinetoterapiei, impune recrutarea unui persoanl didactci tânăr, cu abilități de lucru avansat cu noile tehncologii și de utilizare a AI, aplicată în domeniu atât pentru pregătrea profesională cât și pentru activitatea de cercetare științifică</w:t>
      </w:r>
      <w:r w:rsidR="00DF14D5" w:rsidRPr="00540D96">
        <w:rPr>
          <w:sz w:val="22"/>
          <w:szCs w:val="22"/>
          <w:lang w:val="ro-RO"/>
        </w:rPr>
        <w:t xml:space="preserve">, confom </w:t>
      </w:r>
      <w:hyperlink r:id="rId124" w:history="1">
        <w:r w:rsidR="00FB4985" w:rsidRPr="00FB4985">
          <w:rPr>
            <w:rStyle w:val="Hyperlink"/>
            <w:i/>
            <w:sz w:val="22"/>
            <w:szCs w:val="22"/>
            <w:lang w:val="ro-RO"/>
          </w:rPr>
          <w:t>M</w:t>
        </w:r>
        <w:r w:rsidR="00DF14D5" w:rsidRPr="00FB4985">
          <w:rPr>
            <w:rStyle w:val="Hyperlink"/>
            <w:i/>
            <w:sz w:val="22"/>
            <w:szCs w:val="22"/>
            <w:lang w:val="ro-RO"/>
          </w:rPr>
          <w:t>etod</w:t>
        </w:r>
        <w:r w:rsidR="00393253" w:rsidRPr="00FB4985">
          <w:rPr>
            <w:rStyle w:val="Hyperlink"/>
            <w:i/>
            <w:sz w:val="22"/>
            <w:szCs w:val="22"/>
            <w:lang w:val="ro-RO"/>
          </w:rPr>
          <w:t>o</w:t>
        </w:r>
        <w:r w:rsidR="00DF14D5" w:rsidRPr="00FB4985">
          <w:rPr>
            <w:rStyle w:val="Hyperlink"/>
            <w:i/>
            <w:sz w:val="22"/>
            <w:szCs w:val="22"/>
            <w:lang w:val="ro-RO"/>
          </w:rPr>
          <w:t>logiei de ocupare a posturilor didcatice al UCV</w:t>
        </w:r>
      </w:hyperlink>
      <w:r w:rsidR="00DF14D5" w:rsidRPr="00FB4985">
        <w:rPr>
          <w:i/>
          <w:sz w:val="22"/>
          <w:szCs w:val="22"/>
          <w:lang w:val="ro-RO"/>
        </w:rPr>
        <w:t xml:space="preserve"> </w:t>
      </w:r>
      <w:r w:rsidR="00FB4985" w:rsidRPr="00FB4985">
        <w:rPr>
          <w:i/>
          <w:sz w:val="22"/>
          <w:szCs w:val="22"/>
          <w:lang w:val="ro-RO"/>
        </w:rPr>
        <w:t>.</w:t>
      </w:r>
    </w:p>
    <w:p w:rsidR="003A4FD6" w:rsidRPr="00540D96" w:rsidRDefault="003A4FD6" w:rsidP="001E01AC">
      <w:pPr>
        <w:pStyle w:val="BodyText"/>
        <w:rPr>
          <w:sz w:val="22"/>
          <w:szCs w:val="22"/>
          <w:u w:val="single"/>
          <w:lang w:val="ro-RO"/>
        </w:rPr>
      </w:pPr>
      <w:r w:rsidRPr="00540D96">
        <w:rPr>
          <w:rFonts w:eastAsia="Arial Narrow"/>
          <w:b/>
          <w:position w:val="-1"/>
          <w:sz w:val="22"/>
          <w:szCs w:val="22"/>
          <w:u w:val="single"/>
          <w:lang w:val="ro-RO"/>
        </w:rPr>
        <w:t xml:space="preserve">I.P.A.3.1.2 </w:t>
      </w:r>
      <w:r w:rsidRPr="00540D96">
        <w:rPr>
          <w:b/>
          <w:sz w:val="22"/>
          <w:szCs w:val="22"/>
          <w:u w:val="single"/>
          <w:lang w:val="ro-RO"/>
        </w:rPr>
        <w:t>Universitatea din Craiova asigură dezvoltarea profesională şi personală a personalului</w:t>
      </w:r>
      <w:r w:rsidRPr="00540D96">
        <w:rPr>
          <w:sz w:val="22"/>
          <w:szCs w:val="22"/>
          <w:u w:val="single"/>
          <w:lang w:val="ro-RO"/>
        </w:rPr>
        <w:t>.</w:t>
      </w:r>
    </w:p>
    <w:p w:rsidR="000E4731" w:rsidRPr="00540D96" w:rsidRDefault="000E4731"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Prezentarea stării de fapt</w:t>
      </w:r>
      <w:r w:rsidRPr="00540D96">
        <w:rPr>
          <w:rFonts w:eastAsia="Arial Narrow"/>
          <w:b/>
          <w:position w:val="-1"/>
          <w:sz w:val="22"/>
          <w:szCs w:val="22"/>
          <w:lang w:val="ro-RO"/>
        </w:rPr>
        <w:t xml:space="preserve"> </w:t>
      </w:r>
    </w:p>
    <w:p w:rsidR="000E4731" w:rsidRPr="00540D96" w:rsidRDefault="00DF14D5" w:rsidP="001E01AC">
      <w:pPr>
        <w:pStyle w:val="BodyText"/>
        <w:rPr>
          <w:rStyle w:val="relative"/>
          <w:sz w:val="22"/>
          <w:szCs w:val="22"/>
          <w:lang w:val="ro-RO"/>
        </w:rPr>
      </w:pPr>
      <w:r w:rsidRPr="00540D96">
        <w:rPr>
          <w:rStyle w:val="relative"/>
          <w:sz w:val="22"/>
          <w:szCs w:val="22"/>
          <w:lang w:val="ro-RO"/>
        </w:rPr>
        <w:t xml:space="preserve">În cadrul Universității </w:t>
      </w:r>
      <w:r w:rsidR="000E4731" w:rsidRPr="00540D96">
        <w:rPr>
          <w:rStyle w:val="relative"/>
          <w:sz w:val="22"/>
          <w:szCs w:val="22"/>
          <w:lang w:val="ro-RO"/>
        </w:rPr>
        <w:t xml:space="preserve">din Craiova </w:t>
      </w:r>
      <w:r w:rsidRPr="00540D96">
        <w:rPr>
          <w:rStyle w:val="relative"/>
          <w:sz w:val="22"/>
          <w:szCs w:val="22"/>
          <w:lang w:val="ro-RO"/>
        </w:rPr>
        <w:t xml:space="preserve">este încurajată participarea cadrelor didactice la prograe de formare profesională, participarea la activități de cercetare </w:t>
      </w:r>
      <w:r w:rsidR="000E4731" w:rsidRPr="00540D96">
        <w:rPr>
          <w:rStyle w:val="relative"/>
          <w:sz w:val="22"/>
          <w:szCs w:val="22"/>
          <w:lang w:val="ro-RO"/>
        </w:rPr>
        <w:t>prin:</w:t>
      </w:r>
    </w:p>
    <w:p w:rsidR="000E4731" w:rsidRPr="00540D96" w:rsidRDefault="000E4731" w:rsidP="005215AB">
      <w:pPr>
        <w:pStyle w:val="BodyText"/>
        <w:numPr>
          <w:ilvl w:val="0"/>
          <w:numId w:val="24"/>
        </w:numPr>
        <w:rPr>
          <w:rStyle w:val="relative"/>
          <w:sz w:val="22"/>
          <w:szCs w:val="22"/>
          <w:lang w:val="ro-RO"/>
        </w:rPr>
      </w:pPr>
      <w:r w:rsidRPr="00540D96">
        <w:rPr>
          <w:rStyle w:val="relative"/>
          <w:sz w:val="22"/>
          <w:szCs w:val="22"/>
          <w:lang w:val="ro-RO"/>
        </w:rPr>
        <w:t>Participarea la proiecte de cercetare: Cadrele didactice sunt încurajate să se implice în proiecte de cercetare naționale și internaționale, contribuind la avansarea cunoașterii în domeniile lor de expertiză</w:t>
      </w:r>
      <w:r w:rsidR="00DF14D5" w:rsidRPr="00540D96">
        <w:rPr>
          <w:rStyle w:val="relative"/>
          <w:sz w:val="22"/>
          <w:szCs w:val="22"/>
          <w:lang w:val="ro-RO"/>
        </w:rPr>
        <w:t>, dar și la realizarea propunerilor de proiecte.</w:t>
      </w:r>
    </w:p>
    <w:p w:rsidR="000E4731" w:rsidRPr="00540D96" w:rsidRDefault="000E4731" w:rsidP="005215AB">
      <w:pPr>
        <w:pStyle w:val="BodyText"/>
        <w:numPr>
          <w:ilvl w:val="0"/>
          <w:numId w:val="24"/>
        </w:numPr>
        <w:rPr>
          <w:rStyle w:val="relative"/>
          <w:sz w:val="22"/>
          <w:szCs w:val="22"/>
          <w:lang w:val="ro-RO"/>
        </w:rPr>
      </w:pPr>
      <w:r w:rsidRPr="00540D96">
        <w:rPr>
          <w:rStyle w:val="relative"/>
          <w:sz w:val="22"/>
          <w:szCs w:val="22"/>
          <w:lang w:val="ro-RO"/>
        </w:rPr>
        <w:t>Publicarea de lucrări științifice: Sprijinirea personalului în demersurile de publicare a rezultatelor cercetării în reviste de specialitate, contribuind la diseminarea cunoștințelor și la creșterea vizibilității academice a universității.</w:t>
      </w:r>
      <w:r w:rsidR="00DF14D5" w:rsidRPr="00540D96">
        <w:rPr>
          <w:rStyle w:val="relative"/>
          <w:sz w:val="22"/>
          <w:szCs w:val="22"/>
          <w:lang w:val="ro-RO"/>
        </w:rPr>
        <w:t>În acest sens este organizată annual Gala cercetării în cadrul căr</w:t>
      </w:r>
      <w:r w:rsidR="00DE60F7" w:rsidRPr="00540D96">
        <w:rPr>
          <w:rStyle w:val="relative"/>
          <w:sz w:val="22"/>
          <w:szCs w:val="22"/>
          <w:lang w:val="ro-RO"/>
        </w:rPr>
        <w:t xml:space="preserve">eia se acordă premii în bani, cadrelor didactice care au publicat articole/ lucrari în jurnale prestigioase. evenimentului </w:t>
      </w:r>
      <w:hyperlink r:id="rId125" w:history="1">
        <w:r w:rsidR="00DE60F7" w:rsidRPr="00E734C3">
          <w:rPr>
            <w:rStyle w:val="Hyperlink"/>
            <w:i/>
            <w:sz w:val="22"/>
            <w:szCs w:val="22"/>
            <w:lang w:val="ro-RO"/>
          </w:rPr>
          <w:t>Gala Cercetări</w:t>
        </w:r>
        <w:r w:rsidR="00DE60F7" w:rsidRPr="00540D96">
          <w:rPr>
            <w:rStyle w:val="Hyperlink"/>
            <w:sz w:val="22"/>
            <w:szCs w:val="22"/>
            <w:lang w:val="ro-RO"/>
          </w:rPr>
          <w:t>i</w:t>
        </w:r>
      </w:hyperlink>
      <w:r w:rsidR="00DE60F7" w:rsidRPr="00540D96">
        <w:rPr>
          <w:rStyle w:val="relative"/>
          <w:sz w:val="22"/>
          <w:szCs w:val="22"/>
          <w:lang w:val="ro-RO"/>
        </w:rPr>
        <w:t xml:space="preserve">. </w:t>
      </w:r>
    </w:p>
    <w:p w:rsidR="00123D6F" w:rsidRPr="00540D96" w:rsidRDefault="00123D6F" w:rsidP="005215AB">
      <w:pPr>
        <w:pStyle w:val="BodyText"/>
        <w:numPr>
          <w:ilvl w:val="0"/>
          <w:numId w:val="24"/>
        </w:numPr>
        <w:rPr>
          <w:rStyle w:val="relative"/>
          <w:sz w:val="22"/>
          <w:szCs w:val="22"/>
          <w:lang w:val="ro-RO"/>
        </w:rPr>
      </w:pPr>
      <w:r w:rsidRPr="00540D96">
        <w:rPr>
          <w:rStyle w:val="relative"/>
          <w:sz w:val="22"/>
          <w:szCs w:val="22"/>
          <w:lang w:val="ro-RO"/>
        </w:rPr>
        <w:t>Participarea la manifestări științifice naționale și internaționale specifice domeniului de interes, precum și organizarea de ateliere de lucru și conferințe cu participarea unor specialiști de renume din țară și străinătate.</w:t>
      </w:r>
    </w:p>
    <w:p w:rsidR="008E5F3F" w:rsidRPr="00540D96" w:rsidRDefault="007A66A8" w:rsidP="001E01AC">
      <w:pPr>
        <w:pStyle w:val="BodyText"/>
        <w:rPr>
          <w:rStyle w:val="relative"/>
          <w:sz w:val="22"/>
          <w:szCs w:val="22"/>
          <w:lang w:val="ro-RO"/>
        </w:rPr>
      </w:pPr>
      <w:r w:rsidRPr="00540D96">
        <w:rPr>
          <w:rStyle w:val="relative"/>
          <w:sz w:val="22"/>
          <w:szCs w:val="22"/>
          <w:lang w:val="ro-RO"/>
        </w:rPr>
        <w:t>Universitatea din Craiova încurajază</w:t>
      </w:r>
      <w:r w:rsidR="00123D6F" w:rsidRPr="00540D96">
        <w:rPr>
          <w:rStyle w:val="relative"/>
          <w:sz w:val="22"/>
          <w:szCs w:val="22"/>
          <w:lang w:val="ro-RO"/>
        </w:rPr>
        <w:t>, de asemenea,</w:t>
      </w:r>
      <w:r w:rsidRPr="00540D96">
        <w:rPr>
          <w:rStyle w:val="relative"/>
          <w:sz w:val="22"/>
          <w:szCs w:val="22"/>
          <w:lang w:val="ro-RO"/>
        </w:rPr>
        <w:t xml:space="preserve"> participarea personalului didactic și didactic auxiliar la schimburi de experiență în instituții internaționale de prestigiu în cadrul diverselor proiecte și </w:t>
      </w:r>
      <w:hyperlink r:id="rId126" w:history="1">
        <w:r w:rsidRPr="00E734C3">
          <w:rPr>
            <w:rStyle w:val="Hyperlink"/>
            <w:i/>
            <w:sz w:val="22"/>
            <w:szCs w:val="22"/>
            <w:lang w:val="ro-RO"/>
          </w:rPr>
          <w:t>programe cu finanțare internațională</w:t>
        </w:r>
      </w:hyperlink>
      <w:r w:rsidRPr="00540D96">
        <w:rPr>
          <w:rStyle w:val="relative"/>
          <w:sz w:val="22"/>
          <w:szCs w:val="22"/>
          <w:lang w:val="ro-RO"/>
        </w:rPr>
        <w:t xml:space="preserve">. </w:t>
      </w:r>
    </w:p>
    <w:p w:rsidR="007A66A8" w:rsidRPr="00540D96" w:rsidRDefault="00DE60F7" w:rsidP="001E01AC">
      <w:pPr>
        <w:pStyle w:val="BodyText"/>
        <w:rPr>
          <w:rStyle w:val="relative"/>
          <w:sz w:val="22"/>
          <w:szCs w:val="22"/>
          <w:lang w:val="ro-RO"/>
        </w:rPr>
      </w:pPr>
      <w:r w:rsidRPr="00540D96">
        <w:rPr>
          <w:rStyle w:val="relative"/>
          <w:sz w:val="22"/>
          <w:szCs w:val="22"/>
          <w:lang w:val="ro-RO"/>
        </w:rPr>
        <w:t xml:space="preserve">Procesul de promovare în carieră este susținut de către UCV și de către FEFS, D06, conform </w:t>
      </w:r>
      <w:hyperlink r:id="rId127" w:history="1">
        <w:r w:rsidR="008E5F3F" w:rsidRPr="00E734C3">
          <w:rPr>
            <w:rStyle w:val="Hyperlink"/>
            <w:i/>
            <w:sz w:val="22"/>
            <w:szCs w:val="22"/>
            <w:lang w:val="ro-RO"/>
          </w:rPr>
          <w:t>Metodologiei proprii</w:t>
        </w:r>
      </w:hyperlink>
      <w:r w:rsidR="008E5F3F" w:rsidRPr="00540D96">
        <w:rPr>
          <w:sz w:val="22"/>
          <w:szCs w:val="22"/>
          <w:lang w:val="ro-RO"/>
        </w:rPr>
        <w:t xml:space="preserve">. </w:t>
      </w:r>
    </w:p>
    <w:p w:rsidR="00E83861" w:rsidRPr="00540D96" w:rsidRDefault="00E83861"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Analiza situației actuale</w:t>
      </w:r>
    </w:p>
    <w:p w:rsidR="00A50464" w:rsidRPr="00540D96" w:rsidRDefault="00DE60F7" w:rsidP="001E01AC">
      <w:pPr>
        <w:pStyle w:val="BodyText"/>
        <w:rPr>
          <w:sz w:val="22"/>
          <w:szCs w:val="22"/>
          <w:lang w:val="ro-RO"/>
        </w:rPr>
      </w:pPr>
      <w:r w:rsidRPr="00540D96">
        <w:rPr>
          <w:sz w:val="22"/>
          <w:szCs w:val="22"/>
          <w:lang w:val="ro-RO"/>
        </w:rPr>
        <w:t xml:space="preserve">Gestionarea resursei umane în cadrul politici UCV este cea la care subscribe și FEFS-D06, sprijinind dezvoltarea resursei umane, prin stimularea partiicpării la activități de cercetare, cursuri de formare profesională, mobilități ERASMUS, publicații științifice, cee ace se pliază pe </w:t>
      </w:r>
      <w:r w:rsidR="00A50464" w:rsidRPr="00540D96">
        <w:rPr>
          <w:sz w:val="22"/>
          <w:szCs w:val="22"/>
          <w:lang w:val="ro-RO"/>
        </w:rPr>
        <w:t>strategii clare</w:t>
      </w:r>
      <w:r w:rsidRPr="00540D96">
        <w:rPr>
          <w:sz w:val="22"/>
          <w:szCs w:val="22"/>
          <w:lang w:val="ro-RO"/>
        </w:rPr>
        <w:t xml:space="preserve"> regăsite</w:t>
      </w:r>
      <w:r w:rsidR="00A50464" w:rsidRPr="00540D96">
        <w:rPr>
          <w:sz w:val="22"/>
          <w:szCs w:val="22"/>
          <w:lang w:val="ro-RO"/>
        </w:rPr>
        <w:t xml:space="preserve"> în </w:t>
      </w:r>
      <w:hyperlink r:id="rId128" w:history="1">
        <w:r w:rsidR="00A50464" w:rsidRPr="00E734C3">
          <w:rPr>
            <w:rStyle w:val="Hyperlink"/>
            <w:i/>
            <w:sz w:val="22"/>
            <w:szCs w:val="22"/>
            <w:lang w:val="ro-RO"/>
          </w:rPr>
          <w:t>planul strategic</w:t>
        </w:r>
      </w:hyperlink>
      <w:r w:rsidR="00A50464" w:rsidRPr="00540D96">
        <w:rPr>
          <w:sz w:val="22"/>
          <w:szCs w:val="22"/>
          <w:lang w:val="ro-RO"/>
        </w:rPr>
        <w:t xml:space="preserve"> pentru perioada 2020-2024 care au vizat dezvoltarea mecanismelor de instruire/ perfecţionare a personalului didactic, în interiorul/ afara UCv, în special cu finanţare din fonduri europene (DRU).</w:t>
      </w:r>
    </w:p>
    <w:p w:rsidR="00E83861" w:rsidRPr="00540D96" w:rsidRDefault="00E83861"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Direcții viitoare de acțiune</w:t>
      </w:r>
    </w:p>
    <w:p w:rsidR="0039790C" w:rsidRPr="00540D96" w:rsidRDefault="007A66A8" w:rsidP="001E01AC">
      <w:pPr>
        <w:pStyle w:val="BodyText"/>
        <w:rPr>
          <w:sz w:val="22"/>
          <w:szCs w:val="22"/>
          <w:lang w:val="ro-RO"/>
        </w:rPr>
      </w:pPr>
      <w:r w:rsidRPr="00540D96">
        <w:rPr>
          <w:sz w:val="22"/>
          <w:szCs w:val="22"/>
          <w:lang w:val="ro-RO"/>
        </w:rPr>
        <w:t xml:space="preserve">Pentru răspunde provocărilor actuale din învățământul superior, UCv va implementa următoarele </w:t>
      </w:r>
      <w:r w:rsidR="00DF5722" w:rsidRPr="00540D96">
        <w:rPr>
          <w:sz w:val="22"/>
          <w:szCs w:val="22"/>
          <w:lang w:val="ro-RO"/>
        </w:rPr>
        <w:t>acțiuni</w:t>
      </w:r>
      <w:r w:rsidRPr="00540D96">
        <w:rPr>
          <w:sz w:val="22"/>
          <w:szCs w:val="22"/>
          <w:lang w:val="ro-RO"/>
        </w:rPr>
        <w:t xml:space="preserve">: </w:t>
      </w:r>
      <w:r w:rsidR="0039790C" w:rsidRPr="00540D96">
        <w:rPr>
          <w:sz w:val="22"/>
          <w:szCs w:val="22"/>
          <w:lang w:val="ro-RO"/>
        </w:rPr>
        <w:t>(</w:t>
      </w:r>
      <w:r w:rsidR="007E206B" w:rsidRPr="00540D96">
        <w:rPr>
          <w:sz w:val="22"/>
          <w:szCs w:val="22"/>
          <w:lang w:val="ro-RO"/>
        </w:rPr>
        <w:t>1</w:t>
      </w:r>
      <w:r w:rsidR="0039790C" w:rsidRPr="00540D96">
        <w:rPr>
          <w:sz w:val="22"/>
          <w:szCs w:val="22"/>
          <w:lang w:val="ro-RO"/>
        </w:rPr>
        <w:t>) Continuarea politicii de promovare a tuturor cadrelor didactice, cu prioritate a cadrelor didactice tinere; (</w:t>
      </w:r>
      <w:r w:rsidR="007E206B" w:rsidRPr="00540D96">
        <w:rPr>
          <w:sz w:val="22"/>
          <w:szCs w:val="22"/>
          <w:lang w:val="ro-RO"/>
        </w:rPr>
        <w:t>2</w:t>
      </w:r>
      <w:r w:rsidR="0039790C" w:rsidRPr="00540D96">
        <w:rPr>
          <w:sz w:val="22"/>
          <w:szCs w:val="22"/>
          <w:lang w:val="ro-RO"/>
        </w:rPr>
        <w:t>) Continuarea acordării de premii pentru cadrele didactice care dovedesc excelenţă în cercetare; (</w:t>
      </w:r>
      <w:r w:rsidR="007E206B" w:rsidRPr="00540D96">
        <w:rPr>
          <w:sz w:val="22"/>
          <w:szCs w:val="22"/>
          <w:lang w:val="ro-RO"/>
        </w:rPr>
        <w:t>3</w:t>
      </w:r>
      <w:r w:rsidR="0039790C" w:rsidRPr="00540D96">
        <w:rPr>
          <w:sz w:val="22"/>
          <w:szCs w:val="22"/>
          <w:lang w:val="ro-RO"/>
        </w:rPr>
        <w:t xml:space="preserve">) Atragerea de fonduri prin proiecte și parteneriate cu agenţii economici pentru perfecţionarea personalului şi a studenților din universitate (asumate prin </w:t>
      </w:r>
      <w:hyperlink r:id="rId129" w:history="1">
        <w:r w:rsidR="0039790C" w:rsidRPr="00E734C3">
          <w:rPr>
            <w:rStyle w:val="Hyperlink"/>
            <w:i/>
            <w:sz w:val="22"/>
            <w:szCs w:val="22"/>
            <w:lang w:val="ro-RO"/>
          </w:rPr>
          <w:t>Planul Strategic</w:t>
        </w:r>
      </w:hyperlink>
      <w:r w:rsidR="0039790C" w:rsidRPr="00540D96">
        <w:rPr>
          <w:sz w:val="22"/>
          <w:szCs w:val="22"/>
          <w:lang w:val="ro-RO"/>
        </w:rPr>
        <w:t>).</w:t>
      </w:r>
    </w:p>
    <w:p w:rsidR="003A4FD6" w:rsidRPr="00540D96" w:rsidRDefault="003A4FD6" w:rsidP="001E01AC">
      <w:pPr>
        <w:pStyle w:val="BodyText"/>
        <w:rPr>
          <w:sz w:val="22"/>
          <w:szCs w:val="22"/>
          <w:u w:val="single"/>
          <w:lang w:val="ro-RO"/>
        </w:rPr>
      </w:pPr>
      <w:r w:rsidRPr="00540D96">
        <w:rPr>
          <w:rFonts w:eastAsia="Arial Narrow"/>
          <w:b/>
          <w:color w:val="76923C" w:themeColor="accent3" w:themeShade="BF"/>
          <w:position w:val="-1"/>
          <w:sz w:val="22"/>
          <w:szCs w:val="22"/>
          <w:u w:val="single"/>
          <w:lang w:val="ro-RO"/>
        </w:rPr>
        <w:lastRenderedPageBreak/>
        <w:t>S.A.3.2. Proceduri de recrutare</w:t>
      </w:r>
    </w:p>
    <w:p w:rsidR="003A4FD6" w:rsidRPr="00540D96" w:rsidRDefault="007E3A1A" w:rsidP="001E01AC">
      <w:pPr>
        <w:pStyle w:val="BodyText"/>
        <w:rPr>
          <w:sz w:val="22"/>
          <w:szCs w:val="22"/>
          <w:lang w:val="ro-RO"/>
        </w:rPr>
      </w:pPr>
      <w:r w:rsidRPr="00540D96">
        <w:rPr>
          <w:sz w:val="22"/>
          <w:szCs w:val="22"/>
          <w:lang w:val="ro-RO"/>
        </w:rPr>
        <w:t>Recrutarea personalului didactic și de cercetare se realizează respectând prevederile legale în vigoare, conform cerințelor impuse de Legea educației nr 199/2023.</w:t>
      </w:r>
    </w:p>
    <w:p w:rsidR="00722F9A" w:rsidRPr="00540D96" w:rsidRDefault="00722F9A" w:rsidP="001E01AC">
      <w:pPr>
        <w:pStyle w:val="BodyText"/>
        <w:rPr>
          <w:b/>
          <w:sz w:val="22"/>
          <w:szCs w:val="22"/>
          <w:u w:val="single"/>
          <w:lang w:val="ro-RO"/>
        </w:rPr>
      </w:pPr>
      <w:r w:rsidRPr="00540D96">
        <w:rPr>
          <w:rFonts w:eastAsia="Arial Narrow"/>
          <w:b/>
          <w:position w:val="-1"/>
          <w:sz w:val="22"/>
          <w:szCs w:val="22"/>
          <w:u w:val="single"/>
          <w:lang w:val="ro-RO"/>
        </w:rPr>
        <w:t xml:space="preserve">I.P.A.3.2.1 </w:t>
      </w:r>
      <w:r w:rsidRPr="00540D96">
        <w:rPr>
          <w:b/>
          <w:sz w:val="22"/>
          <w:szCs w:val="22"/>
          <w:u w:val="single"/>
          <w:lang w:val="ro-RO"/>
        </w:rPr>
        <w:t>Procedurile de recrutare sunt în concordanţă cu prevederile legale, stabilite şi derulate în mod transparent.</w:t>
      </w:r>
    </w:p>
    <w:p w:rsidR="00894D2F" w:rsidRPr="00540D96" w:rsidRDefault="00894D2F"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Prezentarea stării de fapt</w:t>
      </w:r>
      <w:r w:rsidRPr="00540D96">
        <w:rPr>
          <w:rFonts w:eastAsia="Arial Narrow"/>
          <w:b/>
          <w:position w:val="-1"/>
          <w:sz w:val="22"/>
          <w:szCs w:val="22"/>
          <w:lang w:val="ro-RO"/>
        </w:rPr>
        <w:t xml:space="preserve"> </w:t>
      </w:r>
    </w:p>
    <w:p w:rsidR="00A823E1" w:rsidRPr="00540D96" w:rsidRDefault="00547E1A" w:rsidP="001E01AC">
      <w:pPr>
        <w:pStyle w:val="BodyText"/>
        <w:rPr>
          <w:rFonts w:eastAsia="Arial Narrow"/>
          <w:color w:val="000000"/>
          <w:position w:val="-1"/>
          <w:sz w:val="22"/>
          <w:szCs w:val="22"/>
          <w:lang w:val="ro-RO"/>
        </w:rPr>
      </w:pPr>
      <w:r w:rsidRPr="00540D96">
        <w:rPr>
          <w:rFonts w:eastAsia="Arial Narrow"/>
          <w:color w:val="000000"/>
          <w:position w:val="-1"/>
          <w:sz w:val="22"/>
          <w:szCs w:val="22"/>
          <w:lang w:val="ro-RO"/>
        </w:rPr>
        <w:t xml:space="preserve">Pe baza prevederilor legale UCV susține și promovează autnomia de recrutare a resursei umane, la nivel de departament, bazat pe nevoile programelor de studii. Astfel recutarea resursei umane se inițiază la nivel de departament, care propune scoaterea posturilor didactice șa concurs, respectiv promovarea în carieră, posturi avizate ulterior în Consiliul profesoral, Consiliul de administrație al UCVși Senat. Politica de recrutare a resursei umane ține seama de respectarea raportului dintre cadre </w:t>
      </w:r>
      <w:r w:rsidR="00A823E1" w:rsidRPr="00540D96">
        <w:rPr>
          <w:rFonts w:eastAsia="Arial Narrow"/>
          <w:color w:val="000000"/>
          <w:position w:val="-1"/>
          <w:sz w:val="22"/>
          <w:szCs w:val="22"/>
          <w:lang w:val="ro-RO"/>
        </w:rPr>
        <w:t xml:space="preserve">didactice titulare cu norma de bază în universitate și numărul total de studenţi înmatriculaţi. </w:t>
      </w:r>
    </w:p>
    <w:p w:rsidR="00A823E1" w:rsidRPr="00540D96" w:rsidRDefault="00A823E1" w:rsidP="001E01AC">
      <w:pPr>
        <w:pStyle w:val="BodyText"/>
        <w:rPr>
          <w:rFonts w:eastAsia="Arial Narrow"/>
          <w:b/>
          <w:color w:val="000000"/>
          <w:position w:val="-1"/>
          <w:sz w:val="22"/>
          <w:szCs w:val="22"/>
          <w:lang w:val="ro-RO"/>
        </w:rPr>
      </w:pPr>
      <w:r w:rsidRPr="00540D96">
        <w:rPr>
          <w:sz w:val="22"/>
          <w:szCs w:val="22"/>
          <w:lang w:val="ro-RO"/>
        </w:rPr>
        <w:t xml:space="preserve"> </w:t>
      </w:r>
      <w:r w:rsidRPr="00540D96">
        <w:rPr>
          <w:rStyle w:val="relative"/>
          <w:sz w:val="22"/>
          <w:szCs w:val="22"/>
          <w:lang w:val="ro-RO"/>
        </w:rPr>
        <w:t>Astfel,</w:t>
      </w:r>
      <w:r w:rsidR="00547E1A" w:rsidRPr="00540D96">
        <w:rPr>
          <w:rStyle w:val="relative"/>
          <w:sz w:val="22"/>
          <w:szCs w:val="22"/>
          <w:lang w:val="ro-RO"/>
        </w:rPr>
        <w:t xml:space="preserve"> în cadrul D06 se respect</w:t>
      </w:r>
      <w:r w:rsidR="00E734C3">
        <w:rPr>
          <w:rStyle w:val="relative"/>
          <w:sz w:val="22"/>
          <w:szCs w:val="22"/>
          <w:lang w:val="ro-RO"/>
        </w:rPr>
        <w:t>ă</w:t>
      </w:r>
      <w:r w:rsidR="00547E1A" w:rsidRPr="00540D96">
        <w:rPr>
          <w:rStyle w:val="relative"/>
          <w:sz w:val="22"/>
          <w:szCs w:val="22"/>
          <w:lang w:val="ro-RO"/>
        </w:rPr>
        <w:t xml:space="preserve"> metodologia proprie de concurs/ promovare în carieră elaborate de UCV </w:t>
      </w:r>
      <w:r w:rsidRPr="00540D96">
        <w:rPr>
          <w:rStyle w:val="relative"/>
          <w:sz w:val="22"/>
          <w:szCs w:val="22"/>
          <w:lang w:val="ro-RO"/>
        </w:rPr>
        <w:t xml:space="preserve"> </w:t>
      </w:r>
      <w:hyperlink r:id="rId130" w:history="1">
        <w:r w:rsidRPr="00540D96">
          <w:rPr>
            <w:rStyle w:val="Hyperlink"/>
            <w:i/>
            <w:sz w:val="22"/>
            <w:szCs w:val="22"/>
            <w:lang w:val="ro-RO"/>
          </w:rPr>
          <w:t>Metodologie proprie</w:t>
        </w:r>
      </w:hyperlink>
      <w:r w:rsidR="00547E1A" w:rsidRPr="00540D96">
        <w:rPr>
          <w:rStyle w:val="relative"/>
          <w:sz w:val="22"/>
          <w:szCs w:val="22"/>
          <w:lang w:val="ro-RO"/>
        </w:rPr>
        <w:t xml:space="preserve">. </w:t>
      </w:r>
      <w:r w:rsidRPr="00540D96">
        <w:rPr>
          <w:rStyle w:val="relative"/>
          <w:sz w:val="22"/>
          <w:szCs w:val="22"/>
          <w:lang w:val="ro-RO"/>
        </w:rPr>
        <w:t xml:space="preserve">UCv asigură transparența procesului de recrutare prin publicarea metodologiei de concurs și a anunțurilor de concurs pe site-ul oficial al universității </w:t>
      </w:r>
      <w:hyperlink r:id="rId131" w:history="1">
        <w:r w:rsidR="0084402B">
          <w:rPr>
            <w:rStyle w:val="Hyperlink"/>
            <w:i/>
            <w:sz w:val="22"/>
            <w:szCs w:val="22"/>
            <w:lang w:val="ro-RO"/>
          </w:rPr>
          <w:t>Site-ul UCV</w:t>
        </w:r>
      </w:hyperlink>
      <w:r w:rsidR="005C231B" w:rsidRPr="00540D96">
        <w:rPr>
          <w:rStyle w:val="relative"/>
          <w:sz w:val="22"/>
          <w:szCs w:val="22"/>
          <w:lang w:val="ro-RO"/>
        </w:rPr>
        <w:t xml:space="preserve">. </w:t>
      </w:r>
      <w:r w:rsidRPr="00540D96">
        <w:rPr>
          <w:rStyle w:val="relative"/>
          <w:sz w:val="22"/>
          <w:szCs w:val="22"/>
          <w:lang w:val="ro-RO"/>
        </w:rPr>
        <w:t>Această practică permite accesul liber al tuturor părților interesate la informațiile relevante privind procedurile de recrutare</w:t>
      </w:r>
      <w:r w:rsidR="005C231B" w:rsidRPr="00540D96">
        <w:rPr>
          <w:rStyle w:val="relative"/>
          <w:sz w:val="22"/>
          <w:szCs w:val="22"/>
          <w:lang w:val="ro-RO"/>
        </w:rPr>
        <w:t xml:space="preserve">, </w:t>
      </w:r>
      <w:r w:rsidR="009B1CFE" w:rsidRPr="00540D96">
        <w:rPr>
          <w:rFonts w:eastAsia="Arial Narrow"/>
          <w:color w:val="000000"/>
          <w:position w:val="-1"/>
          <w:sz w:val="22"/>
          <w:szCs w:val="22"/>
          <w:lang w:val="ro-RO"/>
        </w:rPr>
        <w:t>acord</w:t>
      </w:r>
      <w:r w:rsidR="005C231B" w:rsidRPr="00540D96">
        <w:rPr>
          <w:rFonts w:eastAsia="Arial Narrow"/>
          <w:color w:val="000000"/>
          <w:position w:val="-1"/>
          <w:sz w:val="22"/>
          <w:szCs w:val="22"/>
          <w:lang w:val="ro-RO"/>
        </w:rPr>
        <w:t>ându-se</w:t>
      </w:r>
      <w:r w:rsidR="009B1CFE" w:rsidRPr="00540D96">
        <w:rPr>
          <w:rFonts w:eastAsia="Arial Narrow"/>
          <w:color w:val="000000"/>
          <w:position w:val="-1"/>
          <w:sz w:val="22"/>
          <w:szCs w:val="22"/>
          <w:lang w:val="ro-RO"/>
        </w:rPr>
        <w:t xml:space="preserve"> o atenţie deosebită limitării sarcinilor didactice la maximum două norme didactice, în vederea asigurării calităţii prestaţiei cadrelor didactice. În plus, c</w:t>
      </w:r>
      <w:r w:rsidRPr="00540D96">
        <w:rPr>
          <w:rFonts w:eastAsia="Arial Narrow"/>
          <w:color w:val="000000"/>
          <w:position w:val="-1"/>
          <w:sz w:val="22"/>
          <w:szCs w:val="22"/>
          <w:lang w:val="ro-RO"/>
        </w:rPr>
        <w:t>a o măsură a calităţii activităţilor desfășurate, cadrele didactice au norma de bază numai în cadrul Universităţii din Craiova.</w:t>
      </w:r>
      <w:r w:rsidR="005C231B" w:rsidRPr="00540D96">
        <w:rPr>
          <w:rFonts w:eastAsia="Arial Narrow"/>
          <w:color w:val="000000"/>
          <w:position w:val="-1"/>
          <w:sz w:val="22"/>
          <w:szCs w:val="22"/>
          <w:lang w:val="ro-RO"/>
        </w:rPr>
        <w:t>Pe baza acestor metodologii se realizează și recrutarea/promovarea resursei umane în cadrul D06, dar în același timp se au în vedere standardele CNATDCU.</w:t>
      </w:r>
    </w:p>
    <w:p w:rsidR="007A66A8" w:rsidRPr="00540D96" w:rsidRDefault="007A66A8"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Analiza situației actuale</w:t>
      </w:r>
    </w:p>
    <w:p w:rsidR="00894D2F" w:rsidRPr="00540D96" w:rsidRDefault="00894D2F" w:rsidP="001E01AC">
      <w:pPr>
        <w:pStyle w:val="BodyText"/>
        <w:rPr>
          <w:rStyle w:val="relative"/>
          <w:sz w:val="22"/>
          <w:szCs w:val="22"/>
          <w:lang w:val="ro-RO"/>
        </w:rPr>
      </w:pPr>
      <w:r w:rsidRPr="00540D96">
        <w:rPr>
          <w:rStyle w:val="relative"/>
          <w:sz w:val="22"/>
          <w:szCs w:val="22"/>
          <w:lang w:val="ro-RO"/>
        </w:rPr>
        <w:t>Procedurile de recrutare a personalului didactic la Universitatea din Craiova sunt aliniate la prevederile legale naționale și sunt derulate în mod transparent, conform metodologiilor proprii publicate</w:t>
      </w:r>
      <w:r w:rsidR="00590D0E" w:rsidRPr="00540D96">
        <w:rPr>
          <w:rStyle w:val="relative"/>
          <w:sz w:val="22"/>
          <w:szCs w:val="22"/>
          <w:lang w:val="ro-RO"/>
        </w:rPr>
        <w:t xml:space="preserve"> pe </w:t>
      </w:r>
      <w:hyperlink r:id="rId132" w:history="1">
        <w:r w:rsidR="00590D0E" w:rsidRPr="0084402B">
          <w:rPr>
            <w:rStyle w:val="Hyperlink"/>
            <w:i/>
            <w:sz w:val="22"/>
            <w:szCs w:val="22"/>
            <w:lang w:val="ro-RO"/>
          </w:rPr>
          <w:t>site-ul instituției</w:t>
        </w:r>
      </w:hyperlink>
      <w:r w:rsidRPr="0084402B">
        <w:rPr>
          <w:rStyle w:val="relative"/>
          <w:i/>
          <w:sz w:val="22"/>
          <w:szCs w:val="22"/>
          <w:lang w:val="ro-RO"/>
        </w:rPr>
        <w:t>.</w:t>
      </w:r>
      <w:r w:rsidRPr="00540D96">
        <w:rPr>
          <w:sz w:val="22"/>
          <w:szCs w:val="22"/>
          <w:lang w:val="ro-RO"/>
        </w:rPr>
        <w:t xml:space="preserve"> </w:t>
      </w:r>
      <w:r w:rsidRPr="00540D96">
        <w:rPr>
          <w:rStyle w:val="relative"/>
          <w:sz w:val="22"/>
          <w:szCs w:val="22"/>
          <w:lang w:val="ro-RO"/>
        </w:rPr>
        <w:t>Această abordare asigură un proces echitabil și accesibil pentru toți candidații, contribuind la menținerea standardelor academice ridicate ale universității.</w:t>
      </w:r>
    </w:p>
    <w:p w:rsidR="007A66A8" w:rsidRPr="00540D96" w:rsidRDefault="007A66A8"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Direcții viitoare de acțiune</w:t>
      </w:r>
    </w:p>
    <w:p w:rsidR="005C231B" w:rsidRPr="00540D96" w:rsidRDefault="005C231B" w:rsidP="001E01AC">
      <w:pPr>
        <w:jc w:val="both"/>
        <w:rPr>
          <w:rFonts w:eastAsia="Arial Narrow"/>
          <w:bCs/>
          <w:position w:val="-1"/>
          <w:sz w:val="22"/>
          <w:szCs w:val="22"/>
          <w:lang w:val="ro-RO"/>
        </w:rPr>
      </w:pPr>
      <w:r w:rsidRPr="00540D96">
        <w:rPr>
          <w:rFonts w:eastAsia="Arial Narrow"/>
          <w:bCs/>
          <w:position w:val="-1"/>
          <w:sz w:val="22"/>
          <w:szCs w:val="22"/>
          <w:lang w:val="ro-RO"/>
        </w:rPr>
        <w:t>Pe viitor se impune creșerea gradului de colaborare cu alte cadre didactice prin:</w:t>
      </w:r>
    </w:p>
    <w:p w:rsidR="00890288" w:rsidRPr="00540D96" w:rsidRDefault="00890288" w:rsidP="005215AB">
      <w:pPr>
        <w:pStyle w:val="ListParagraph"/>
        <w:numPr>
          <w:ilvl w:val="0"/>
          <w:numId w:val="3"/>
        </w:numPr>
        <w:ind w:left="450" w:hanging="450"/>
        <w:jc w:val="both"/>
        <w:rPr>
          <w:sz w:val="22"/>
          <w:szCs w:val="22"/>
        </w:rPr>
      </w:pPr>
      <w:r w:rsidRPr="00540D96">
        <w:rPr>
          <w:b/>
          <w:bCs/>
          <w:sz w:val="22"/>
          <w:szCs w:val="22"/>
        </w:rPr>
        <w:t>Colaborări internaționale</w:t>
      </w:r>
      <w:r w:rsidRPr="00540D96">
        <w:rPr>
          <w:sz w:val="22"/>
          <w:szCs w:val="22"/>
        </w:rPr>
        <w:t xml:space="preserve">: Stabilirea de parteneriate cu universități și instituții de cercetare din străinătate pentru a atrage specialiști cu experiență internațională. </w:t>
      </w:r>
    </w:p>
    <w:p w:rsidR="00004956" w:rsidRPr="00540D96" w:rsidRDefault="00890288" w:rsidP="005215AB">
      <w:pPr>
        <w:pStyle w:val="ListParagraph"/>
        <w:numPr>
          <w:ilvl w:val="0"/>
          <w:numId w:val="3"/>
        </w:numPr>
        <w:ind w:left="450" w:hanging="450"/>
        <w:jc w:val="both"/>
        <w:rPr>
          <w:sz w:val="22"/>
          <w:szCs w:val="22"/>
        </w:rPr>
      </w:pPr>
      <w:r w:rsidRPr="00540D96">
        <w:rPr>
          <w:b/>
          <w:bCs/>
          <w:sz w:val="22"/>
          <w:szCs w:val="22"/>
        </w:rPr>
        <w:t>Programe de internship și mentorat</w:t>
      </w:r>
      <w:r w:rsidRPr="00540D96">
        <w:rPr>
          <w:sz w:val="22"/>
          <w:szCs w:val="22"/>
        </w:rPr>
        <w:t>: Crearea de programe dedicate studenților și absolvenților pentru a-i pregăti și integra în mediul academic al universității.</w:t>
      </w:r>
    </w:p>
    <w:p w:rsidR="001B7E0E" w:rsidRPr="00540D96" w:rsidRDefault="001C322F" w:rsidP="001E01AC">
      <w:pPr>
        <w:pStyle w:val="Heading2"/>
        <w:shd w:val="clear" w:color="auto" w:fill="9BBB59" w:themeFill="accent3"/>
        <w:spacing w:before="0" w:after="0" w:line="240" w:lineRule="auto"/>
        <w:ind w:left="1" w:hanging="3"/>
      </w:pPr>
      <w:bookmarkStart w:id="22" w:name="_Criteriul_A.4._Digitalizarea"/>
      <w:bookmarkEnd w:id="22"/>
      <w:r w:rsidRPr="00540D96">
        <w:t xml:space="preserve">Criteriul </w:t>
      </w:r>
      <w:r w:rsidR="001B7E0E" w:rsidRPr="00540D96">
        <w:t>A.4. Digitalizarea proceselor instituționale</w:t>
      </w:r>
    </w:p>
    <w:p w:rsidR="001C322F" w:rsidRPr="00540D96" w:rsidRDefault="001C322F" w:rsidP="001E01AC">
      <w:pPr>
        <w:jc w:val="both"/>
        <w:rPr>
          <w:b/>
          <w:color w:val="76923C" w:themeColor="accent3" w:themeShade="BF"/>
          <w:sz w:val="22"/>
          <w:szCs w:val="22"/>
          <w:u w:val="single"/>
          <w:lang w:val="ro-RO"/>
        </w:rPr>
      </w:pPr>
      <w:r w:rsidRPr="00540D96">
        <w:rPr>
          <w:b/>
          <w:color w:val="76923C" w:themeColor="accent3" w:themeShade="BF"/>
          <w:sz w:val="22"/>
          <w:szCs w:val="22"/>
          <w:u w:val="single"/>
          <w:lang w:val="ro-RO"/>
        </w:rPr>
        <w:t>S.A.4.1. Transformarea digitală</w:t>
      </w:r>
    </w:p>
    <w:p w:rsidR="001C322F" w:rsidRPr="00540D96" w:rsidRDefault="001C322F" w:rsidP="001E01AC">
      <w:pPr>
        <w:jc w:val="both"/>
        <w:rPr>
          <w:sz w:val="22"/>
          <w:szCs w:val="22"/>
          <w:lang w:val="ro-RO"/>
        </w:rPr>
      </w:pPr>
      <w:r w:rsidRPr="00540D96">
        <w:rPr>
          <w:sz w:val="22"/>
          <w:szCs w:val="22"/>
          <w:lang w:val="ro-RO"/>
        </w:rPr>
        <w:t>Procesul de transformare digitală la nivelul componentei organizatorice are în vedere simplificarea administrativă şi creşterea calității serviciilor oferite membrilor comunității proprii şi terţilor.</w:t>
      </w:r>
    </w:p>
    <w:p w:rsidR="001C322F" w:rsidRPr="00540D96" w:rsidRDefault="001C322F" w:rsidP="001E01AC">
      <w:pPr>
        <w:jc w:val="both"/>
        <w:rPr>
          <w:b/>
          <w:sz w:val="22"/>
          <w:szCs w:val="22"/>
          <w:u w:val="single"/>
          <w:lang w:val="ro-RO"/>
        </w:rPr>
      </w:pPr>
      <w:r w:rsidRPr="00540D96">
        <w:rPr>
          <w:b/>
          <w:sz w:val="22"/>
          <w:szCs w:val="22"/>
          <w:u w:val="single"/>
          <w:lang w:val="ro-RO"/>
        </w:rPr>
        <w:t>I.P.A.4.1.1 Componenta organizatorică utilizează instrumente informatice în cadrul procedurilor proprii în vederea îmbunătăţirii accesului şi asigurării de servicii de calitate pentru membrii comunității proprii şi beneficiarii indirecţi ai educației.</w:t>
      </w:r>
    </w:p>
    <w:p w:rsidR="0039790C" w:rsidRPr="00540D96" w:rsidRDefault="0039790C"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Prezentarea stării de fapt</w:t>
      </w:r>
      <w:r w:rsidRPr="00540D96">
        <w:rPr>
          <w:rFonts w:eastAsia="Arial Narrow"/>
          <w:b/>
          <w:position w:val="-1"/>
          <w:sz w:val="22"/>
          <w:szCs w:val="22"/>
          <w:lang w:val="ro-RO"/>
        </w:rPr>
        <w:t xml:space="preserve"> </w:t>
      </w:r>
    </w:p>
    <w:p w:rsidR="00800F87" w:rsidRPr="0018369D" w:rsidRDefault="00D23681" w:rsidP="001E01AC">
      <w:pPr>
        <w:jc w:val="both"/>
        <w:rPr>
          <w:sz w:val="22"/>
          <w:szCs w:val="22"/>
          <w:lang w:val="ro-RO"/>
        </w:rPr>
      </w:pPr>
      <w:r w:rsidRPr="00540D96">
        <w:rPr>
          <w:sz w:val="22"/>
          <w:szCs w:val="22"/>
          <w:lang w:val="ro-RO"/>
        </w:rPr>
        <w:t xml:space="preserve">Fiind permanent preocupată de eficientizarea activității </w:t>
      </w:r>
      <w:r w:rsidR="001B7E0E" w:rsidRPr="00540D96">
        <w:rPr>
          <w:sz w:val="22"/>
          <w:szCs w:val="22"/>
          <w:lang w:val="ro-RO"/>
        </w:rPr>
        <w:t>Universitatea din Craiova</w:t>
      </w:r>
      <w:r w:rsidRPr="00540D96">
        <w:rPr>
          <w:sz w:val="22"/>
          <w:szCs w:val="22"/>
          <w:lang w:val="ro-RO"/>
        </w:rPr>
        <w:t xml:space="preserve"> a elaborat în anul 2022 </w:t>
      </w:r>
      <w:r w:rsidR="001B7E0E" w:rsidRPr="00540D96">
        <w:rPr>
          <w:sz w:val="22"/>
          <w:szCs w:val="22"/>
          <w:lang w:val="ro-RO"/>
        </w:rPr>
        <w:t xml:space="preserve"> </w:t>
      </w:r>
      <w:hyperlink r:id="rId133" w:history="1">
        <w:r w:rsidR="001B7E0E" w:rsidRPr="00B75BCE">
          <w:rPr>
            <w:rStyle w:val="Hyperlink"/>
            <w:i/>
            <w:sz w:val="22"/>
            <w:szCs w:val="22"/>
            <w:lang w:val="ro-RO"/>
          </w:rPr>
          <w:t>Strategia de digitalizar</w:t>
        </w:r>
        <w:r w:rsidR="001B7E0E" w:rsidRPr="0018369D">
          <w:rPr>
            <w:rStyle w:val="Hyperlink"/>
            <w:sz w:val="22"/>
            <w:szCs w:val="22"/>
            <w:lang w:val="ro-RO"/>
          </w:rPr>
          <w:t>e</w:t>
        </w:r>
      </w:hyperlink>
      <w:r w:rsidR="001B7E0E" w:rsidRPr="0018369D">
        <w:rPr>
          <w:sz w:val="22"/>
          <w:szCs w:val="22"/>
          <w:lang w:val="ro-RO"/>
        </w:rPr>
        <w:t xml:space="preserve"> a Universită</w:t>
      </w:r>
      <w:r w:rsidR="00590D0E" w:rsidRPr="0018369D">
        <w:rPr>
          <w:sz w:val="22"/>
          <w:szCs w:val="22"/>
          <w:lang w:val="ro-RO"/>
        </w:rPr>
        <w:t>ții din Craiova</w:t>
      </w:r>
      <w:r w:rsidRPr="0018369D">
        <w:rPr>
          <w:sz w:val="22"/>
          <w:szCs w:val="22"/>
          <w:lang w:val="ro-RO"/>
        </w:rPr>
        <w:t xml:space="preserve">, care să asigure o comunicare eficientă între studenți și cadre didactice, dar și cu personalul administrative. </w:t>
      </w:r>
      <w:r w:rsidR="00A07601" w:rsidRPr="0018369D">
        <w:rPr>
          <w:sz w:val="22"/>
          <w:szCs w:val="22"/>
          <w:lang w:val="ro-RO"/>
        </w:rPr>
        <w:t>În acest sens s-au realizat e</w:t>
      </w:r>
      <w:r w:rsidR="001B7E0E" w:rsidRPr="0018369D">
        <w:rPr>
          <w:sz w:val="22"/>
          <w:szCs w:val="22"/>
          <w:lang w:val="ro-RO"/>
        </w:rPr>
        <w:t>online dedicate, cum ar fi platforma de management academic</w:t>
      </w:r>
      <w:r w:rsidR="00972E74" w:rsidRPr="0018369D">
        <w:rPr>
          <w:sz w:val="22"/>
          <w:szCs w:val="22"/>
          <w:lang w:val="ro-RO"/>
        </w:rPr>
        <w:t xml:space="preserve"> </w:t>
      </w:r>
      <w:hyperlink r:id="rId134" w:history="1">
        <w:r w:rsidR="00972E74" w:rsidRPr="00B75BCE">
          <w:rPr>
            <w:rStyle w:val="Hyperlink"/>
            <w:i/>
            <w:sz w:val="22"/>
            <w:szCs w:val="22"/>
            <w:lang w:val="ro-RO"/>
          </w:rPr>
          <w:t>EvStu</w:t>
        </w:r>
        <w:r w:rsidR="00972E74" w:rsidRPr="0018369D">
          <w:rPr>
            <w:rStyle w:val="Hyperlink"/>
            <w:sz w:val="22"/>
            <w:szCs w:val="22"/>
            <w:lang w:val="ro-RO"/>
          </w:rPr>
          <w:t>d</w:t>
        </w:r>
      </w:hyperlink>
      <w:r w:rsidR="001B7E0E" w:rsidRPr="0018369D">
        <w:rPr>
          <w:sz w:val="22"/>
          <w:szCs w:val="22"/>
          <w:lang w:val="ro-RO"/>
        </w:rPr>
        <w:t xml:space="preserve">, </w:t>
      </w:r>
      <w:r w:rsidR="00A07601" w:rsidRPr="0018369D">
        <w:rPr>
          <w:sz w:val="22"/>
          <w:szCs w:val="22"/>
          <w:lang w:val="ro-RO"/>
        </w:rPr>
        <w:t xml:space="preserve">care </w:t>
      </w:r>
      <w:r w:rsidR="001B7E0E" w:rsidRPr="0018369D">
        <w:rPr>
          <w:sz w:val="22"/>
          <w:szCs w:val="22"/>
          <w:lang w:val="ro-RO"/>
        </w:rPr>
        <w:t>permit</w:t>
      </w:r>
      <w:r w:rsidR="00A07601" w:rsidRPr="0018369D">
        <w:rPr>
          <w:sz w:val="22"/>
          <w:szCs w:val="22"/>
          <w:lang w:val="ro-RO"/>
        </w:rPr>
        <w:t>e</w:t>
      </w:r>
      <w:r w:rsidR="001B7E0E" w:rsidRPr="0018369D">
        <w:rPr>
          <w:sz w:val="22"/>
          <w:szCs w:val="22"/>
          <w:lang w:val="ro-RO"/>
        </w:rPr>
        <w:t xml:space="preserve"> studenților să își gestioneze cu ușurință </w:t>
      </w:r>
      <w:r w:rsidR="00800F87" w:rsidRPr="0018369D">
        <w:rPr>
          <w:sz w:val="22"/>
          <w:szCs w:val="22"/>
          <w:lang w:val="ro-RO"/>
        </w:rPr>
        <w:t>solicitarea locurilor în căminele UCV, plata taxelor,</w:t>
      </w:r>
      <w:r w:rsidR="001B7E0E" w:rsidRPr="0018369D">
        <w:rPr>
          <w:sz w:val="22"/>
          <w:szCs w:val="22"/>
          <w:lang w:val="ro-RO"/>
        </w:rPr>
        <w:t xml:space="preserve"> consult</w:t>
      </w:r>
      <w:r w:rsidR="00800F87" w:rsidRPr="0018369D">
        <w:rPr>
          <w:sz w:val="22"/>
          <w:szCs w:val="22"/>
          <w:lang w:val="ro-RO"/>
        </w:rPr>
        <w:t xml:space="preserve">area fișelor disciplinelor, a materialelor didactice și a </w:t>
      </w:r>
      <w:r w:rsidR="001B7E0E" w:rsidRPr="0018369D">
        <w:rPr>
          <w:sz w:val="22"/>
          <w:szCs w:val="22"/>
          <w:lang w:val="ro-RO"/>
        </w:rPr>
        <w:t>rezultatel</w:t>
      </w:r>
      <w:r w:rsidR="00800F87" w:rsidRPr="0018369D">
        <w:rPr>
          <w:sz w:val="22"/>
          <w:szCs w:val="22"/>
          <w:lang w:val="ro-RO"/>
        </w:rPr>
        <w:t>or</w:t>
      </w:r>
      <w:r w:rsidR="001B7E0E" w:rsidRPr="0018369D">
        <w:rPr>
          <w:sz w:val="22"/>
          <w:szCs w:val="22"/>
          <w:lang w:val="ro-RO"/>
        </w:rPr>
        <w:t xml:space="preserve"> evaluărilor. </w:t>
      </w:r>
      <w:r w:rsidR="00A07601" w:rsidRPr="0018369D">
        <w:rPr>
          <w:sz w:val="22"/>
          <w:szCs w:val="22"/>
          <w:lang w:val="ro-RO"/>
        </w:rPr>
        <w:t>De asemenea,</w:t>
      </w:r>
      <w:r w:rsidR="00800F87" w:rsidRPr="0018369D">
        <w:rPr>
          <w:sz w:val="22"/>
          <w:szCs w:val="22"/>
          <w:lang w:val="ro-RO"/>
        </w:rPr>
        <w:t xml:space="preserve"> permite studenților să depună cereri și să urmărească </w:t>
      </w:r>
      <w:r w:rsidR="00A07601" w:rsidRPr="0018369D">
        <w:rPr>
          <w:sz w:val="22"/>
          <w:szCs w:val="22"/>
          <w:lang w:val="ro-RO"/>
        </w:rPr>
        <w:t>în timp real evoluțai acestora</w:t>
      </w:r>
      <w:r w:rsidR="00800F87" w:rsidRPr="0018369D">
        <w:rPr>
          <w:sz w:val="22"/>
          <w:szCs w:val="22"/>
          <w:lang w:val="ro-RO"/>
        </w:rPr>
        <w:t>, fără a fi necesară prezența fizică la ghișee.</w:t>
      </w:r>
    </w:p>
    <w:p w:rsidR="001B7E0E" w:rsidRPr="0018369D" w:rsidRDefault="00800F87" w:rsidP="001E01AC">
      <w:pPr>
        <w:jc w:val="both"/>
        <w:rPr>
          <w:b/>
          <w:sz w:val="22"/>
          <w:szCs w:val="22"/>
          <w:lang w:val="ro-RO"/>
        </w:rPr>
      </w:pPr>
      <w:r w:rsidRPr="0018369D">
        <w:rPr>
          <w:sz w:val="22"/>
          <w:szCs w:val="22"/>
          <w:lang w:val="ro-RO"/>
        </w:rPr>
        <w:t xml:space="preserve">Pe </w:t>
      </w:r>
      <w:hyperlink r:id="rId135" w:history="1">
        <w:r w:rsidRPr="00B75BCE">
          <w:rPr>
            <w:rStyle w:val="Hyperlink"/>
            <w:i/>
            <w:sz w:val="22"/>
            <w:szCs w:val="22"/>
            <w:lang w:val="ro-RO"/>
          </w:rPr>
          <w:t>site-ul universității</w:t>
        </w:r>
      </w:hyperlink>
      <w:r w:rsidRPr="0018369D">
        <w:rPr>
          <w:sz w:val="22"/>
          <w:szCs w:val="22"/>
          <w:lang w:val="ro-RO"/>
        </w:rPr>
        <w:t xml:space="preserve"> și al structurilor sale administrative, precum și pe</w:t>
      </w:r>
      <w:r w:rsidR="00A07601" w:rsidRPr="0018369D">
        <w:rPr>
          <w:sz w:val="22"/>
          <w:szCs w:val="22"/>
          <w:lang w:val="ro-RO"/>
        </w:rPr>
        <w:t xml:space="preserve"> site-ul </w:t>
      </w:r>
      <w:r w:rsidRPr="0018369D">
        <w:rPr>
          <w:sz w:val="22"/>
          <w:szCs w:val="22"/>
          <w:lang w:val="ro-RO"/>
        </w:rPr>
        <w:t xml:space="preserve"> </w:t>
      </w:r>
      <w:hyperlink r:id="rId136" w:history="1">
        <w:r w:rsidR="00A07601" w:rsidRPr="00B75BCE">
          <w:rPr>
            <w:rStyle w:val="Hyperlink"/>
            <w:i/>
            <w:sz w:val="22"/>
            <w:szCs w:val="22"/>
            <w:lang w:val="ro-RO"/>
          </w:rPr>
          <w:t>Facultatea de Educație Fizică și Sport</w:t>
        </w:r>
      </w:hyperlink>
      <w:r w:rsidRPr="0018369D">
        <w:rPr>
          <w:sz w:val="22"/>
          <w:szCs w:val="22"/>
          <w:lang w:val="ro-RO"/>
        </w:rPr>
        <w:t>, studenții pot găsi informațiile de care au nevoie în activitatea lor profesională</w:t>
      </w:r>
      <w:r w:rsidR="00A07601" w:rsidRPr="0018369D">
        <w:rPr>
          <w:sz w:val="22"/>
          <w:szCs w:val="22"/>
          <w:lang w:val="ro-RO"/>
        </w:rPr>
        <w:t>, anunțuri referitoare la examene, burse, internshipuri, concursuri, manifestări științifice.</w:t>
      </w:r>
    </w:p>
    <w:p w:rsidR="00A35C8E" w:rsidRPr="00540D96" w:rsidRDefault="00477D9B" w:rsidP="00A07601">
      <w:pPr>
        <w:jc w:val="both"/>
        <w:rPr>
          <w:sz w:val="22"/>
          <w:szCs w:val="22"/>
          <w:lang w:val="ro-RO"/>
        </w:rPr>
      </w:pPr>
      <w:hyperlink r:id="rId137" w:history="1">
        <w:r w:rsidR="001B7E0E" w:rsidRPr="00B75BCE">
          <w:rPr>
            <w:rStyle w:val="Hyperlink"/>
            <w:b/>
            <w:i/>
            <w:sz w:val="22"/>
            <w:szCs w:val="22"/>
            <w:lang w:val="ro-RO"/>
          </w:rPr>
          <w:t xml:space="preserve">Platforme de </w:t>
        </w:r>
        <w:r w:rsidR="00800F87" w:rsidRPr="00B75BCE">
          <w:rPr>
            <w:rStyle w:val="Hyperlink"/>
            <w:b/>
            <w:i/>
            <w:sz w:val="22"/>
            <w:szCs w:val="22"/>
            <w:lang w:val="ro-RO"/>
          </w:rPr>
          <w:t>î</w:t>
        </w:r>
        <w:r w:rsidR="001B7E0E" w:rsidRPr="00B75BCE">
          <w:rPr>
            <w:rStyle w:val="Hyperlink"/>
            <w:b/>
            <w:i/>
            <w:sz w:val="22"/>
            <w:szCs w:val="22"/>
            <w:lang w:val="ro-RO"/>
          </w:rPr>
          <w:t xml:space="preserve">nvățare </w:t>
        </w:r>
        <w:r w:rsidR="00800F87" w:rsidRPr="00B75BCE">
          <w:rPr>
            <w:rStyle w:val="Hyperlink"/>
            <w:b/>
            <w:i/>
            <w:sz w:val="22"/>
            <w:szCs w:val="22"/>
            <w:lang w:val="ro-RO"/>
          </w:rPr>
          <w:t>o</w:t>
        </w:r>
        <w:r w:rsidR="001B7E0E" w:rsidRPr="00B75BCE">
          <w:rPr>
            <w:rStyle w:val="Hyperlink"/>
            <w:b/>
            <w:i/>
            <w:sz w:val="22"/>
            <w:szCs w:val="22"/>
            <w:lang w:val="ro-RO"/>
          </w:rPr>
          <w:t>nli</w:t>
        </w:r>
        <w:r w:rsidR="001B7E0E" w:rsidRPr="0018369D">
          <w:rPr>
            <w:rStyle w:val="Hyperlink"/>
            <w:b/>
            <w:sz w:val="22"/>
            <w:szCs w:val="22"/>
            <w:lang w:val="ro-RO"/>
          </w:rPr>
          <w:t>ne</w:t>
        </w:r>
      </w:hyperlink>
      <w:r w:rsidR="001B7E0E" w:rsidRPr="0018369D">
        <w:rPr>
          <w:b/>
          <w:sz w:val="22"/>
          <w:szCs w:val="22"/>
          <w:lang w:val="ro-RO"/>
        </w:rPr>
        <w:t xml:space="preserve"> și </w:t>
      </w:r>
      <w:r w:rsidR="00800F87" w:rsidRPr="0018369D">
        <w:rPr>
          <w:b/>
          <w:sz w:val="22"/>
          <w:szCs w:val="22"/>
          <w:lang w:val="ro-RO"/>
        </w:rPr>
        <w:t>a</w:t>
      </w:r>
      <w:r w:rsidR="001B7E0E" w:rsidRPr="0018369D">
        <w:rPr>
          <w:b/>
          <w:sz w:val="22"/>
          <w:szCs w:val="22"/>
          <w:lang w:val="ro-RO"/>
        </w:rPr>
        <w:t>ccesibilitate</w:t>
      </w:r>
      <w:r w:rsidR="00F002FE" w:rsidRPr="0018369D">
        <w:rPr>
          <w:b/>
          <w:sz w:val="22"/>
          <w:szCs w:val="22"/>
          <w:lang w:val="ro-RO"/>
        </w:rPr>
        <w:t xml:space="preserve">. </w:t>
      </w:r>
      <w:r w:rsidR="001B7E0E" w:rsidRPr="0018369D">
        <w:rPr>
          <w:sz w:val="22"/>
          <w:szCs w:val="22"/>
          <w:lang w:val="ro-RO"/>
        </w:rPr>
        <w:t>Un alt instrument informatic esențial este platforma de e-learning</w:t>
      </w:r>
      <w:r w:rsidR="00800F87" w:rsidRPr="0018369D">
        <w:rPr>
          <w:sz w:val="22"/>
          <w:szCs w:val="22"/>
          <w:lang w:val="ro-RO"/>
        </w:rPr>
        <w:t xml:space="preserve"> </w:t>
      </w:r>
      <w:r w:rsidR="00800F87" w:rsidRPr="0018369D">
        <w:rPr>
          <w:b/>
          <w:sz w:val="22"/>
          <w:szCs w:val="22"/>
          <w:lang w:val="ro-RO"/>
        </w:rPr>
        <w:t>Google Classroom</w:t>
      </w:r>
      <w:r w:rsidR="001B7E0E" w:rsidRPr="0018369D">
        <w:rPr>
          <w:sz w:val="22"/>
          <w:szCs w:val="22"/>
          <w:lang w:val="ro-RO"/>
        </w:rPr>
        <w:t xml:space="preserve">, care facilitează accesul la resurse educaționale de oriunde și oricând. </w:t>
      </w:r>
      <w:r w:rsidR="00972E74" w:rsidRPr="0018369D">
        <w:rPr>
          <w:sz w:val="22"/>
          <w:szCs w:val="22"/>
          <w:lang w:val="ro-RO"/>
        </w:rPr>
        <w:t>Fiecare student primește după înmatri</w:t>
      </w:r>
      <w:r w:rsidR="00972E74" w:rsidRPr="00540D96">
        <w:rPr>
          <w:sz w:val="22"/>
          <w:szCs w:val="22"/>
          <w:lang w:val="ro-RO"/>
        </w:rPr>
        <w:t xml:space="preserve">culare un cont </w:t>
      </w:r>
      <w:r w:rsidR="00A35C8E" w:rsidRPr="00540D96">
        <w:rPr>
          <w:sz w:val="22"/>
          <w:szCs w:val="22"/>
          <w:lang w:val="ro-RO"/>
        </w:rPr>
        <w:t xml:space="preserve">g-mail institutional, utilizat pentru corespondența cu instituția. </w:t>
      </w:r>
      <w:r w:rsidR="001B7E0E" w:rsidRPr="00540D96">
        <w:rPr>
          <w:sz w:val="22"/>
          <w:szCs w:val="22"/>
          <w:lang w:val="ro-RO"/>
        </w:rPr>
        <w:t xml:space="preserve">Universitatea din Craiova utilizează </w:t>
      </w:r>
      <w:r w:rsidR="00972E74" w:rsidRPr="00540D96">
        <w:rPr>
          <w:sz w:val="22"/>
          <w:szCs w:val="22"/>
          <w:lang w:val="ro-RO"/>
        </w:rPr>
        <w:t>GC</w:t>
      </w:r>
      <w:r w:rsidR="001B7E0E" w:rsidRPr="00540D96">
        <w:rPr>
          <w:sz w:val="22"/>
          <w:szCs w:val="22"/>
          <w:lang w:val="ro-RO"/>
        </w:rPr>
        <w:t xml:space="preserve"> pentru a permite studenților să colaboreze în proiecte </w:t>
      </w:r>
      <w:r w:rsidR="00A35C8E" w:rsidRPr="00540D96">
        <w:rPr>
          <w:sz w:val="22"/>
          <w:szCs w:val="22"/>
          <w:lang w:val="ro-RO"/>
        </w:rPr>
        <w:t>academic, pentru activități de tutorat, precum și pentru acces la materiale didactice în format electronic.</w:t>
      </w:r>
      <w:r w:rsidR="001B7E0E" w:rsidRPr="00540D96">
        <w:rPr>
          <w:sz w:val="22"/>
          <w:szCs w:val="22"/>
          <w:lang w:val="ro-RO"/>
        </w:rPr>
        <w:t xml:space="preserve"> </w:t>
      </w:r>
    </w:p>
    <w:p w:rsidR="00A35C8E" w:rsidRPr="00540D96" w:rsidRDefault="00A35C8E" w:rsidP="001E01AC">
      <w:pPr>
        <w:jc w:val="both"/>
        <w:rPr>
          <w:sz w:val="22"/>
          <w:szCs w:val="22"/>
          <w:lang w:val="ro-RO"/>
        </w:rPr>
      </w:pPr>
      <w:r w:rsidRPr="00540D96">
        <w:rPr>
          <w:rFonts w:eastAsia="Arial Narrow"/>
          <w:b/>
          <w:position w:val="-1"/>
          <w:sz w:val="22"/>
          <w:szCs w:val="22"/>
          <w:highlight w:val="lightGray"/>
          <w:lang w:val="ro-RO"/>
        </w:rPr>
        <w:t>Analiza situației actuale</w:t>
      </w:r>
    </w:p>
    <w:p w:rsidR="00A07601" w:rsidRPr="0018369D" w:rsidRDefault="00A07601" w:rsidP="00A07601">
      <w:pPr>
        <w:jc w:val="both"/>
        <w:rPr>
          <w:sz w:val="22"/>
          <w:szCs w:val="22"/>
          <w:lang w:val="ro-RO"/>
        </w:rPr>
      </w:pPr>
      <w:r w:rsidRPr="00540D96">
        <w:rPr>
          <w:sz w:val="22"/>
          <w:szCs w:val="22"/>
          <w:lang w:val="ro-RO"/>
        </w:rPr>
        <w:lastRenderedPageBreak/>
        <w:t xml:space="preserve">Implementarea soluțiilor informatice a generat un impact pozitiv asupra mediului academic, reducând considerabil birocrația, optimizând fluxurile de lucru și sporind transparența proceselor instituționale. Atât studenții, cât și cadrele didactice beneficiază de acces rapid la informații și resurse, ceea ce contribuie la o experiență educațională mai eficientă și modernă. În plus, beneficiarii indirecți ai educației – angajatorii și instituțiile partenere – au avantajul de a colabora cu absolvenți bine pregătiți, formați într-un cadru adaptat </w:t>
      </w:r>
      <w:r w:rsidRPr="0018369D">
        <w:rPr>
          <w:sz w:val="22"/>
          <w:szCs w:val="22"/>
          <w:lang w:val="ro-RO"/>
        </w:rPr>
        <w:t>cerințelor actuale ale pieței muncii.Digitalizarea proceselor nu doar crește eficiența operațională, ci consolidează și relația dintre universitate și comunitatea sa, oferind o experiență academică aliniată nevoilor societății contemporane. Astfel, instituția își îndeplinește misiunea de a forma specialiști competitivi într-un mediu dinamic și digitalizat.</w:t>
      </w:r>
    </w:p>
    <w:p w:rsidR="00A35C8E" w:rsidRPr="0018369D" w:rsidRDefault="00A35C8E" w:rsidP="001E01AC">
      <w:pPr>
        <w:jc w:val="both"/>
        <w:rPr>
          <w:rFonts w:eastAsia="Arial Narrow"/>
          <w:b/>
          <w:position w:val="-1"/>
          <w:sz w:val="22"/>
          <w:szCs w:val="22"/>
          <w:lang w:val="ro-RO"/>
        </w:rPr>
      </w:pPr>
      <w:r w:rsidRPr="0018369D">
        <w:rPr>
          <w:rFonts w:eastAsia="Arial Narrow"/>
          <w:b/>
          <w:position w:val="-1"/>
          <w:sz w:val="22"/>
          <w:szCs w:val="22"/>
          <w:highlight w:val="lightGray"/>
          <w:lang w:val="ro-RO"/>
        </w:rPr>
        <w:t>Direcții viitoare de acțiune</w:t>
      </w:r>
    </w:p>
    <w:p w:rsidR="00A35C8E" w:rsidRPr="0018369D" w:rsidRDefault="00A35C8E" w:rsidP="001E01AC">
      <w:pPr>
        <w:jc w:val="both"/>
        <w:rPr>
          <w:sz w:val="22"/>
          <w:szCs w:val="22"/>
          <w:lang w:val="ro-RO"/>
        </w:rPr>
      </w:pPr>
      <w:r w:rsidRPr="0018369D">
        <w:rPr>
          <w:sz w:val="22"/>
          <w:szCs w:val="22"/>
          <w:lang w:val="ro-RO"/>
        </w:rPr>
        <w:t xml:space="preserve">Universitatea din Craiova și-a asumat prin </w:t>
      </w:r>
      <w:hyperlink r:id="rId138" w:history="1">
        <w:r w:rsidRPr="00B75BCE">
          <w:rPr>
            <w:rStyle w:val="Hyperlink"/>
            <w:i/>
            <w:sz w:val="22"/>
            <w:szCs w:val="22"/>
            <w:lang w:val="ro-RO"/>
          </w:rPr>
          <w:t>Planul strategic</w:t>
        </w:r>
      </w:hyperlink>
      <w:r w:rsidRPr="0018369D">
        <w:rPr>
          <w:sz w:val="22"/>
          <w:szCs w:val="22"/>
          <w:lang w:val="ro-RO"/>
        </w:rPr>
        <w:t xml:space="preserve"> următoarele acțiuni:</w:t>
      </w:r>
    </w:p>
    <w:p w:rsidR="00A35C8E" w:rsidRPr="0018369D" w:rsidRDefault="00A35C8E" w:rsidP="005215AB">
      <w:pPr>
        <w:pStyle w:val="ListParagraph"/>
        <w:numPr>
          <w:ilvl w:val="0"/>
          <w:numId w:val="25"/>
        </w:numPr>
        <w:jc w:val="both"/>
        <w:rPr>
          <w:sz w:val="22"/>
          <w:szCs w:val="22"/>
        </w:rPr>
      </w:pPr>
      <w:r w:rsidRPr="0018369D">
        <w:rPr>
          <w:sz w:val="22"/>
          <w:szCs w:val="22"/>
        </w:rPr>
        <w:t xml:space="preserve">Promovarea și susținerea proiectelor care au ca scop crearea de infrastructuri de tip Data </w:t>
      </w:r>
      <w:r w:rsidR="00556429" w:rsidRPr="0018369D">
        <w:rPr>
          <w:sz w:val="22"/>
          <w:szCs w:val="22"/>
        </w:rPr>
        <w:t>Center, Cloud și Big Data.</w:t>
      </w:r>
      <w:r w:rsidRPr="0018369D">
        <w:rPr>
          <w:sz w:val="22"/>
          <w:szCs w:val="22"/>
        </w:rPr>
        <w:t xml:space="preserve"> </w:t>
      </w:r>
    </w:p>
    <w:p w:rsidR="00A35C8E" w:rsidRPr="00540D96" w:rsidRDefault="00A35C8E" w:rsidP="005215AB">
      <w:pPr>
        <w:pStyle w:val="ListParagraph"/>
        <w:numPr>
          <w:ilvl w:val="0"/>
          <w:numId w:val="25"/>
        </w:numPr>
        <w:jc w:val="both"/>
        <w:rPr>
          <w:sz w:val="22"/>
          <w:szCs w:val="22"/>
        </w:rPr>
      </w:pPr>
      <w:r w:rsidRPr="0018369D">
        <w:rPr>
          <w:sz w:val="22"/>
          <w:szCs w:val="22"/>
        </w:rPr>
        <w:t>Dezvoltarea serviciilor</w:t>
      </w:r>
      <w:r w:rsidRPr="00540D96">
        <w:rPr>
          <w:sz w:val="22"/>
          <w:szCs w:val="22"/>
        </w:rPr>
        <w:t xml:space="preserve"> și infrastructurii IT disponibile pentru studenți, cadre didactice și personal administrativ în vederea creșterii c</w:t>
      </w:r>
      <w:r w:rsidR="00556429" w:rsidRPr="00540D96">
        <w:rPr>
          <w:sz w:val="22"/>
          <w:szCs w:val="22"/>
        </w:rPr>
        <w:t xml:space="preserve">alității procesului </w:t>
      </w:r>
      <w:r w:rsidR="00080338" w:rsidRPr="00540D96">
        <w:rPr>
          <w:sz w:val="22"/>
          <w:szCs w:val="22"/>
        </w:rPr>
        <w:t>educaț</w:t>
      </w:r>
      <w:r w:rsidR="00556429" w:rsidRPr="00540D96">
        <w:rPr>
          <w:sz w:val="22"/>
          <w:szCs w:val="22"/>
        </w:rPr>
        <w:t>ional.</w:t>
      </w:r>
      <w:r w:rsidRPr="00540D96">
        <w:rPr>
          <w:sz w:val="22"/>
          <w:szCs w:val="22"/>
        </w:rPr>
        <w:t xml:space="preserve"> </w:t>
      </w:r>
    </w:p>
    <w:p w:rsidR="00AB0C0E" w:rsidRPr="00540D96" w:rsidRDefault="00AB0C0E" w:rsidP="001E01AC">
      <w:pPr>
        <w:pStyle w:val="Heading3"/>
        <w:spacing w:line="240" w:lineRule="auto"/>
        <w:ind w:left="1" w:hanging="3"/>
        <w:rPr>
          <w:lang w:val="ro-RO"/>
        </w:rPr>
      </w:pPr>
      <w:bookmarkStart w:id="23" w:name="_DOMENIUL_B._Eficacitatea"/>
      <w:bookmarkEnd w:id="23"/>
    </w:p>
    <w:p w:rsidR="001B7E0E" w:rsidRPr="00540D96" w:rsidRDefault="001C322F" w:rsidP="001E01AC">
      <w:pPr>
        <w:pStyle w:val="Heading3"/>
        <w:spacing w:line="240" w:lineRule="auto"/>
        <w:ind w:left="1" w:hanging="3"/>
        <w:rPr>
          <w:lang w:val="ro-RO"/>
        </w:rPr>
      </w:pPr>
      <w:r w:rsidRPr="00540D96">
        <w:rPr>
          <w:lang w:val="ro-RO"/>
        </w:rPr>
        <w:t>DOME</w:t>
      </w:r>
      <w:r w:rsidR="00E130E1" w:rsidRPr="00540D96">
        <w:rPr>
          <w:lang w:val="ro-RO"/>
        </w:rPr>
        <w:t>N</w:t>
      </w:r>
      <w:r w:rsidRPr="00540D96">
        <w:rPr>
          <w:lang w:val="ro-RO"/>
        </w:rPr>
        <w:t xml:space="preserve">IUL </w:t>
      </w:r>
      <w:r w:rsidR="00403376" w:rsidRPr="00540D96">
        <w:rPr>
          <w:lang w:val="ro-RO"/>
        </w:rPr>
        <w:t>B. Eficacitatea educaţională</w:t>
      </w:r>
    </w:p>
    <w:p w:rsidR="001B7E0E" w:rsidRPr="00540D96" w:rsidRDefault="001B7E0E" w:rsidP="001E01AC">
      <w:pPr>
        <w:rPr>
          <w:b/>
          <w:sz w:val="24"/>
          <w:szCs w:val="24"/>
          <w:lang w:val="ro-RO"/>
        </w:rPr>
      </w:pPr>
    </w:p>
    <w:p w:rsidR="001B7E0E" w:rsidRPr="00540D96" w:rsidRDefault="00EB0968" w:rsidP="001E01AC">
      <w:pPr>
        <w:pStyle w:val="Heading2"/>
        <w:shd w:val="clear" w:color="auto" w:fill="9BBB59" w:themeFill="accent3"/>
        <w:spacing w:before="0" w:after="0" w:line="240" w:lineRule="auto"/>
        <w:ind w:left="1" w:hanging="3"/>
      </w:pPr>
      <w:bookmarkStart w:id="24" w:name="_Criteriul_B.1._Conţinutul"/>
      <w:bookmarkEnd w:id="24"/>
      <w:r w:rsidRPr="00540D96">
        <w:t xml:space="preserve">Criteriul </w:t>
      </w:r>
      <w:r w:rsidR="00403376" w:rsidRPr="00540D96">
        <w:t>B.1. Conţinutul şi relevanţa program</w:t>
      </w:r>
      <w:r w:rsidR="00D551B6" w:rsidRPr="00540D96">
        <w:t>ului</w:t>
      </w:r>
      <w:r w:rsidR="00403376" w:rsidRPr="00540D96">
        <w:t xml:space="preserve"> de studii</w:t>
      </w:r>
    </w:p>
    <w:p w:rsidR="001C322F" w:rsidRPr="00540D96" w:rsidRDefault="001C322F" w:rsidP="001E01AC">
      <w:pPr>
        <w:jc w:val="both"/>
        <w:rPr>
          <w:rFonts w:eastAsia="SimSun"/>
          <w:b/>
          <w:bCs/>
          <w:color w:val="76923C" w:themeColor="accent3" w:themeShade="BF"/>
          <w:sz w:val="22"/>
          <w:szCs w:val="22"/>
          <w:u w:val="single"/>
          <w:lang w:val="ro-RO" w:eastAsia="zh-CN"/>
        </w:rPr>
      </w:pPr>
      <w:r w:rsidRPr="00540D96">
        <w:rPr>
          <w:rFonts w:eastAsia="SimSun"/>
          <w:b/>
          <w:bCs/>
          <w:color w:val="76923C" w:themeColor="accent3" w:themeShade="BF"/>
          <w:sz w:val="22"/>
          <w:szCs w:val="22"/>
          <w:u w:val="single"/>
          <w:lang w:val="ro-RO" w:eastAsia="zh-CN"/>
        </w:rPr>
        <w:t>S.B.1.1. Conţinutul programului de studii</w:t>
      </w:r>
    </w:p>
    <w:p w:rsidR="001C322F" w:rsidRPr="00540D96" w:rsidRDefault="001C322F" w:rsidP="001E01AC">
      <w:pPr>
        <w:jc w:val="both"/>
        <w:rPr>
          <w:rFonts w:eastAsia="SimSun"/>
          <w:bCs/>
          <w:sz w:val="22"/>
          <w:szCs w:val="22"/>
          <w:lang w:val="ro-RO" w:eastAsia="zh-CN"/>
        </w:rPr>
      </w:pPr>
      <w:r w:rsidRPr="00540D96">
        <w:rPr>
          <w:rFonts w:eastAsia="SimSun"/>
          <w:bCs/>
          <w:sz w:val="22"/>
          <w:szCs w:val="22"/>
          <w:lang w:val="ro-RO" w:eastAsia="zh-CN"/>
        </w:rPr>
        <w:t>Programul de studii are la bază un curriculum prin care se urmăreşte obţinerea de către studenți a rezultatelor aşteptate ale învățării.</w:t>
      </w:r>
    </w:p>
    <w:p w:rsidR="001C322F" w:rsidRPr="00540D96" w:rsidRDefault="00E130E1" w:rsidP="001E01AC">
      <w:pPr>
        <w:jc w:val="both"/>
        <w:rPr>
          <w:rFonts w:eastAsia="SimSun"/>
          <w:b/>
          <w:bCs/>
          <w:sz w:val="22"/>
          <w:szCs w:val="22"/>
          <w:u w:val="single"/>
          <w:lang w:val="ro-RO" w:eastAsia="zh-CN"/>
        </w:rPr>
      </w:pPr>
      <w:r w:rsidRPr="00540D96">
        <w:rPr>
          <w:rFonts w:eastAsia="SimSun"/>
          <w:b/>
          <w:bCs/>
          <w:sz w:val="22"/>
          <w:szCs w:val="22"/>
          <w:u w:val="single"/>
          <w:lang w:val="ro-RO" w:eastAsia="zh-CN"/>
        </w:rPr>
        <w:t>I.P.B.1.1.1 Programul de studii universitare este dezvoltat şi structurat în raport cu rezultatele aşteptate ale învățării şi este organizat în baza creditelor de studii transferabile. Acesta cuprinde totalitatea experienţelor de învăţare, predare, instruire practică, cercetare şi evaluare care împreună conduc la o calificare universitară.</w:t>
      </w:r>
    </w:p>
    <w:p w:rsidR="00AF67AE" w:rsidRPr="00540D96" w:rsidRDefault="00AF67AE"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Prezentarea stării de fapt</w:t>
      </w:r>
      <w:r w:rsidRPr="00540D96">
        <w:rPr>
          <w:rFonts w:eastAsia="Arial Narrow"/>
          <w:b/>
          <w:position w:val="-1"/>
          <w:sz w:val="22"/>
          <w:szCs w:val="22"/>
          <w:lang w:val="ro-RO"/>
        </w:rPr>
        <w:t xml:space="preserve"> </w:t>
      </w:r>
    </w:p>
    <w:p w:rsidR="00AB0C0E" w:rsidRPr="00540D96" w:rsidRDefault="00403376" w:rsidP="001E01AC">
      <w:pPr>
        <w:jc w:val="both"/>
        <w:rPr>
          <w:rFonts w:eastAsia="SimSun"/>
          <w:bCs/>
          <w:sz w:val="22"/>
          <w:szCs w:val="22"/>
          <w:lang w:val="ro-RO" w:eastAsia="zh-CN"/>
        </w:rPr>
      </w:pPr>
      <w:r w:rsidRPr="00540D96">
        <w:rPr>
          <w:rFonts w:eastAsia="SimSun"/>
          <w:bCs/>
          <w:sz w:val="22"/>
          <w:szCs w:val="22"/>
          <w:lang w:val="ro-RO" w:eastAsia="zh-CN"/>
        </w:rPr>
        <w:t>Universitatea din Craiova</w:t>
      </w:r>
      <w:r w:rsidR="00AB0C0E" w:rsidRPr="00540D96">
        <w:rPr>
          <w:rFonts w:eastAsia="SimSun"/>
          <w:bCs/>
          <w:sz w:val="22"/>
          <w:szCs w:val="22"/>
          <w:lang w:val="ro-RO" w:eastAsia="zh-CN"/>
        </w:rPr>
        <w:t xml:space="preserve"> este preocupată de alinierea procesului educational la standardele UE, organizând activitățile didactice </w:t>
      </w:r>
      <w:r w:rsidRPr="00540D96">
        <w:rPr>
          <w:rFonts w:eastAsia="SimSun"/>
          <w:bCs/>
          <w:sz w:val="22"/>
          <w:szCs w:val="22"/>
          <w:lang w:val="ro-RO" w:eastAsia="zh-CN"/>
        </w:rPr>
        <w:t xml:space="preserve"> de predare, învățare și evaluare</w:t>
      </w:r>
      <w:r w:rsidR="00AB0C0E" w:rsidRPr="00540D96">
        <w:rPr>
          <w:rFonts w:eastAsia="SimSun"/>
          <w:bCs/>
          <w:sz w:val="22"/>
          <w:szCs w:val="22"/>
          <w:lang w:val="ro-RO" w:eastAsia="zh-CN"/>
        </w:rPr>
        <w:t xml:space="preserve"> astfel încât să se obțină rezultate ale învățării care să asigure eficacitatea instituțională.</w:t>
      </w:r>
    </w:p>
    <w:p w:rsidR="006627A8" w:rsidRPr="00540D96" w:rsidRDefault="006627A8" w:rsidP="001E01AC">
      <w:pPr>
        <w:jc w:val="both"/>
        <w:rPr>
          <w:sz w:val="22"/>
          <w:szCs w:val="22"/>
          <w:lang w:val="ro-RO"/>
        </w:rPr>
      </w:pPr>
      <w:r w:rsidRPr="00540D96">
        <w:rPr>
          <w:color w:val="000000"/>
          <w:sz w:val="22"/>
          <w:szCs w:val="22"/>
          <w:lang w:val="ro-RO"/>
        </w:rPr>
        <w:t xml:space="preserve">Programul de </w:t>
      </w:r>
      <w:r w:rsidRPr="00540D96">
        <w:rPr>
          <w:sz w:val="22"/>
          <w:szCs w:val="22"/>
          <w:lang w:val="ro-RO"/>
        </w:rPr>
        <w:t>studii</w:t>
      </w:r>
      <w:r w:rsidRPr="00540D96">
        <w:rPr>
          <w:color w:val="000000"/>
          <w:sz w:val="22"/>
          <w:szCs w:val="22"/>
          <w:lang w:val="ro-RO"/>
        </w:rPr>
        <w:t xml:space="preserve"> </w:t>
      </w:r>
      <w:r w:rsidR="00AB0C0E" w:rsidRPr="00540D96">
        <w:rPr>
          <w:i/>
          <w:color w:val="000000"/>
          <w:sz w:val="22"/>
          <w:szCs w:val="22"/>
          <w:lang w:val="ro-RO"/>
        </w:rPr>
        <w:t>Kinetoterapie și motricitate special(KMS)</w:t>
      </w:r>
      <w:r w:rsidRPr="00540D96">
        <w:rPr>
          <w:i/>
          <w:color w:val="000000"/>
          <w:sz w:val="22"/>
          <w:szCs w:val="22"/>
          <w:lang w:val="ro-RO"/>
        </w:rPr>
        <w:t xml:space="preserve"> </w:t>
      </w:r>
      <w:r w:rsidRPr="00540D96">
        <w:rPr>
          <w:color w:val="000000"/>
          <w:sz w:val="22"/>
          <w:szCs w:val="22"/>
          <w:lang w:val="ro-RO"/>
        </w:rPr>
        <w:t>funcțion</w:t>
      </w:r>
      <w:r w:rsidR="00AB0C0E" w:rsidRPr="00540D96">
        <w:rPr>
          <w:color w:val="000000"/>
          <w:sz w:val="22"/>
          <w:szCs w:val="22"/>
          <w:lang w:val="ro-RO"/>
        </w:rPr>
        <w:t>ează</w:t>
      </w:r>
      <w:r w:rsidRPr="00540D96">
        <w:rPr>
          <w:color w:val="000000"/>
          <w:sz w:val="22"/>
          <w:szCs w:val="22"/>
          <w:lang w:val="ro-RO"/>
        </w:rPr>
        <w:t xml:space="preserve"> în cadrul Facultății </w:t>
      </w:r>
      <w:r w:rsidR="00AB0C0E" w:rsidRPr="00540D96">
        <w:rPr>
          <w:color w:val="000000"/>
          <w:sz w:val="22"/>
          <w:szCs w:val="22"/>
          <w:lang w:val="ro-RO"/>
        </w:rPr>
        <w:t>de Educație Fizică și Sport</w:t>
      </w:r>
      <w:r w:rsidRPr="00540D96">
        <w:rPr>
          <w:color w:val="000000"/>
          <w:sz w:val="22"/>
          <w:szCs w:val="22"/>
          <w:lang w:val="ro-RO"/>
        </w:rPr>
        <w:t xml:space="preserve"> a Universității din Craiova la forma de învățământ de zi, cu frecvență.</w:t>
      </w:r>
    </w:p>
    <w:p w:rsidR="006627A8" w:rsidRPr="00540D96" w:rsidRDefault="006627A8" w:rsidP="001E01AC">
      <w:pPr>
        <w:jc w:val="both"/>
        <w:rPr>
          <w:sz w:val="22"/>
          <w:szCs w:val="22"/>
          <w:lang w:val="ro-RO"/>
        </w:rPr>
      </w:pPr>
      <w:r w:rsidRPr="00540D96">
        <w:rPr>
          <w:sz w:val="22"/>
          <w:szCs w:val="22"/>
          <w:lang w:val="ro-RO"/>
        </w:rPr>
        <w:t xml:space="preserve">În procesul de </w:t>
      </w:r>
      <w:r w:rsidR="00AB0C0E" w:rsidRPr="00540D96">
        <w:rPr>
          <w:sz w:val="22"/>
          <w:szCs w:val="22"/>
          <w:lang w:val="ro-RO"/>
        </w:rPr>
        <w:t>organizare și desfășurare</w:t>
      </w:r>
      <w:r w:rsidRPr="00540D96">
        <w:rPr>
          <w:sz w:val="22"/>
          <w:szCs w:val="22"/>
          <w:lang w:val="ro-RO"/>
        </w:rPr>
        <w:t xml:space="preserve"> programului de studii </w:t>
      </w:r>
      <w:r w:rsidR="00AB0C0E" w:rsidRPr="00540D96">
        <w:rPr>
          <w:sz w:val="22"/>
          <w:szCs w:val="22"/>
          <w:lang w:val="ro-RO"/>
        </w:rPr>
        <w:t>KMS</w:t>
      </w:r>
      <w:r w:rsidRPr="00540D96">
        <w:rPr>
          <w:sz w:val="22"/>
          <w:szCs w:val="22"/>
          <w:lang w:val="ro-RO"/>
        </w:rPr>
        <w:t xml:space="preserve"> s-a avut în vedere asigurarea unei pregătiri fundamentale a absolvenților, precum și obținerea cunoștiințelor, aptitudinilor și competenţelor necesare pentru a putea rezolva problemele ridicate de inserția pe piața forței de muncă.</w:t>
      </w:r>
    </w:p>
    <w:p w:rsidR="00AB0C0E" w:rsidRPr="00540D96" w:rsidRDefault="00403376" w:rsidP="001E01AC">
      <w:pPr>
        <w:jc w:val="both"/>
        <w:rPr>
          <w:color w:val="000000"/>
          <w:sz w:val="22"/>
          <w:szCs w:val="22"/>
          <w:lang w:val="ro-RO"/>
        </w:rPr>
      </w:pPr>
      <w:r w:rsidRPr="00540D96">
        <w:rPr>
          <w:rFonts w:eastAsia="SimSun"/>
          <w:b/>
          <w:bCs/>
          <w:sz w:val="22"/>
          <w:szCs w:val="22"/>
          <w:lang w:val="ro-RO" w:eastAsia="zh-CN"/>
        </w:rPr>
        <w:t>Structura și prezentarea programului de studii</w:t>
      </w:r>
      <w:r w:rsidR="00F002FE" w:rsidRPr="00540D96">
        <w:rPr>
          <w:rFonts w:eastAsia="SimSun"/>
          <w:b/>
          <w:bCs/>
          <w:sz w:val="22"/>
          <w:szCs w:val="22"/>
          <w:lang w:val="ro-RO" w:eastAsia="zh-CN"/>
        </w:rPr>
        <w:t xml:space="preserve">. </w:t>
      </w:r>
      <w:r w:rsidRPr="00540D96">
        <w:rPr>
          <w:color w:val="000000"/>
          <w:sz w:val="22"/>
          <w:szCs w:val="22"/>
          <w:lang w:val="ro-RO"/>
        </w:rPr>
        <w:t xml:space="preserve">Programul de studii </w:t>
      </w:r>
      <w:r w:rsidR="00AB0C0E" w:rsidRPr="00540D96">
        <w:rPr>
          <w:i/>
          <w:color w:val="000000"/>
          <w:sz w:val="22"/>
          <w:szCs w:val="22"/>
          <w:lang w:val="ro-RO"/>
        </w:rPr>
        <w:t>KMS</w:t>
      </w:r>
      <w:r w:rsidRPr="00540D96">
        <w:rPr>
          <w:i/>
          <w:color w:val="000000"/>
          <w:sz w:val="22"/>
          <w:szCs w:val="22"/>
          <w:lang w:val="ro-RO"/>
        </w:rPr>
        <w:t xml:space="preserve"> </w:t>
      </w:r>
      <w:r w:rsidRPr="00540D96">
        <w:rPr>
          <w:color w:val="000000"/>
          <w:sz w:val="22"/>
          <w:szCs w:val="22"/>
          <w:lang w:val="ro-RO"/>
        </w:rPr>
        <w:t>este prezentat sub forma unu</w:t>
      </w:r>
      <w:r w:rsidR="00AB0C0E" w:rsidRPr="00540D96">
        <w:rPr>
          <w:color w:val="000000"/>
          <w:sz w:val="22"/>
          <w:szCs w:val="22"/>
          <w:lang w:val="ro-RO"/>
        </w:rPr>
        <w:t>i pachet care cuprinde</w:t>
      </w:r>
      <w:r w:rsidRPr="00540D96">
        <w:rPr>
          <w:color w:val="000000"/>
          <w:sz w:val="22"/>
          <w:szCs w:val="22"/>
          <w:lang w:val="ro-RO"/>
        </w:rPr>
        <w:t>:</w:t>
      </w:r>
      <w:r w:rsidR="0085595F" w:rsidRPr="00540D96">
        <w:rPr>
          <w:color w:val="000000"/>
          <w:sz w:val="22"/>
          <w:szCs w:val="22"/>
          <w:lang w:val="ro-RO"/>
        </w:rPr>
        <w:t xml:space="preserve"> misiunea, obiectivele, rezultatele așteptate ale învățării, competențele, ocupațiile posibile,</w:t>
      </w:r>
      <w:r w:rsidR="00AB0C0E" w:rsidRPr="00540D96">
        <w:rPr>
          <w:color w:val="000000"/>
          <w:sz w:val="22"/>
          <w:szCs w:val="22"/>
          <w:lang w:val="ro-RO"/>
        </w:rPr>
        <w:t xml:space="preserve"> </w:t>
      </w:r>
      <w:r w:rsidR="008C6C79">
        <w:rPr>
          <w:color w:val="000000"/>
          <w:sz w:val="22"/>
          <w:szCs w:val="22"/>
          <w:lang w:val="ro-RO"/>
        </w:rPr>
        <w:t xml:space="preserve">- </w:t>
      </w:r>
      <w:hyperlink r:id="rId139" w:history="1">
        <w:r w:rsidR="00AB0C0E" w:rsidRPr="00BF2BA6">
          <w:rPr>
            <w:rStyle w:val="Hyperlink"/>
            <w:i/>
            <w:sz w:val="22"/>
            <w:szCs w:val="22"/>
            <w:lang w:val="ro-RO"/>
          </w:rPr>
          <w:t>PLAN DE INVATAMANT</w:t>
        </w:r>
      </w:hyperlink>
      <w:r w:rsidR="00AB0C0E" w:rsidRPr="00BF2BA6">
        <w:rPr>
          <w:i/>
          <w:color w:val="000000"/>
          <w:sz w:val="22"/>
          <w:szCs w:val="22"/>
          <w:lang w:val="ro-RO"/>
        </w:rPr>
        <w:t>,</w:t>
      </w:r>
      <w:r w:rsidR="00AB0C0E" w:rsidRPr="00BF2BA6">
        <w:rPr>
          <w:color w:val="000000"/>
          <w:sz w:val="22"/>
          <w:szCs w:val="22"/>
          <w:lang w:val="ro-RO"/>
        </w:rPr>
        <w:t xml:space="preserve"> </w:t>
      </w:r>
      <w:hyperlink r:id="rId140" w:history="1">
        <w:r w:rsidR="00AB0C0E" w:rsidRPr="00BF2BA6">
          <w:rPr>
            <w:rStyle w:val="Hyperlink"/>
            <w:i/>
            <w:sz w:val="22"/>
            <w:szCs w:val="22"/>
            <w:lang w:val="ro-RO"/>
          </w:rPr>
          <w:t>MISIUNE</w:t>
        </w:r>
      </w:hyperlink>
      <w:r w:rsidR="00AB0C0E" w:rsidRPr="00BF2BA6">
        <w:rPr>
          <w:color w:val="000000"/>
          <w:sz w:val="22"/>
          <w:szCs w:val="22"/>
          <w:lang w:val="ro-RO"/>
        </w:rPr>
        <w:t xml:space="preserve">, </w:t>
      </w:r>
      <w:hyperlink r:id="rId141" w:history="1">
        <w:r w:rsidR="00AB0C0E" w:rsidRPr="00BF2BA6">
          <w:rPr>
            <w:rStyle w:val="Hyperlink"/>
            <w:i/>
            <w:sz w:val="22"/>
            <w:szCs w:val="22"/>
            <w:lang w:val="ro-RO"/>
          </w:rPr>
          <w:t>FISE DISCIPLINE</w:t>
        </w:r>
      </w:hyperlink>
      <w:r w:rsidR="00AB0C0E" w:rsidRPr="009774A0">
        <w:rPr>
          <w:i/>
          <w:color w:val="000000"/>
          <w:sz w:val="22"/>
          <w:szCs w:val="22"/>
          <w:lang w:val="ro-RO"/>
        </w:rPr>
        <w:t>,</w:t>
      </w:r>
      <w:r w:rsidR="00AF67AE" w:rsidRPr="00540D96">
        <w:rPr>
          <w:color w:val="000000"/>
          <w:sz w:val="22"/>
          <w:szCs w:val="22"/>
          <w:lang w:val="ro-RO"/>
        </w:rPr>
        <w:t xml:space="preserve"> fiind dezvoltat și structurat în raport cu</w:t>
      </w:r>
      <w:r w:rsidR="00AB0C0E" w:rsidRPr="00540D96">
        <w:rPr>
          <w:color w:val="000000"/>
          <w:sz w:val="22"/>
          <w:szCs w:val="22"/>
          <w:lang w:val="ro-RO"/>
        </w:rPr>
        <w:t xml:space="preserve"> </w:t>
      </w:r>
      <w:r w:rsidR="00AB0C0E" w:rsidRPr="00540D96">
        <w:rPr>
          <w:color w:val="000000"/>
          <w:sz w:val="22"/>
          <w:szCs w:val="22"/>
          <w:highlight w:val="yellow"/>
          <w:lang w:val="ro-RO"/>
        </w:rPr>
        <w:t>LINK REZULTATELE INVATARII SI COMPETENTE</w:t>
      </w:r>
    </w:p>
    <w:p w:rsidR="00403376" w:rsidRPr="00540D96" w:rsidRDefault="00403376" w:rsidP="001E01AC">
      <w:pPr>
        <w:jc w:val="both"/>
        <w:rPr>
          <w:b/>
          <w:bCs/>
          <w:color w:val="538135"/>
          <w:sz w:val="22"/>
          <w:szCs w:val="22"/>
          <w:lang w:val="ro-RO"/>
        </w:rPr>
      </w:pPr>
      <w:r w:rsidRPr="00540D96">
        <w:rPr>
          <w:b/>
          <w:bCs/>
          <w:sz w:val="22"/>
          <w:szCs w:val="22"/>
          <w:lang w:val="ro-RO"/>
        </w:rPr>
        <w:t>Conținutul programului de studii</w:t>
      </w:r>
      <w:r w:rsidR="00F002FE" w:rsidRPr="00540D96">
        <w:rPr>
          <w:b/>
          <w:bCs/>
          <w:sz w:val="22"/>
          <w:szCs w:val="22"/>
          <w:lang w:val="ro-RO"/>
        </w:rPr>
        <w:t xml:space="preserve">. </w:t>
      </w:r>
      <w:r w:rsidR="005805E6" w:rsidRPr="00540D96">
        <w:rPr>
          <w:sz w:val="22"/>
          <w:szCs w:val="22"/>
          <w:lang w:val="ro-RO"/>
        </w:rPr>
        <w:t xml:space="preserve">Planul de învățământ al programului de studii KMS </w:t>
      </w:r>
      <w:r w:rsidRPr="00540D96">
        <w:rPr>
          <w:sz w:val="22"/>
          <w:szCs w:val="22"/>
          <w:lang w:val="ro-RO"/>
        </w:rPr>
        <w:t xml:space="preserve">a fost realizat cu respectarea </w:t>
      </w:r>
      <w:r w:rsidRPr="00540D96">
        <w:rPr>
          <w:i/>
          <w:color w:val="000000"/>
          <w:sz w:val="22"/>
          <w:szCs w:val="22"/>
          <w:lang w:val="ro-RO" w:eastAsia="zh-CN"/>
        </w:rPr>
        <w:t>Legii Învățământului Superior nr. 199/2023</w:t>
      </w:r>
      <w:r w:rsidRPr="00540D96">
        <w:rPr>
          <w:color w:val="000000"/>
          <w:sz w:val="22"/>
          <w:szCs w:val="22"/>
          <w:lang w:val="ro-RO" w:eastAsia="zh-CN"/>
        </w:rPr>
        <w:t xml:space="preserve">, precum și a </w:t>
      </w:r>
      <w:hyperlink r:id="rId142" w:history="1">
        <w:r w:rsidR="000974B3" w:rsidRPr="00C650CB">
          <w:rPr>
            <w:rStyle w:val="Hyperlink"/>
            <w:i/>
            <w:sz w:val="22"/>
            <w:szCs w:val="22"/>
            <w:lang w:val="ro-RO" w:eastAsia="zh-CN"/>
          </w:rPr>
          <w:t>standardelor ARACIS</w:t>
        </w:r>
      </w:hyperlink>
      <w:r w:rsidR="000974B3" w:rsidRPr="00540D96">
        <w:rPr>
          <w:color w:val="000000"/>
          <w:sz w:val="22"/>
          <w:szCs w:val="22"/>
          <w:lang w:val="ro-RO" w:eastAsia="zh-CN"/>
        </w:rPr>
        <w:t xml:space="preserve"> </w:t>
      </w:r>
      <w:r w:rsidRPr="00540D96">
        <w:rPr>
          <w:i/>
          <w:color w:val="000000"/>
          <w:sz w:val="22"/>
          <w:szCs w:val="22"/>
          <w:lang w:val="ro-RO" w:eastAsia="zh-CN"/>
        </w:rPr>
        <w:t xml:space="preserve"> pentru </w:t>
      </w:r>
      <w:r w:rsidR="0085595F" w:rsidRPr="00540D96">
        <w:rPr>
          <w:i/>
          <w:color w:val="000000"/>
          <w:sz w:val="22"/>
          <w:szCs w:val="22"/>
          <w:lang w:val="ro-RO" w:eastAsia="zh-CN"/>
        </w:rPr>
        <w:t>programele de studii universitare de licență</w:t>
      </w:r>
      <w:r w:rsidRPr="00540D96">
        <w:rPr>
          <w:color w:val="000000"/>
          <w:sz w:val="22"/>
          <w:szCs w:val="22"/>
          <w:lang w:val="ro-RO" w:eastAsia="zh-CN"/>
        </w:rPr>
        <w:t>.</w:t>
      </w:r>
    </w:p>
    <w:p w:rsidR="00403376" w:rsidRPr="00540D96" w:rsidRDefault="00403376" w:rsidP="001E01AC">
      <w:pPr>
        <w:jc w:val="both"/>
        <w:rPr>
          <w:sz w:val="22"/>
          <w:szCs w:val="22"/>
          <w:lang w:val="ro-RO"/>
        </w:rPr>
      </w:pPr>
      <w:r w:rsidRPr="00540D96">
        <w:rPr>
          <w:b/>
          <w:color w:val="000000"/>
          <w:sz w:val="22"/>
          <w:szCs w:val="22"/>
          <w:lang w:val="ro-RO"/>
        </w:rPr>
        <w:t>Planul de învățământ</w:t>
      </w:r>
      <w:r w:rsidRPr="00540D96">
        <w:rPr>
          <w:color w:val="000000"/>
          <w:sz w:val="22"/>
          <w:szCs w:val="22"/>
          <w:lang w:val="ro-RO"/>
        </w:rPr>
        <w:t xml:space="preserve"> </w:t>
      </w:r>
      <w:r w:rsidR="006627A8" w:rsidRPr="00540D96">
        <w:rPr>
          <w:color w:val="000000"/>
          <w:sz w:val="22"/>
          <w:szCs w:val="22"/>
          <w:lang w:val="ro-RO"/>
        </w:rPr>
        <w:t xml:space="preserve">al programului de licență </w:t>
      </w:r>
      <w:r w:rsidR="000974B3" w:rsidRPr="00540D96">
        <w:rPr>
          <w:color w:val="000000"/>
          <w:sz w:val="22"/>
          <w:szCs w:val="22"/>
          <w:lang w:val="ro-RO"/>
        </w:rPr>
        <w:t>KMS</w:t>
      </w:r>
      <w:r w:rsidR="006627A8" w:rsidRPr="00540D96">
        <w:rPr>
          <w:color w:val="000000"/>
          <w:sz w:val="22"/>
          <w:szCs w:val="22"/>
          <w:lang w:val="ro-RO"/>
        </w:rPr>
        <w:t xml:space="preserve"> </w:t>
      </w:r>
      <w:r w:rsidRPr="00540D96">
        <w:rPr>
          <w:color w:val="000000"/>
          <w:sz w:val="22"/>
          <w:szCs w:val="22"/>
          <w:lang w:val="ro-RO"/>
        </w:rPr>
        <w:t xml:space="preserve">este conceput </w:t>
      </w:r>
      <w:r w:rsidR="006627A8" w:rsidRPr="00540D96">
        <w:rPr>
          <w:color w:val="000000"/>
          <w:sz w:val="22"/>
          <w:szCs w:val="22"/>
          <w:lang w:val="ro-RO"/>
        </w:rPr>
        <w:t xml:space="preserve">astfel </w:t>
      </w:r>
      <w:r w:rsidRPr="00540D96">
        <w:rPr>
          <w:color w:val="000000"/>
          <w:sz w:val="22"/>
          <w:szCs w:val="22"/>
          <w:lang w:val="ro-RO"/>
        </w:rPr>
        <w:t xml:space="preserve">încât rezultatele învățării (cunoștințe, aptitudini, responsabilitate și autonomie) declarate pentru </w:t>
      </w:r>
      <w:r w:rsidR="006627A8" w:rsidRPr="00540D96">
        <w:rPr>
          <w:color w:val="000000"/>
          <w:sz w:val="22"/>
          <w:szCs w:val="22"/>
          <w:lang w:val="ro-RO"/>
        </w:rPr>
        <w:t xml:space="preserve">toate disciplinele, coroborate să </w:t>
      </w:r>
      <w:r w:rsidRPr="00540D96">
        <w:rPr>
          <w:color w:val="000000"/>
          <w:sz w:val="22"/>
          <w:szCs w:val="22"/>
          <w:lang w:val="ro-RO"/>
        </w:rPr>
        <w:t>asigur</w:t>
      </w:r>
      <w:r w:rsidR="006627A8" w:rsidRPr="00540D96">
        <w:rPr>
          <w:color w:val="000000"/>
          <w:sz w:val="22"/>
          <w:szCs w:val="22"/>
          <w:lang w:val="ro-RO"/>
        </w:rPr>
        <w:t>e</w:t>
      </w:r>
      <w:r w:rsidRPr="00540D96">
        <w:rPr>
          <w:color w:val="000000"/>
          <w:sz w:val="22"/>
          <w:szCs w:val="22"/>
          <w:lang w:val="ro-RO"/>
        </w:rPr>
        <w:t xml:space="preserve"> obținerea </w:t>
      </w:r>
      <w:r w:rsidR="008C6C79" w:rsidRPr="008C6C79">
        <w:rPr>
          <w:color w:val="000000"/>
          <w:sz w:val="22"/>
          <w:szCs w:val="22"/>
          <w:lang w:val="ro-RO"/>
        </w:rPr>
        <w:t xml:space="preserve">- </w:t>
      </w:r>
      <w:hyperlink r:id="rId143" w:history="1">
        <w:r w:rsidR="008C6C79" w:rsidRPr="008C6C79">
          <w:rPr>
            <w:rStyle w:val="Hyperlink"/>
            <w:i/>
            <w:sz w:val="22"/>
            <w:szCs w:val="22"/>
            <w:lang w:val="ro-RO"/>
          </w:rPr>
          <w:t>Plan de învățământ</w:t>
        </w:r>
      </w:hyperlink>
      <w:r w:rsidR="008C6C79" w:rsidRPr="008C6C79">
        <w:rPr>
          <w:color w:val="000000"/>
          <w:sz w:val="22"/>
          <w:szCs w:val="22"/>
          <w:lang w:val="ro-RO"/>
        </w:rPr>
        <w:t xml:space="preserve"> cu competențe </w:t>
      </w:r>
      <w:r w:rsidR="006627A8" w:rsidRPr="008C6C79">
        <w:rPr>
          <w:color w:val="000000"/>
          <w:sz w:val="22"/>
          <w:szCs w:val="22"/>
          <w:lang w:val="ro-RO"/>
        </w:rPr>
        <w:t>specifice</w:t>
      </w:r>
      <w:r w:rsidR="006627A8" w:rsidRPr="00540D96">
        <w:rPr>
          <w:color w:val="000000"/>
          <w:sz w:val="22"/>
          <w:szCs w:val="22"/>
          <w:lang w:val="ro-RO"/>
        </w:rPr>
        <w:t xml:space="preserve"> calificării</w:t>
      </w:r>
      <w:r w:rsidRPr="00540D96">
        <w:rPr>
          <w:color w:val="000000"/>
          <w:sz w:val="22"/>
          <w:szCs w:val="22"/>
          <w:lang w:val="ro-RO"/>
        </w:rPr>
        <w:t xml:space="preserve"> </w:t>
      </w:r>
      <w:r w:rsidR="006627A8" w:rsidRPr="00540D96">
        <w:rPr>
          <w:color w:val="000000"/>
          <w:sz w:val="22"/>
          <w:szCs w:val="22"/>
          <w:lang w:val="ro-RO"/>
        </w:rPr>
        <w:t>absolvenților</w:t>
      </w:r>
      <w:r w:rsidRPr="00540D96">
        <w:rPr>
          <w:color w:val="000000"/>
          <w:sz w:val="22"/>
          <w:szCs w:val="22"/>
          <w:lang w:val="ro-RO"/>
        </w:rPr>
        <w:t xml:space="preserve">. </w:t>
      </w:r>
      <w:r w:rsidR="004051C2" w:rsidRPr="00540D96">
        <w:rPr>
          <w:color w:val="000000"/>
          <w:spacing w:val="-1"/>
          <w:sz w:val="22"/>
          <w:szCs w:val="22"/>
          <w:lang w:val="ro-RO"/>
        </w:rPr>
        <w:t>P</w:t>
      </w:r>
      <w:r w:rsidR="004051C2" w:rsidRPr="00540D96">
        <w:rPr>
          <w:color w:val="000000"/>
          <w:sz w:val="22"/>
          <w:szCs w:val="22"/>
          <w:lang w:val="ro-RO"/>
        </w:rPr>
        <w:t>o</w:t>
      </w:r>
      <w:r w:rsidR="004051C2" w:rsidRPr="00540D96">
        <w:rPr>
          <w:color w:val="000000"/>
          <w:spacing w:val="-1"/>
          <w:sz w:val="22"/>
          <w:szCs w:val="22"/>
          <w:lang w:val="ro-RO"/>
        </w:rPr>
        <w:t>n</w:t>
      </w:r>
      <w:r w:rsidR="004051C2" w:rsidRPr="00540D96">
        <w:rPr>
          <w:color w:val="000000"/>
          <w:sz w:val="22"/>
          <w:szCs w:val="22"/>
          <w:lang w:val="ro-RO"/>
        </w:rPr>
        <w:t>d</w:t>
      </w:r>
      <w:r w:rsidR="004051C2" w:rsidRPr="00540D96">
        <w:rPr>
          <w:color w:val="000000"/>
          <w:spacing w:val="-1"/>
          <w:sz w:val="22"/>
          <w:szCs w:val="22"/>
          <w:lang w:val="ro-RO"/>
        </w:rPr>
        <w:t>e</w:t>
      </w:r>
      <w:r w:rsidR="004051C2" w:rsidRPr="00540D96">
        <w:rPr>
          <w:color w:val="000000"/>
          <w:spacing w:val="1"/>
          <w:sz w:val="22"/>
          <w:szCs w:val="22"/>
          <w:lang w:val="ro-RO"/>
        </w:rPr>
        <w:t>r</w:t>
      </w:r>
      <w:r w:rsidR="004051C2" w:rsidRPr="00540D96">
        <w:rPr>
          <w:color w:val="000000"/>
          <w:sz w:val="22"/>
          <w:szCs w:val="22"/>
          <w:lang w:val="ro-RO"/>
        </w:rPr>
        <w:t>ea</w:t>
      </w:r>
      <w:r w:rsidR="004051C2" w:rsidRPr="00540D96">
        <w:rPr>
          <w:color w:val="000000"/>
          <w:spacing w:val="29"/>
          <w:sz w:val="22"/>
          <w:szCs w:val="22"/>
          <w:lang w:val="ro-RO"/>
        </w:rPr>
        <w:t xml:space="preserve"> </w:t>
      </w:r>
      <w:r w:rsidR="004051C2" w:rsidRPr="00540D96">
        <w:rPr>
          <w:color w:val="000000"/>
          <w:spacing w:val="-3"/>
          <w:sz w:val="22"/>
          <w:szCs w:val="22"/>
          <w:lang w:val="ro-RO"/>
        </w:rPr>
        <w:t>a</w:t>
      </w:r>
      <w:r w:rsidR="004051C2" w:rsidRPr="00540D96">
        <w:rPr>
          <w:color w:val="000000"/>
          <w:sz w:val="22"/>
          <w:szCs w:val="22"/>
          <w:lang w:val="ro-RO"/>
        </w:rPr>
        <w:t>c</w:t>
      </w:r>
      <w:r w:rsidR="004051C2" w:rsidRPr="00540D96">
        <w:rPr>
          <w:color w:val="000000"/>
          <w:spacing w:val="1"/>
          <w:sz w:val="22"/>
          <w:szCs w:val="22"/>
          <w:lang w:val="ro-RO"/>
        </w:rPr>
        <w:t>t</w:t>
      </w:r>
      <w:r w:rsidR="004051C2" w:rsidRPr="00540D96">
        <w:rPr>
          <w:color w:val="000000"/>
          <w:spacing w:val="-1"/>
          <w:sz w:val="22"/>
          <w:szCs w:val="22"/>
          <w:lang w:val="ro-RO"/>
        </w:rPr>
        <w:t>i</w:t>
      </w:r>
      <w:r w:rsidR="004051C2" w:rsidRPr="00540D96">
        <w:rPr>
          <w:color w:val="000000"/>
          <w:spacing w:val="-2"/>
          <w:sz w:val="22"/>
          <w:szCs w:val="22"/>
          <w:lang w:val="ro-RO"/>
        </w:rPr>
        <w:t>v</w:t>
      </w:r>
      <w:r w:rsidR="004051C2" w:rsidRPr="00540D96">
        <w:rPr>
          <w:color w:val="000000"/>
          <w:spacing w:val="-1"/>
          <w:sz w:val="22"/>
          <w:szCs w:val="22"/>
          <w:lang w:val="ro-RO"/>
        </w:rPr>
        <w:t>i</w:t>
      </w:r>
      <w:r w:rsidR="004051C2" w:rsidRPr="00540D96">
        <w:rPr>
          <w:color w:val="000000"/>
          <w:spacing w:val="1"/>
          <w:sz w:val="22"/>
          <w:szCs w:val="22"/>
          <w:lang w:val="ro-RO"/>
        </w:rPr>
        <w:t>t</w:t>
      </w:r>
      <w:r w:rsidR="004051C2" w:rsidRPr="00540D96">
        <w:rPr>
          <w:color w:val="000000"/>
          <w:sz w:val="22"/>
          <w:szCs w:val="22"/>
          <w:lang w:val="ro-RO"/>
        </w:rPr>
        <w:t>ăţi</w:t>
      </w:r>
      <w:r w:rsidR="004051C2" w:rsidRPr="00540D96">
        <w:rPr>
          <w:color w:val="000000"/>
          <w:spacing w:val="-1"/>
          <w:sz w:val="22"/>
          <w:szCs w:val="22"/>
          <w:lang w:val="ro-RO"/>
        </w:rPr>
        <w:t>l</w:t>
      </w:r>
      <w:r w:rsidR="004051C2" w:rsidRPr="00540D96">
        <w:rPr>
          <w:color w:val="000000"/>
          <w:sz w:val="22"/>
          <w:szCs w:val="22"/>
          <w:lang w:val="ro-RO"/>
        </w:rPr>
        <w:t>or</w:t>
      </w:r>
      <w:r w:rsidR="004051C2" w:rsidRPr="00540D96">
        <w:rPr>
          <w:color w:val="000000"/>
          <w:spacing w:val="31"/>
          <w:sz w:val="22"/>
          <w:szCs w:val="22"/>
          <w:lang w:val="ro-RO"/>
        </w:rPr>
        <w:t xml:space="preserve"> </w:t>
      </w:r>
      <w:r w:rsidR="004051C2" w:rsidRPr="00540D96">
        <w:rPr>
          <w:color w:val="000000"/>
          <w:sz w:val="22"/>
          <w:szCs w:val="22"/>
          <w:lang w:val="ro-RO"/>
        </w:rPr>
        <w:t>d</w:t>
      </w:r>
      <w:r w:rsidR="004051C2" w:rsidRPr="00540D96">
        <w:rPr>
          <w:color w:val="000000"/>
          <w:spacing w:val="-4"/>
          <w:sz w:val="22"/>
          <w:szCs w:val="22"/>
          <w:lang w:val="ro-RO"/>
        </w:rPr>
        <w:t>i</w:t>
      </w:r>
      <w:r w:rsidR="004051C2" w:rsidRPr="00540D96">
        <w:rPr>
          <w:color w:val="000000"/>
          <w:sz w:val="22"/>
          <w:szCs w:val="22"/>
          <w:lang w:val="ro-RO"/>
        </w:rPr>
        <w:t>d</w:t>
      </w:r>
      <w:r w:rsidR="004051C2" w:rsidRPr="00540D96">
        <w:rPr>
          <w:color w:val="000000"/>
          <w:spacing w:val="-1"/>
          <w:sz w:val="22"/>
          <w:szCs w:val="22"/>
          <w:lang w:val="ro-RO"/>
        </w:rPr>
        <w:t>a</w:t>
      </w:r>
      <w:r w:rsidR="004051C2" w:rsidRPr="00540D96">
        <w:rPr>
          <w:color w:val="000000"/>
          <w:sz w:val="22"/>
          <w:szCs w:val="22"/>
          <w:lang w:val="ro-RO"/>
        </w:rPr>
        <w:t>c</w:t>
      </w:r>
      <w:r w:rsidR="004051C2" w:rsidRPr="00540D96">
        <w:rPr>
          <w:color w:val="000000"/>
          <w:spacing w:val="1"/>
          <w:sz w:val="22"/>
          <w:szCs w:val="22"/>
          <w:lang w:val="ro-RO"/>
        </w:rPr>
        <w:t>t</w:t>
      </w:r>
      <w:r w:rsidR="004051C2" w:rsidRPr="00540D96">
        <w:rPr>
          <w:color w:val="000000"/>
          <w:spacing w:val="-1"/>
          <w:sz w:val="22"/>
          <w:szCs w:val="22"/>
          <w:lang w:val="ro-RO"/>
        </w:rPr>
        <w:t>i</w:t>
      </w:r>
      <w:r w:rsidR="004051C2" w:rsidRPr="00540D96">
        <w:rPr>
          <w:color w:val="000000"/>
          <w:sz w:val="22"/>
          <w:szCs w:val="22"/>
          <w:lang w:val="ro-RO"/>
        </w:rPr>
        <w:t>ce</w:t>
      </w:r>
      <w:r w:rsidR="004051C2" w:rsidRPr="00540D96">
        <w:rPr>
          <w:color w:val="000000"/>
          <w:spacing w:val="30"/>
          <w:sz w:val="22"/>
          <w:szCs w:val="22"/>
          <w:lang w:val="ro-RO"/>
        </w:rPr>
        <w:t xml:space="preserve"> </w:t>
      </w:r>
      <w:r w:rsidR="004051C2" w:rsidRPr="00540D96">
        <w:rPr>
          <w:color w:val="000000"/>
          <w:sz w:val="22"/>
          <w:szCs w:val="22"/>
          <w:lang w:val="ro-RO"/>
        </w:rPr>
        <w:t>d</w:t>
      </w:r>
      <w:r w:rsidR="004051C2" w:rsidRPr="00540D96">
        <w:rPr>
          <w:color w:val="000000"/>
          <w:spacing w:val="-4"/>
          <w:sz w:val="22"/>
          <w:szCs w:val="22"/>
          <w:lang w:val="ro-RO"/>
        </w:rPr>
        <w:t>i</w:t>
      </w:r>
      <w:r w:rsidR="004051C2" w:rsidRPr="00540D96">
        <w:rPr>
          <w:color w:val="000000"/>
          <w:spacing w:val="1"/>
          <w:sz w:val="22"/>
          <w:szCs w:val="22"/>
          <w:lang w:val="ro-RO"/>
        </w:rPr>
        <w:t>r</w:t>
      </w:r>
      <w:r w:rsidR="004051C2" w:rsidRPr="00540D96">
        <w:rPr>
          <w:color w:val="000000"/>
          <w:sz w:val="22"/>
          <w:szCs w:val="22"/>
          <w:lang w:val="ro-RO"/>
        </w:rPr>
        <w:t>ecte</w:t>
      </w:r>
      <w:r w:rsidR="004051C2" w:rsidRPr="00540D96">
        <w:rPr>
          <w:color w:val="000000"/>
          <w:spacing w:val="25"/>
          <w:sz w:val="22"/>
          <w:szCs w:val="22"/>
          <w:lang w:val="ro-RO"/>
        </w:rPr>
        <w:t xml:space="preserve"> </w:t>
      </w:r>
      <w:r w:rsidR="004051C2" w:rsidRPr="00540D96">
        <w:rPr>
          <w:color w:val="000000"/>
          <w:spacing w:val="1"/>
          <w:sz w:val="22"/>
          <w:szCs w:val="22"/>
          <w:lang w:val="ro-RO"/>
        </w:rPr>
        <w:t>(</w:t>
      </w:r>
      <w:r w:rsidR="004051C2" w:rsidRPr="00540D96">
        <w:rPr>
          <w:color w:val="000000"/>
          <w:sz w:val="22"/>
          <w:szCs w:val="22"/>
          <w:lang w:val="ro-RO"/>
        </w:rPr>
        <w:t>cu</w:t>
      </w:r>
      <w:r w:rsidR="004051C2" w:rsidRPr="00540D96">
        <w:rPr>
          <w:color w:val="000000"/>
          <w:spacing w:val="-2"/>
          <w:sz w:val="22"/>
          <w:szCs w:val="22"/>
          <w:lang w:val="ro-RO"/>
        </w:rPr>
        <w:t>r</w:t>
      </w:r>
      <w:r w:rsidR="004051C2" w:rsidRPr="00540D96">
        <w:rPr>
          <w:color w:val="000000"/>
          <w:sz w:val="22"/>
          <w:szCs w:val="22"/>
          <w:lang w:val="ro-RO"/>
        </w:rPr>
        <w:t>suri,</w:t>
      </w:r>
      <w:r w:rsidR="004051C2" w:rsidRPr="00540D96">
        <w:rPr>
          <w:color w:val="000000"/>
          <w:spacing w:val="26"/>
          <w:sz w:val="22"/>
          <w:szCs w:val="22"/>
          <w:lang w:val="ro-RO"/>
        </w:rPr>
        <w:t xml:space="preserve"> </w:t>
      </w:r>
      <w:r w:rsidR="004051C2" w:rsidRPr="00540D96">
        <w:rPr>
          <w:color w:val="000000"/>
          <w:sz w:val="22"/>
          <w:szCs w:val="22"/>
          <w:lang w:val="ro-RO"/>
        </w:rPr>
        <w:t>semi</w:t>
      </w:r>
      <w:r w:rsidR="004051C2" w:rsidRPr="00540D96">
        <w:rPr>
          <w:color w:val="000000"/>
          <w:spacing w:val="-1"/>
          <w:sz w:val="22"/>
          <w:szCs w:val="22"/>
          <w:lang w:val="ro-RO"/>
        </w:rPr>
        <w:t>n</w:t>
      </w:r>
      <w:r w:rsidR="004051C2" w:rsidRPr="00540D96">
        <w:rPr>
          <w:color w:val="000000"/>
          <w:sz w:val="22"/>
          <w:szCs w:val="22"/>
          <w:lang w:val="ro-RO"/>
        </w:rPr>
        <w:t>ari</w:t>
      </w:r>
      <w:r w:rsidR="004051C2" w:rsidRPr="00540D96">
        <w:rPr>
          <w:color w:val="000000"/>
          <w:spacing w:val="-2"/>
          <w:sz w:val="22"/>
          <w:szCs w:val="22"/>
          <w:lang w:val="ro-RO"/>
        </w:rPr>
        <w:t>i</w:t>
      </w:r>
      <w:r w:rsidR="004051C2" w:rsidRPr="00540D96">
        <w:rPr>
          <w:color w:val="000000"/>
          <w:sz w:val="22"/>
          <w:szCs w:val="22"/>
          <w:lang w:val="ro-RO"/>
        </w:rPr>
        <w:t>,</w:t>
      </w:r>
      <w:r w:rsidR="004051C2" w:rsidRPr="00540D96">
        <w:rPr>
          <w:color w:val="000000"/>
          <w:spacing w:val="29"/>
          <w:sz w:val="22"/>
          <w:szCs w:val="22"/>
          <w:lang w:val="ro-RO"/>
        </w:rPr>
        <w:t xml:space="preserve"> </w:t>
      </w:r>
      <w:r w:rsidR="004051C2" w:rsidRPr="00540D96">
        <w:rPr>
          <w:color w:val="000000"/>
          <w:spacing w:val="3"/>
          <w:sz w:val="22"/>
          <w:szCs w:val="22"/>
          <w:lang w:val="ro-RO"/>
        </w:rPr>
        <w:t>l</w:t>
      </w:r>
      <w:r w:rsidR="004051C2" w:rsidRPr="00540D96">
        <w:rPr>
          <w:color w:val="000000"/>
          <w:sz w:val="22"/>
          <w:szCs w:val="22"/>
          <w:lang w:val="ro-RO"/>
        </w:rPr>
        <w:t>ucră</w:t>
      </w:r>
      <w:r w:rsidR="004051C2" w:rsidRPr="00540D96">
        <w:rPr>
          <w:color w:val="000000"/>
          <w:spacing w:val="1"/>
          <w:sz w:val="22"/>
          <w:szCs w:val="22"/>
          <w:lang w:val="ro-RO"/>
        </w:rPr>
        <w:t>r</w:t>
      </w:r>
      <w:r w:rsidR="004051C2" w:rsidRPr="00540D96">
        <w:rPr>
          <w:color w:val="000000"/>
          <w:sz w:val="22"/>
          <w:szCs w:val="22"/>
          <w:lang w:val="ro-RO"/>
        </w:rPr>
        <w:t>i</w:t>
      </w:r>
      <w:r w:rsidR="004051C2" w:rsidRPr="00540D96">
        <w:rPr>
          <w:color w:val="000000"/>
          <w:spacing w:val="27"/>
          <w:sz w:val="22"/>
          <w:szCs w:val="22"/>
          <w:lang w:val="ro-RO"/>
        </w:rPr>
        <w:t xml:space="preserve"> </w:t>
      </w:r>
      <w:r w:rsidR="004051C2" w:rsidRPr="00540D96">
        <w:rPr>
          <w:color w:val="000000"/>
          <w:spacing w:val="-3"/>
          <w:sz w:val="22"/>
          <w:szCs w:val="22"/>
          <w:lang w:val="ro-RO"/>
        </w:rPr>
        <w:t>p</w:t>
      </w:r>
      <w:r w:rsidR="004051C2" w:rsidRPr="00540D96">
        <w:rPr>
          <w:color w:val="000000"/>
          <w:spacing w:val="1"/>
          <w:sz w:val="22"/>
          <w:szCs w:val="22"/>
          <w:lang w:val="ro-RO"/>
        </w:rPr>
        <w:t>r</w:t>
      </w:r>
      <w:r w:rsidR="004051C2" w:rsidRPr="00540D96">
        <w:rPr>
          <w:color w:val="000000"/>
          <w:sz w:val="22"/>
          <w:szCs w:val="22"/>
          <w:lang w:val="ro-RO"/>
        </w:rPr>
        <w:t>acti</w:t>
      </w:r>
      <w:r w:rsidR="004051C2" w:rsidRPr="00540D96">
        <w:rPr>
          <w:color w:val="000000"/>
          <w:spacing w:val="-3"/>
          <w:sz w:val="22"/>
          <w:szCs w:val="22"/>
          <w:lang w:val="ro-RO"/>
        </w:rPr>
        <w:t>c</w:t>
      </w:r>
      <w:r w:rsidR="004051C2" w:rsidRPr="00540D96">
        <w:rPr>
          <w:color w:val="000000"/>
          <w:sz w:val="22"/>
          <w:szCs w:val="22"/>
          <w:lang w:val="ro-RO"/>
        </w:rPr>
        <w:t>e)</w:t>
      </w:r>
      <w:r w:rsidR="004051C2" w:rsidRPr="00540D96">
        <w:rPr>
          <w:color w:val="000000"/>
          <w:spacing w:val="28"/>
          <w:sz w:val="22"/>
          <w:szCs w:val="22"/>
          <w:lang w:val="ro-RO"/>
        </w:rPr>
        <w:t xml:space="preserve"> </w:t>
      </w:r>
      <w:r w:rsidR="004051C2" w:rsidRPr="00540D96">
        <w:rPr>
          <w:color w:val="000000"/>
          <w:sz w:val="22"/>
          <w:szCs w:val="22"/>
          <w:lang w:val="ro-RO"/>
        </w:rPr>
        <w:t>şi</w:t>
      </w:r>
      <w:r w:rsidR="004051C2" w:rsidRPr="00540D96">
        <w:rPr>
          <w:color w:val="000000"/>
          <w:spacing w:val="29"/>
          <w:sz w:val="22"/>
          <w:szCs w:val="22"/>
          <w:lang w:val="ro-RO"/>
        </w:rPr>
        <w:t xml:space="preserve"> </w:t>
      </w:r>
      <w:r w:rsidR="004051C2" w:rsidRPr="00540D96">
        <w:rPr>
          <w:color w:val="000000"/>
          <w:sz w:val="22"/>
          <w:szCs w:val="22"/>
          <w:lang w:val="ro-RO"/>
        </w:rPr>
        <w:t>ca</w:t>
      </w:r>
      <w:r w:rsidR="004051C2" w:rsidRPr="00540D96">
        <w:rPr>
          <w:color w:val="000000"/>
          <w:spacing w:val="-3"/>
          <w:sz w:val="22"/>
          <w:szCs w:val="22"/>
          <w:lang w:val="ro-RO"/>
        </w:rPr>
        <w:t>n</w:t>
      </w:r>
      <w:r w:rsidR="004051C2" w:rsidRPr="00540D96">
        <w:rPr>
          <w:color w:val="000000"/>
          <w:spacing w:val="1"/>
          <w:sz w:val="22"/>
          <w:szCs w:val="22"/>
          <w:lang w:val="ro-RO"/>
        </w:rPr>
        <w:t>t</w:t>
      </w:r>
      <w:r w:rsidR="004051C2" w:rsidRPr="00540D96">
        <w:rPr>
          <w:color w:val="000000"/>
          <w:spacing w:val="-1"/>
          <w:sz w:val="22"/>
          <w:szCs w:val="22"/>
          <w:lang w:val="ro-RO"/>
        </w:rPr>
        <w:t>i</w:t>
      </w:r>
      <w:r w:rsidR="004051C2" w:rsidRPr="00540D96">
        <w:rPr>
          <w:color w:val="000000"/>
          <w:spacing w:val="1"/>
          <w:sz w:val="22"/>
          <w:szCs w:val="22"/>
          <w:lang w:val="ro-RO"/>
        </w:rPr>
        <w:t>t</w:t>
      </w:r>
      <w:r w:rsidR="004051C2" w:rsidRPr="00540D96">
        <w:rPr>
          <w:color w:val="000000"/>
          <w:spacing w:val="-3"/>
          <w:sz w:val="22"/>
          <w:szCs w:val="22"/>
          <w:lang w:val="ro-RO"/>
        </w:rPr>
        <w:t>a</w:t>
      </w:r>
      <w:r w:rsidR="004051C2" w:rsidRPr="00540D96">
        <w:rPr>
          <w:color w:val="000000"/>
          <w:spacing w:val="1"/>
          <w:sz w:val="22"/>
          <w:szCs w:val="22"/>
          <w:lang w:val="ro-RO"/>
        </w:rPr>
        <w:t>t</w:t>
      </w:r>
      <w:r w:rsidR="004051C2" w:rsidRPr="00540D96">
        <w:rPr>
          <w:color w:val="000000"/>
          <w:sz w:val="22"/>
          <w:szCs w:val="22"/>
          <w:lang w:val="ro-RO"/>
        </w:rPr>
        <w:t>ea</w:t>
      </w:r>
      <w:r w:rsidR="004051C2" w:rsidRPr="00540D96">
        <w:rPr>
          <w:color w:val="000000"/>
          <w:spacing w:val="27"/>
          <w:sz w:val="22"/>
          <w:szCs w:val="22"/>
          <w:lang w:val="ro-RO"/>
        </w:rPr>
        <w:t xml:space="preserve"> </w:t>
      </w:r>
      <w:r w:rsidR="004051C2" w:rsidRPr="00540D96">
        <w:rPr>
          <w:color w:val="000000"/>
          <w:sz w:val="22"/>
          <w:szCs w:val="22"/>
          <w:lang w:val="ro-RO"/>
        </w:rPr>
        <w:t>de</w:t>
      </w:r>
      <w:r w:rsidR="004051C2" w:rsidRPr="00540D96">
        <w:rPr>
          <w:color w:val="000000"/>
          <w:spacing w:val="27"/>
          <w:sz w:val="22"/>
          <w:szCs w:val="22"/>
          <w:lang w:val="ro-RO"/>
        </w:rPr>
        <w:t xml:space="preserve"> </w:t>
      </w:r>
      <w:r w:rsidR="004051C2" w:rsidRPr="00540D96">
        <w:rPr>
          <w:color w:val="000000"/>
          <w:spacing w:val="1"/>
          <w:sz w:val="22"/>
          <w:szCs w:val="22"/>
          <w:lang w:val="ro-RO"/>
        </w:rPr>
        <w:t>m</w:t>
      </w:r>
      <w:r w:rsidR="004051C2" w:rsidRPr="00540D96">
        <w:rPr>
          <w:color w:val="000000"/>
          <w:sz w:val="22"/>
          <w:szCs w:val="22"/>
          <w:lang w:val="ro-RO"/>
        </w:rPr>
        <w:t>u</w:t>
      </w:r>
      <w:r w:rsidR="004051C2" w:rsidRPr="00540D96">
        <w:rPr>
          <w:color w:val="000000"/>
          <w:spacing w:val="-1"/>
          <w:sz w:val="22"/>
          <w:szCs w:val="22"/>
          <w:lang w:val="ro-RO"/>
        </w:rPr>
        <w:t>n</w:t>
      </w:r>
      <w:r w:rsidR="004051C2" w:rsidRPr="00540D96">
        <w:rPr>
          <w:color w:val="000000"/>
          <w:spacing w:val="-2"/>
          <w:sz w:val="22"/>
          <w:szCs w:val="22"/>
          <w:lang w:val="ro-RO"/>
        </w:rPr>
        <w:t>c</w:t>
      </w:r>
      <w:r w:rsidR="004051C2" w:rsidRPr="00540D96">
        <w:rPr>
          <w:color w:val="000000"/>
          <w:sz w:val="22"/>
          <w:szCs w:val="22"/>
          <w:lang w:val="ro-RO"/>
        </w:rPr>
        <w:t>ă</w:t>
      </w:r>
      <w:r w:rsidR="004051C2" w:rsidRPr="00540D96">
        <w:rPr>
          <w:color w:val="000000"/>
          <w:spacing w:val="30"/>
          <w:sz w:val="22"/>
          <w:szCs w:val="22"/>
          <w:lang w:val="ro-RO"/>
        </w:rPr>
        <w:t xml:space="preserve"> </w:t>
      </w:r>
      <w:r w:rsidR="004051C2" w:rsidRPr="00540D96">
        <w:rPr>
          <w:color w:val="000000"/>
          <w:spacing w:val="-3"/>
          <w:sz w:val="22"/>
          <w:szCs w:val="22"/>
          <w:lang w:val="ro-RO"/>
        </w:rPr>
        <w:t>d</w:t>
      </w:r>
      <w:r w:rsidR="004051C2" w:rsidRPr="00540D96">
        <w:rPr>
          <w:color w:val="000000"/>
          <w:sz w:val="22"/>
          <w:szCs w:val="22"/>
          <w:lang w:val="ro-RO"/>
        </w:rPr>
        <w:t>e s</w:t>
      </w:r>
      <w:r w:rsidR="004051C2" w:rsidRPr="00540D96">
        <w:rPr>
          <w:color w:val="000000"/>
          <w:spacing w:val="1"/>
          <w:sz w:val="22"/>
          <w:szCs w:val="22"/>
          <w:lang w:val="ro-RO"/>
        </w:rPr>
        <w:t>t</w:t>
      </w:r>
      <w:r w:rsidR="004051C2" w:rsidRPr="00540D96">
        <w:rPr>
          <w:color w:val="000000"/>
          <w:sz w:val="22"/>
          <w:szCs w:val="22"/>
          <w:lang w:val="ro-RO"/>
        </w:rPr>
        <w:t>u</w:t>
      </w:r>
      <w:r w:rsidR="004051C2" w:rsidRPr="00540D96">
        <w:rPr>
          <w:color w:val="000000"/>
          <w:spacing w:val="-1"/>
          <w:sz w:val="22"/>
          <w:szCs w:val="22"/>
          <w:lang w:val="ro-RO"/>
        </w:rPr>
        <w:t>di</w:t>
      </w:r>
      <w:r w:rsidR="004051C2" w:rsidRPr="00540D96">
        <w:rPr>
          <w:color w:val="000000"/>
          <w:sz w:val="22"/>
          <w:szCs w:val="22"/>
          <w:lang w:val="ro-RO"/>
        </w:rPr>
        <w:t>u,</w:t>
      </w:r>
      <w:r w:rsidR="004051C2" w:rsidRPr="00540D96">
        <w:rPr>
          <w:color w:val="000000"/>
          <w:spacing w:val="5"/>
          <w:sz w:val="22"/>
          <w:szCs w:val="22"/>
          <w:lang w:val="ro-RO"/>
        </w:rPr>
        <w:t xml:space="preserve"> </w:t>
      </w:r>
      <w:r w:rsidR="004051C2" w:rsidRPr="00540D96">
        <w:rPr>
          <w:color w:val="000000"/>
          <w:spacing w:val="-1"/>
          <w:sz w:val="22"/>
          <w:szCs w:val="22"/>
          <w:lang w:val="ro-RO"/>
        </w:rPr>
        <w:t>i</w:t>
      </w:r>
      <w:r w:rsidR="004051C2" w:rsidRPr="00540D96">
        <w:rPr>
          <w:color w:val="000000"/>
          <w:sz w:val="22"/>
          <w:szCs w:val="22"/>
          <w:lang w:val="ro-RO"/>
        </w:rPr>
        <w:t>n</w:t>
      </w:r>
      <w:r w:rsidR="004051C2" w:rsidRPr="00540D96">
        <w:rPr>
          <w:color w:val="000000"/>
          <w:spacing w:val="-1"/>
          <w:sz w:val="22"/>
          <w:szCs w:val="22"/>
          <w:lang w:val="ro-RO"/>
        </w:rPr>
        <w:t>di</w:t>
      </w:r>
      <w:r w:rsidR="004051C2" w:rsidRPr="00540D96">
        <w:rPr>
          <w:color w:val="000000"/>
          <w:spacing w:val="-2"/>
          <w:sz w:val="22"/>
          <w:szCs w:val="22"/>
          <w:lang w:val="ro-RO"/>
        </w:rPr>
        <w:t>v</w:t>
      </w:r>
      <w:r w:rsidR="004051C2" w:rsidRPr="00540D96">
        <w:rPr>
          <w:color w:val="000000"/>
          <w:spacing w:val="-1"/>
          <w:sz w:val="22"/>
          <w:szCs w:val="22"/>
          <w:lang w:val="ro-RO"/>
        </w:rPr>
        <w:t>i</w:t>
      </w:r>
      <w:r w:rsidR="004051C2" w:rsidRPr="00540D96">
        <w:rPr>
          <w:color w:val="000000"/>
          <w:sz w:val="22"/>
          <w:szCs w:val="22"/>
          <w:lang w:val="ro-RO"/>
        </w:rPr>
        <w:t>d</w:t>
      </w:r>
      <w:r w:rsidR="004051C2" w:rsidRPr="00540D96">
        <w:rPr>
          <w:color w:val="000000"/>
          <w:spacing w:val="-1"/>
          <w:sz w:val="22"/>
          <w:szCs w:val="22"/>
          <w:lang w:val="ro-RO"/>
        </w:rPr>
        <w:t>u</w:t>
      </w:r>
      <w:r w:rsidR="004051C2" w:rsidRPr="00540D96">
        <w:rPr>
          <w:color w:val="000000"/>
          <w:spacing w:val="2"/>
          <w:sz w:val="22"/>
          <w:szCs w:val="22"/>
          <w:lang w:val="ro-RO"/>
        </w:rPr>
        <w:t>a</w:t>
      </w:r>
      <w:r w:rsidR="004051C2" w:rsidRPr="00540D96">
        <w:rPr>
          <w:color w:val="000000"/>
          <w:sz w:val="22"/>
          <w:szCs w:val="22"/>
          <w:lang w:val="ro-RO"/>
        </w:rPr>
        <w:t>l</w:t>
      </w:r>
      <w:r w:rsidR="004051C2" w:rsidRPr="00540D96">
        <w:rPr>
          <w:color w:val="000000"/>
          <w:spacing w:val="5"/>
          <w:sz w:val="22"/>
          <w:szCs w:val="22"/>
          <w:lang w:val="ro-RO"/>
        </w:rPr>
        <w:t xml:space="preserve"> </w:t>
      </w:r>
      <w:r w:rsidR="004051C2" w:rsidRPr="00540D96">
        <w:rPr>
          <w:color w:val="000000"/>
          <w:sz w:val="22"/>
          <w:szCs w:val="22"/>
          <w:lang w:val="ro-RO"/>
        </w:rPr>
        <w:t>sau</w:t>
      </w:r>
      <w:r w:rsidR="004051C2" w:rsidRPr="00540D96">
        <w:rPr>
          <w:color w:val="000000"/>
          <w:spacing w:val="5"/>
          <w:sz w:val="22"/>
          <w:szCs w:val="22"/>
          <w:lang w:val="ro-RO"/>
        </w:rPr>
        <w:t xml:space="preserve"> </w:t>
      </w:r>
      <w:r w:rsidR="004051C2" w:rsidRPr="00540D96">
        <w:rPr>
          <w:color w:val="000000"/>
          <w:spacing w:val="-4"/>
          <w:sz w:val="22"/>
          <w:szCs w:val="22"/>
          <w:lang w:val="ro-RO"/>
        </w:rPr>
        <w:t>î</w:t>
      </w:r>
      <w:r w:rsidR="004051C2" w:rsidRPr="00540D96">
        <w:rPr>
          <w:color w:val="000000"/>
          <w:sz w:val="22"/>
          <w:szCs w:val="22"/>
          <w:lang w:val="ro-RO"/>
        </w:rPr>
        <w:t>n</w:t>
      </w:r>
      <w:r w:rsidR="004051C2" w:rsidRPr="00540D96">
        <w:rPr>
          <w:color w:val="000000"/>
          <w:spacing w:val="3"/>
          <w:sz w:val="22"/>
          <w:szCs w:val="22"/>
          <w:lang w:val="ro-RO"/>
        </w:rPr>
        <w:t xml:space="preserve"> </w:t>
      </w:r>
      <w:r w:rsidR="004051C2" w:rsidRPr="00540D96">
        <w:rPr>
          <w:color w:val="000000"/>
          <w:sz w:val="22"/>
          <w:szCs w:val="22"/>
          <w:lang w:val="ro-RO"/>
        </w:rPr>
        <w:t>ec</w:t>
      </w:r>
      <w:r w:rsidR="004051C2" w:rsidRPr="00540D96">
        <w:rPr>
          <w:color w:val="000000"/>
          <w:spacing w:val="-1"/>
          <w:sz w:val="22"/>
          <w:szCs w:val="22"/>
          <w:lang w:val="ro-RO"/>
        </w:rPr>
        <w:t>hi</w:t>
      </w:r>
      <w:r w:rsidR="004051C2" w:rsidRPr="00540D96">
        <w:rPr>
          <w:color w:val="000000"/>
          <w:sz w:val="22"/>
          <w:szCs w:val="22"/>
          <w:lang w:val="ro-RO"/>
        </w:rPr>
        <w:t>p</w:t>
      </w:r>
      <w:r w:rsidR="004051C2" w:rsidRPr="00540D96">
        <w:rPr>
          <w:color w:val="000000"/>
          <w:spacing w:val="1"/>
          <w:sz w:val="22"/>
          <w:szCs w:val="22"/>
          <w:lang w:val="ro-RO"/>
        </w:rPr>
        <w:t>ă</w:t>
      </w:r>
      <w:r w:rsidR="004051C2" w:rsidRPr="00540D96">
        <w:rPr>
          <w:color w:val="000000"/>
          <w:sz w:val="22"/>
          <w:szCs w:val="22"/>
          <w:lang w:val="ro-RO"/>
        </w:rPr>
        <w:t>,</w:t>
      </w:r>
      <w:r w:rsidR="004051C2" w:rsidRPr="00540D96">
        <w:rPr>
          <w:color w:val="000000"/>
          <w:spacing w:val="7"/>
          <w:sz w:val="22"/>
          <w:szCs w:val="22"/>
          <w:lang w:val="ro-RO"/>
        </w:rPr>
        <w:t xml:space="preserve"> </w:t>
      </w:r>
      <w:r w:rsidR="004051C2" w:rsidRPr="00540D96">
        <w:rPr>
          <w:color w:val="000000"/>
          <w:sz w:val="22"/>
          <w:szCs w:val="22"/>
          <w:lang w:val="ro-RO"/>
        </w:rPr>
        <w:t xml:space="preserve">au </w:t>
      </w:r>
      <w:r w:rsidR="004051C2" w:rsidRPr="00540D96">
        <w:rPr>
          <w:color w:val="000000"/>
          <w:spacing w:val="1"/>
          <w:sz w:val="22"/>
          <w:szCs w:val="22"/>
          <w:lang w:val="ro-RO"/>
        </w:rPr>
        <w:t>f</w:t>
      </w:r>
      <w:r w:rsidR="004051C2" w:rsidRPr="00540D96">
        <w:rPr>
          <w:color w:val="000000"/>
          <w:sz w:val="22"/>
          <w:szCs w:val="22"/>
          <w:lang w:val="ro-RO"/>
        </w:rPr>
        <w:t>ost</w:t>
      </w:r>
      <w:r w:rsidR="004051C2" w:rsidRPr="00540D96">
        <w:rPr>
          <w:color w:val="000000"/>
          <w:spacing w:val="4"/>
          <w:sz w:val="22"/>
          <w:szCs w:val="22"/>
          <w:lang w:val="ro-RO"/>
        </w:rPr>
        <w:t xml:space="preserve"> </w:t>
      </w:r>
      <w:r w:rsidR="004051C2" w:rsidRPr="00540D96">
        <w:rPr>
          <w:color w:val="000000"/>
          <w:spacing w:val="-2"/>
          <w:sz w:val="22"/>
          <w:szCs w:val="22"/>
          <w:lang w:val="ro-RO"/>
        </w:rPr>
        <w:t>s</w:t>
      </w:r>
      <w:r w:rsidR="004051C2" w:rsidRPr="00540D96">
        <w:rPr>
          <w:color w:val="000000"/>
          <w:spacing w:val="1"/>
          <w:sz w:val="22"/>
          <w:szCs w:val="22"/>
          <w:lang w:val="ro-RO"/>
        </w:rPr>
        <w:t>t</w:t>
      </w:r>
      <w:r w:rsidR="004051C2" w:rsidRPr="00540D96">
        <w:rPr>
          <w:color w:val="000000"/>
          <w:sz w:val="22"/>
          <w:szCs w:val="22"/>
          <w:lang w:val="ro-RO"/>
        </w:rPr>
        <w:t>a</w:t>
      </w:r>
      <w:r w:rsidR="004051C2" w:rsidRPr="00540D96">
        <w:rPr>
          <w:color w:val="000000"/>
          <w:spacing w:val="-1"/>
          <w:sz w:val="22"/>
          <w:szCs w:val="22"/>
          <w:lang w:val="ro-RO"/>
        </w:rPr>
        <w:t>bili</w:t>
      </w:r>
      <w:r w:rsidR="004051C2" w:rsidRPr="00540D96">
        <w:rPr>
          <w:color w:val="000000"/>
          <w:spacing w:val="1"/>
          <w:sz w:val="22"/>
          <w:szCs w:val="22"/>
          <w:lang w:val="ro-RO"/>
        </w:rPr>
        <w:t>t</w:t>
      </w:r>
      <w:r w:rsidR="004051C2" w:rsidRPr="00540D96">
        <w:rPr>
          <w:color w:val="000000"/>
          <w:sz w:val="22"/>
          <w:szCs w:val="22"/>
          <w:lang w:val="ro-RO"/>
        </w:rPr>
        <w:t>e</w:t>
      </w:r>
      <w:r w:rsidR="004051C2" w:rsidRPr="00540D96">
        <w:rPr>
          <w:color w:val="000000"/>
          <w:spacing w:val="6"/>
          <w:sz w:val="22"/>
          <w:szCs w:val="22"/>
          <w:lang w:val="ro-RO"/>
        </w:rPr>
        <w:t xml:space="preserve"> </w:t>
      </w:r>
      <w:r w:rsidR="004051C2" w:rsidRPr="00540D96">
        <w:rPr>
          <w:color w:val="000000"/>
          <w:spacing w:val="-4"/>
          <w:sz w:val="22"/>
          <w:szCs w:val="22"/>
          <w:lang w:val="ro-RO"/>
        </w:rPr>
        <w:t>î</w:t>
      </w:r>
      <w:r w:rsidR="004051C2" w:rsidRPr="00540D96">
        <w:rPr>
          <w:color w:val="000000"/>
          <w:sz w:val="22"/>
          <w:szCs w:val="22"/>
          <w:lang w:val="ro-RO"/>
        </w:rPr>
        <w:t>n</w:t>
      </w:r>
      <w:r w:rsidR="004051C2" w:rsidRPr="00540D96">
        <w:rPr>
          <w:color w:val="000000"/>
          <w:spacing w:val="6"/>
          <w:sz w:val="22"/>
          <w:szCs w:val="22"/>
          <w:lang w:val="ro-RO"/>
        </w:rPr>
        <w:t xml:space="preserve"> </w:t>
      </w:r>
      <w:r w:rsidR="004051C2" w:rsidRPr="00540D96">
        <w:rPr>
          <w:color w:val="000000"/>
          <w:spacing w:val="1"/>
          <w:sz w:val="22"/>
          <w:szCs w:val="22"/>
          <w:lang w:val="ro-RO"/>
        </w:rPr>
        <w:t>m</w:t>
      </w:r>
      <w:r w:rsidR="004051C2" w:rsidRPr="00540D96">
        <w:rPr>
          <w:color w:val="000000"/>
          <w:sz w:val="22"/>
          <w:szCs w:val="22"/>
          <w:lang w:val="ro-RO"/>
        </w:rPr>
        <w:t xml:space="preserve">od </w:t>
      </w:r>
      <w:r w:rsidR="004051C2" w:rsidRPr="00540D96">
        <w:rPr>
          <w:color w:val="000000"/>
          <w:spacing w:val="1"/>
          <w:sz w:val="22"/>
          <w:szCs w:val="22"/>
          <w:lang w:val="ro-RO"/>
        </w:rPr>
        <w:t>r</w:t>
      </w:r>
      <w:r w:rsidR="004051C2" w:rsidRPr="00540D96">
        <w:rPr>
          <w:color w:val="000000"/>
          <w:sz w:val="22"/>
          <w:szCs w:val="22"/>
          <w:lang w:val="ro-RO"/>
        </w:rPr>
        <w:t>e</w:t>
      </w:r>
      <w:r w:rsidR="004051C2" w:rsidRPr="00540D96">
        <w:rPr>
          <w:color w:val="000000"/>
          <w:spacing w:val="-1"/>
          <w:sz w:val="22"/>
          <w:szCs w:val="22"/>
          <w:lang w:val="ro-RO"/>
        </w:rPr>
        <w:t>ali</w:t>
      </w:r>
      <w:r w:rsidR="004051C2" w:rsidRPr="00540D96">
        <w:rPr>
          <w:color w:val="000000"/>
          <w:sz w:val="22"/>
          <w:szCs w:val="22"/>
          <w:lang w:val="ro-RO"/>
        </w:rPr>
        <w:t>s</w:t>
      </w:r>
      <w:r w:rsidR="004051C2" w:rsidRPr="00540D96">
        <w:rPr>
          <w:color w:val="000000"/>
          <w:spacing w:val="1"/>
          <w:sz w:val="22"/>
          <w:szCs w:val="22"/>
          <w:lang w:val="ro-RO"/>
        </w:rPr>
        <w:t>t</w:t>
      </w:r>
      <w:r w:rsidR="004051C2" w:rsidRPr="00540D96">
        <w:rPr>
          <w:color w:val="000000"/>
          <w:sz w:val="22"/>
          <w:szCs w:val="22"/>
          <w:lang w:val="ro-RO"/>
        </w:rPr>
        <w:t>,</w:t>
      </w:r>
      <w:r w:rsidR="004051C2" w:rsidRPr="00540D96">
        <w:rPr>
          <w:color w:val="000000"/>
          <w:spacing w:val="5"/>
          <w:sz w:val="22"/>
          <w:szCs w:val="22"/>
          <w:lang w:val="ro-RO"/>
        </w:rPr>
        <w:t xml:space="preserve"> </w:t>
      </w:r>
      <w:r w:rsidR="004051C2" w:rsidRPr="00540D96">
        <w:rPr>
          <w:color w:val="000000"/>
          <w:sz w:val="22"/>
          <w:szCs w:val="22"/>
          <w:lang w:val="ro-RO"/>
        </w:rPr>
        <w:t>a</w:t>
      </w:r>
      <w:r w:rsidR="004051C2" w:rsidRPr="00540D96">
        <w:rPr>
          <w:color w:val="000000"/>
          <w:spacing w:val="-3"/>
          <w:sz w:val="22"/>
          <w:szCs w:val="22"/>
          <w:lang w:val="ro-RO"/>
        </w:rPr>
        <w:t>s</w:t>
      </w:r>
      <w:r w:rsidR="004051C2" w:rsidRPr="00540D96">
        <w:rPr>
          <w:color w:val="000000"/>
          <w:spacing w:val="-1"/>
          <w:sz w:val="22"/>
          <w:szCs w:val="22"/>
          <w:lang w:val="ro-RO"/>
        </w:rPr>
        <w:t>t</w:t>
      </w:r>
      <w:r w:rsidR="004051C2" w:rsidRPr="00540D96">
        <w:rPr>
          <w:color w:val="000000"/>
          <w:spacing w:val="3"/>
          <w:sz w:val="22"/>
          <w:szCs w:val="22"/>
          <w:lang w:val="ro-RO"/>
        </w:rPr>
        <w:t>f</w:t>
      </w:r>
      <w:r w:rsidR="004051C2" w:rsidRPr="00540D96">
        <w:rPr>
          <w:color w:val="000000"/>
          <w:sz w:val="22"/>
          <w:szCs w:val="22"/>
          <w:lang w:val="ro-RO"/>
        </w:rPr>
        <w:t>el</w:t>
      </w:r>
      <w:r w:rsidR="004051C2" w:rsidRPr="00540D96">
        <w:rPr>
          <w:color w:val="000000"/>
          <w:spacing w:val="2"/>
          <w:sz w:val="22"/>
          <w:szCs w:val="22"/>
          <w:lang w:val="ro-RO"/>
        </w:rPr>
        <w:t xml:space="preserve"> </w:t>
      </w:r>
      <w:r w:rsidR="004051C2" w:rsidRPr="00540D96">
        <w:rPr>
          <w:color w:val="000000"/>
          <w:spacing w:val="-4"/>
          <w:sz w:val="22"/>
          <w:szCs w:val="22"/>
          <w:lang w:val="ro-RO"/>
        </w:rPr>
        <w:t>î</w:t>
      </w:r>
      <w:r w:rsidR="004051C2" w:rsidRPr="00540D96">
        <w:rPr>
          <w:color w:val="000000"/>
          <w:sz w:val="22"/>
          <w:szCs w:val="22"/>
          <w:lang w:val="ro-RO"/>
        </w:rPr>
        <w:t>nc</w:t>
      </w:r>
      <w:r w:rsidR="004051C2" w:rsidRPr="00540D96">
        <w:rPr>
          <w:color w:val="000000"/>
          <w:spacing w:val="2"/>
          <w:sz w:val="22"/>
          <w:szCs w:val="22"/>
          <w:lang w:val="ro-RO"/>
        </w:rPr>
        <w:t>â</w:t>
      </w:r>
      <w:r w:rsidR="004051C2" w:rsidRPr="00540D96">
        <w:rPr>
          <w:color w:val="000000"/>
          <w:sz w:val="22"/>
          <w:szCs w:val="22"/>
          <w:lang w:val="ro-RO"/>
        </w:rPr>
        <w:t>t</w:t>
      </w:r>
      <w:r w:rsidR="004051C2" w:rsidRPr="00540D96">
        <w:rPr>
          <w:color w:val="000000"/>
          <w:spacing w:val="7"/>
          <w:sz w:val="22"/>
          <w:szCs w:val="22"/>
          <w:lang w:val="ro-RO"/>
        </w:rPr>
        <w:t xml:space="preserve"> </w:t>
      </w:r>
      <w:r w:rsidR="004051C2" w:rsidRPr="00540D96">
        <w:rPr>
          <w:color w:val="000000"/>
          <w:sz w:val="22"/>
          <w:szCs w:val="22"/>
          <w:lang w:val="ro-RO"/>
        </w:rPr>
        <w:t>e</w:t>
      </w:r>
      <w:r w:rsidR="004051C2" w:rsidRPr="00540D96">
        <w:rPr>
          <w:color w:val="000000"/>
          <w:spacing w:val="-1"/>
          <w:sz w:val="22"/>
          <w:szCs w:val="22"/>
          <w:lang w:val="ro-RO"/>
        </w:rPr>
        <w:t>l</w:t>
      </w:r>
      <w:r w:rsidR="004051C2" w:rsidRPr="00540D96">
        <w:rPr>
          <w:color w:val="000000"/>
          <w:sz w:val="22"/>
          <w:szCs w:val="22"/>
          <w:lang w:val="ro-RO"/>
        </w:rPr>
        <w:t>e</w:t>
      </w:r>
      <w:r w:rsidR="004051C2" w:rsidRPr="00540D96">
        <w:rPr>
          <w:color w:val="000000"/>
          <w:spacing w:val="3"/>
          <w:sz w:val="22"/>
          <w:szCs w:val="22"/>
          <w:lang w:val="ro-RO"/>
        </w:rPr>
        <w:t xml:space="preserve"> </w:t>
      </w:r>
      <w:r w:rsidR="004051C2" w:rsidRPr="00540D96">
        <w:rPr>
          <w:color w:val="000000"/>
          <w:sz w:val="22"/>
          <w:szCs w:val="22"/>
          <w:lang w:val="ro-RO"/>
        </w:rPr>
        <w:t>să</w:t>
      </w:r>
      <w:r w:rsidR="004051C2" w:rsidRPr="00540D96">
        <w:rPr>
          <w:color w:val="000000"/>
          <w:spacing w:val="3"/>
          <w:sz w:val="22"/>
          <w:szCs w:val="22"/>
          <w:lang w:val="ro-RO"/>
        </w:rPr>
        <w:t xml:space="preserve"> </w:t>
      </w:r>
      <w:r w:rsidR="004051C2" w:rsidRPr="00540D96">
        <w:rPr>
          <w:color w:val="000000"/>
          <w:sz w:val="22"/>
          <w:szCs w:val="22"/>
          <w:lang w:val="ro-RO"/>
        </w:rPr>
        <w:t>p</w:t>
      </w:r>
      <w:r w:rsidR="004051C2" w:rsidRPr="00540D96">
        <w:rPr>
          <w:color w:val="000000"/>
          <w:spacing w:val="5"/>
          <w:sz w:val="22"/>
          <w:szCs w:val="22"/>
          <w:lang w:val="ro-RO"/>
        </w:rPr>
        <w:t>o</w:t>
      </w:r>
      <w:r w:rsidR="004051C2" w:rsidRPr="00540D96">
        <w:rPr>
          <w:color w:val="000000"/>
          <w:sz w:val="22"/>
          <w:szCs w:val="22"/>
          <w:lang w:val="ro-RO"/>
        </w:rPr>
        <w:t>ată</w:t>
      </w:r>
      <w:r w:rsidR="004051C2" w:rsidRPr="00540D96">
        <w:rPr>
          <w:color w:val="000000"/>
          <w:spacing w:val="1"/>
          <w:sz w:val="22"/>
          <w:szCs w:val="22"/>
          <w:lang w:val="ro-RO"/>
        </w:rPr>
        <w:t xml:space="preserve"> </w:t>
      </w:r>
      <w:r w:rsidR="004051C2" w:rsidRPr="00540D96">
        <w:rPr>
          <w:color w:val="000000"/>
          <w:spacing w:val="3"/>
          <w:sz w:val="22"/>
          <w:szCs w:val="22"/>
          <w:lang w:val="ro-RO"/>
        </w:rPr>
        <w:t>f</w:t>
      </w:r>
      <w:r w:rsidR="004051C2" w:rsidRPr="00540D96">
        <w:rPr>
          <w:color w:val="000000"/>
          <w:sz w:val="22"/>
          <w:szCs w:val="22"/>
          <w:lang w:val="ro-RO"/>
        </w:rPr>
        <w:t>i</w:t>
      </w:r>
      <w:r w:rsidR="004051C2" w:rsidRPr="00540D96">
        <w:rPr>
          <w:color w:val="000000"/>
          <w:spacing w:val="3"/>
          <w:sz w:val="22"/>
          <w:szCs w:val="22"/>
          <w:lang w:val="ro-RO"/>
        </w:rPr>
        <w:t xml:space="preserve"> </w:t>
      </w:r>
      <w:r w:rsidR="004051C2" w:rsidRPr="00540D96">
        <w:rPr>
          <w:color w:val="000000"/>
          <w:spacing w:val="-4"/>
          <w:sz w:val="22"/>
          <w:szCs w:val="22"/>
          <w:lang w:val="ro-RO"/>
        </w:rPr>
        <w:t>î</w:t>
      </w:r>
      <w:r w:rsidR="004051C2" w:rsidRPr="00540D96">
        <w:rPr>
          <w:color w:val="000000"/>
          <w:sz w:val="22"/>
          <w:szCs w:val="22"/>
          <w:lang w:val="ro-RO"/>
        </w:rPr>
        <w:t>n</w:t>
      </w:r>
      <w:r w:rsidR="004051C2" w:rsidRPr="00540D96">
        <w:rPr>
          <w:color w:val="000000"/>
          <w:spacing w:val="-1"/>
          <w:sz w:val="22"/>
          <w:szCs w:val="22"/>
          <w:lang w:val="ro-RO"/>
        </w:rPr>
        <w:t>d</w:t>
      </w:r>
      <w:r w:rsidR="004051C2" w:rsidRPr="00540D96">
        <w:rPr>
          <w:color w:val="000000"/>
          <w:sz w:val="22"/>
          <w:szCs w:val="22"/>
          <w:lang w:val="ro-RO"/>
        </w:rPr>
        <w:t>e</w:t>
      </w:r>
      <w:r w:rsidR="004051C2" w:rsidRPr="00540D96">
        <w:rPr>
          <w:color w:val="000000"/>
          <w:spacing w:val="-1"/>
          <w:sz w:val="22"/>
          <w:szCs w:val="22"/>
          <w:lang w:val="ro-RO"/>
        </w:rPr>
        <w:t>pli</w:t>
      </w:r>
      <w:r w:rsidR="004051C2" w:rsidRPr="00540D96">
        <w:rPr>
          <w:color w:val="000000"/>
          <w:sz w:val="22"/>
          <w:szCs w:val="22"/>
          <w:lang w:val="ro-RO"/>
        </w:rPr>
        <w:t>n</w:t>
      </w:r>
      <w:r w:rsidR="004051C2" w:rsidRPr="00540D96">
        <w:rPr>
          <w:color w:val="000000"/>
          <w:spacing w:val="-1"/>
          <w:sz w:val="22"/>
          <w:szCs w:val="22"/>
          <w:lang w:val="ro-RO"/>
        </w:rPr>
        <w:t>i</w:t>
      </w:r>
      <w:r w:rsidR="004051C2" w:rsidRPr="00540D96">
        <w:rPr>
          <w:color w:val="000000"/>
          <w:spacing w:val="3"/>
          <w:sz w:val="22"/>
          <w:szCs w:val="22"/>
          <w:lang w:val="ro-RO"/>
        </w:rPr>
        <w:t>t</w:t>
      </w:r>
      <w:r w:rsidR="004051C2" w:rsidRPr="00540D96">
        <w:rPr>
          <w:color w:val="000000"/>
          <w:sz w:val="22"/>
          <w:szCs w:val="22"/>
          <w:lang w:val="ro-RO"/>
        </w:rPr>
        <w:t>e</w:t>
      </w:r>
      <w:r w:rsidR="004051C2" w:rsidRPr="00540D96">
        <w:rPr>
          <w:color w:val="000000"/>
          <w:spacing w:val="6"/>
          <w:sz w:val="22"/>
          <w:szCs w:val="22"/>
          <w:lang w:val="ro-RO"/>
        </w:rPr>
        <w:t xml:space="preserve"> </w:t>
      </w:r>
      <w:r w:rsidR="004051C2" w:rsidRPr="00540D96">
        <w:rPr>
          <w:color w:val="000000"/>
          <w:sz w:val="22"/>
          <w:szCs w:val="22"/>
          <w:lang w:val="ro-RO"/>
        </w:rPr>
        <w:t>pe p</w:t>
      </w:r>
      <w:r w:rsidR="004051C2" w:rsidRPr="00540D96">
        <w:rPr>
          <w:color w:val="000000"/>
          <w:spacing w:val="-1"/>
          <w:sz w:val="22"/>
          <w:szCs w:val="22"/>
          <w:lang w:val="ro-RO"/>
        </w:rPr>
        <w:t>a</w:t>
      </w:r>
      <w:r w:rsidR="004051C2" w:rsidRPr="00540D96">
        <w:rPr>
          <w:color w:val="000000"/>
          <w:spacing w:val="1"/>
          <w:sz w:val="22"/>
          <w:szCs w:val="22"/>
          <w:lang w:val="ro-RO"/>
        </w:rPr>
        <w:t>r</w:t>
      </w:r>
      <w:r w:rsidR="004051C2" w:rsidRPr="00540D96">
        <w:rPr>
          <w:color w:val="000000"/>
          <w:sz w:val="22"/>
          <w:szCs w:val="22"/>
          <w:lang w:val="ro-RO"/>
        </w:rPr>
        <w:t>cursul</w:t>
      </w:r>
      <w:r w:rsidR="004051C2" w:rsidRPr="00540D96">
        <w:rPr>
          <w:color w:val="000000"/>
          <w:spacing w:val="5"/>
          <w:sz w:val="22"/>
          <w:szCs w:val="22"/>
          <w:lang w:val="ro-RO"/>
        </w:rPr>
        <w:t xml:space="preserve"> </w:t>
      </w:r>
      <w:r w:rsidR="004051C2" w:rsidRPr="00540D96">
        <w:rPr>
          <w:color w:val="000000"/>
          <w:sz w:val="22"/>
          <w:szCs w:val="22"/>
          <w:lang w:val="ro-RO"/>
        </w:rPr>
        <w:t>u</w:t>
      </w:r>
      <w:r w:rsidR="004051C2" w:rsidRPr="00540D96">
        <w:rPr>
          <w:color w:val="000000"/>
          <w:spacing w:val="-1"/>
          <w:sz w:val="22"/>
          <w:szCs w:val="22"/>
          <w:lang w:val="ro-RO"/>
        </w:rPr>
        <w:t>n</w:t>
      </w:r>
      <w:r w:rsidR="004051C2" w:rsidRPr="00540D96">
        <w:rPr>
          <w:color w:val="000000"/>
          <w:sz w:val="22"/>
          <w:szCs w:val="22"/>
          <w:lang w:val="ro-RO"/>
        </w:rPr>
        <w:t>ui</w:t>
      </w:r>
      <w:r w:rsidR="004051C2" w:rsidRPr="00540D96">
        <w:rPr>
          <w:color w:val="000000"/>
          <w:spacing w:val="2"/>
          <w:sz w:val="22"/>
          <w:szCs w:val="22"/>
          <w:lang w:val="ro-RO"/>
        </w:rPr>
        <w:t xml:space="preserve"> </w:t>
      </w:r>
      <w:r w:rsidR="004051C2" w:rsidRPr="00540D96">
        <w:rPr>
          <w:color w:val="000000"/>
          <w:sz w:val="22"/>
          <w:szCs w:val="22"/>
          <w:lang w:val="ro-RO"/>
        </w:rPr>
        <w:t>c</w:t>
      </w:r>
      <w:r w:rsidR="004051C2" w:rsidRPr="00540D96">
        <w:rPr>
          <w:color w:val="000000"/>
          <w:spacing w:val="-1"/>
          <w:sz w:val="22"/>
          <w:szCs w:val="22"/>
          <w:lang w:val="ro-RO"/>
        </w:rPr>
        <w:t>i</w:t>
      </w:r>
      <w:r w:rsidR="004051C2" w:rsidRPr="00540D96">
        <w:rPr>
          <w:color w:val="000000"/>
          <w:sz w:val="22"/>
          <w:szCs w:val="22"/>
          <w:lang w:val="ro-RO"/>
        </w:rPr>
        <w:t>c</w:t>
      </w:r>
      <w:r w:rsidR="004051C2" w:rsidRPr="00540D96">
        <w:rPr>
          <w:color w:val="000000"/>
          <w:spacing w:val="-1"/>
          <w:sz w:val="22"/>
          <w:szCs w:val="22"/>
          <w:lang w:val="ro-RO"/>
        </w:rPr>
        <w:t>l</w:t>
      </w:r>
      <w:r w:rsidR="004051C2" w:rsidRPr="00540D96">
        <w:rPr>
          <w:color w:val="000000"/>
          <w:sz w:val="22"/>
          <w:szCs w:val="22"/>
          <w:lang w:val="ro-RO"/>
        </w:rPr>
        <w:t>u</w:t>
      </w:r>
      <w:r w:rsidR="004051C2" w:rsidRPr="00540D96">
        <w:rPr>
          <w:color w:val="000000"/>
          <w:spacing w:val="6"/>
          <w:sz w:val="22"/>
          <w:szCs w:val="22"/>
          <w:lang w:val="ro-RO"/>
        </w:rPr>
        <w:t xml:space="preserve"> </w:t>
      </w:r>
      <w:r w:rsidR="004051C2" w:rsidRPr="00540D96">
        <w:rPr>
          <w:color w:val="000000"/>
          <w:sz w:val="22"/>
          <w:szCs w:val="22"/>
          <w:lang w:val="ro-RO"/>
        </w:rPr>
        <w:t>de</w:t>
      </w:r>
      <w:r w:rsidR="004051C2" w:rsidRPr="00540D96">
        <w:rPr>
          <w:color w:val="000000"/>
          <w:spacing w:val="7"/>
          <w:sz w:val="22"/>
          <w:szCs w:val="22"/>
          <w:lang w:val="ro-RO"/>
        </w:rPr>
        <w:t xml:space="preserve"> </w:t>
      </w:r>
      <w:r w:rsidR="004051C2" w:rsidRPr="00540D96">
        <w:rPr>
          <w:b/>
          <w:bCs/>
          <w:color w:val="000000"/>
          <w:sz w:val="22"/>
          <w:szCs w:val="22"/>
          <w:lang w:val="ro-RO"/>
        </w:rPr>
        <w:t>3</w:t>
      </w:r>
      <w:r w:rsidR="004051C2" w:rsidRPr="00540D96">
        <w:rPr>
          <w:b/>
          <w:bCs/>
          <w:color w:val="000000"/>
          <w:spacing w:val="3"/>
          <w:sz w:val="22"/>
          <w:szCs w:val="22"/>
          <w:lang w:val="ro-RO"/>
        </w:rPr>
        <w:t xml:space="preserve"> </w:t>
      </w:r>
      <w:r w:rsidR="004051C2" w:rsidRPr="00540D96">
        <w:rPr>
          <w:b/>
          <w:bCs/>
          <w:color w:val="000000"/>
          <w:sz w:val="22"/>
          <w:szCs w:val="22"/>
          <w:lang w:val="ro-RO"/>
        </w:rPr>
        <w:t>a</w:t>
      </w:r>
      <w:r w:rsidR="004051C2" w:rsidRPr="00540D96">
        <w:rPr>
          <w:b/>
          <w:bCs/>
          <w:color w:val="000000"/>
          <w:spacing w:val="-1"/>
          <w:sz w:val="22"/>
          <w:szCs w:val="22"/>
          <w:lang w:val="ro-RO"/>
        </w:rPr>
        <w:t>n</w:t>
      </w:r>
      <w:r w:rsidR="004051C2" w:rsidRPr="00540D96">
        <w:rPr>
          <w:b/>
          <w:bCs/>
          <w:color w:val="000000"/>
          <w:sz w:val="22"/>
          <w:szCs w:val="22"/>
          <w:lang w:val="ro-RO"/>
        </w:rPr>
        <w:t>i</w:t>
      </w:r>
      <w:r w:rsidR="004051C2" w:rsidRPr="00540D96">
        <w:rPr>
          <w:b/>
          <w:bCs/>
          <w:color w:val="000000"/>
          <w:spacing w:val="7"/>
          <w:sz w:val="22"/>
          <w:szCs w:val="22"/>
          <w:lang w:val="ro-RO"/>
        </w:rPr>
        <w:t xml:space="preserve"> </w:t>
      </w:r>
      <w:r w:rsidR="004051C2" w:rsidRPr="00540D96">
        <w:rPr>
          <w:b/>
          <w:bCs/>
          <w:color w:val="000000"/>
          <w:spacing w:val="-3"/>
          <w:sz w:val="22"/>
          <w:szCs w:val="22"/>
          <w:lang w:val="ro-RO"/>
        </w:rPr>
        <w:t>d</w:t>
      </w:r>
      <w:r w:rsidR="004051C2" w:rsidRPr="00540D96">
        <w:rPr>
          <w:b/>
          <w:bCs/>
          <w:color w:val="000000"/>
          <w:sz w:val="22"/>
          <w:szCs w:val="22"/>
          <w:lang w:val="ro-RO"/>
        </w:rPr>
        <w:t>e</w:t>
      </w:r>
      <w:r w:rsidR="004051C2" w:rsidRPr="00540D96">
        <w:rPr>
          <w:b/>
          <w:bCs/>
          <w:color w:val="000000"/>
          <w:spacing w:val="6"/>
          <w:sz w:val="22"/>
          <w:szCs w:val="22"/>
          <w:lang w:val="ro-RO"/>
        </w:rPr>
        <w:t xml:space="preserve"> </w:t>
      </w:r>
      <w:r w:rsidR="004051C2" w:rsidRPr="00540D96">
        <w:rPr>
          <w:b/>
          <w:bCs/>
          <w:color w:val="000000"/>
          <w:sz w:val="22"/>
          <w:szCs w:val="22"/>
          <w:lang w:val="ro-RO"/>
        </w:rPr>
        <w:t>stu</w:t>
      </w:r>
      <w:r w:rsidR="004051C2" w:rsidRPr="00540D96">
        <w:rPr>
          <w:b/>
          <w:bCs/>
          <w:color w:val="000000"/>
          <w:spacing w:val="-3"/>
          <w:sz w:val="22"/>
          <w:szCs w:val="22"/>
          <w:lang w:val="ro-RO"/>
        </w:rPr>
        <w:t>d</w:t>
      </w:r>
      <w:r w:rsidR="004051C2" w:rsidRPr="00540D96">
        <w:rPr>
          <w:b/>
          <w:bCs/>
          <w:color w:val="000000"/>
          <w:spacing w:val="-1"/>
          <w:sz w:val="22"/>
          <w:szCs w:val="22"/>
          <w:lang w:val="ro-RO"/>
        </w:rPr>
        <w:t>i</w:t>
      </w:r>
      <w:r w:rsidR="004051C2" w:rsidRPr="00540D96">
        <w:rPr>
          <w:b/>
          <w:bCs/>
          <w:color w:val="000000"/>
          <w:spacing w:val="2"/>
          <w:sz w:val="22"/>
          <w:szCs w:val="22"/>
          <w:lang w:val="ro-RO"/>
        </w:rPr>
        <w:t>i</w:t>
      </w:r>
      <w:r w:rsidR="004051C2" w:rsidRPr="00540D96">
        <w:rPr>
          <w:color w:val="000000"/>
          <w:spacing w:val="5"/>
          <w:sz w:val="22"/>
          <w:szCs w:val="22"/>
          <w:lang w:val="ro-RO"/>
        </w:rPr>
        <w:t xml:space="preserve"> </w:t>
      </w:r>
      <w:r w:rsidR="004051C2" w:rsidRPr="00540D96">
        <w:rPr>
          <w:color w:val="000000"/>
          <w:spacing w:val="1"/>
          <w:sz w:val="22"/>
          <w:szCs w:val="22"/>
          <w:lang w:val="ro-RO"/>
        </w:rPr>
        <w:t>Î</w:t>
      </w:r>
      <w:r w:rsidR="004051C2" w:rsidRPr="00540D96">
        <w:rPr>
          <w:color w:val="000000"/>
          <w:sz w:val="22"/>
          <w:szCs w:val="22"/>
          <w:lang w:val="ro-RO"/>
        </w:rPr>
        <w:t>n</w:t>
      </w:r>
      <w:r w:rsidR="004051C2" w:rsidRPr="00540D96">
        <w:rPr>
          <w:color w:val="000000"/>
          <w:spacing w:val="3"/>
          <w:sz w:val="22"/>
          <w:szCs w:val="22"/>
          <w:lang w:val="ro-RO"/>
        </w:rPr>
        <w:t xml:space="preserve"> </w:t>
      </w:r>
      <w:r w:rsidR="004051C2" w:rsidRPr="00540D96">
        <w:rPr>
          <w:color w:val="000000"/>
          <w:sz w:val="22"/>
          <w:szCs w:val="22"/>
          <w:lang w:val="ro-RO"/>
        </w:rPr>
        <w:t>ca</w:t>
      </w:r>
      <w:r w:rsidR="004051C2" w:rsidRPr="00540D96">
        <w:rPr>
          <w:color w:val="000000"/>
          <w:spacing w:val="-1"/>
          <w:sz w:val="22"/>
          <w:szCs w:val="22"/>
          <w:lang w:val="ro-RO"/>
        </w:rPr>
        <w:t>l</w:t>
      </w:r>
      <w:r w:rsidR="004051C2" w:rsidRPr="00540D96">
        <w:rPr>
          <w:color w:val="000000"/>
          <w:sz w:val="22"/>
          <w:szCs w:val="22"/>
          <w:lang w:val="ro-RO"/>
        </w:rPr>
        <w:t>cu</w:t>
      </w:r>
      <w:r w:rsidR="004051C2" w:rsidRPr="00540D96">
        <w:rPr>
          <w:color w:val="000000"/>
          <w:spacing w:val="-1"/>
          <w:sz w:val="22"/>
          <w:szCs w:val="22"/>
          <w:lang w:val="ro-RO"/>
        </w:rPr>
        <w:t>l</w:t>
      </w:r>
      <w:r w:rsidR="004051C2" w:rsidRPr="00540D96">
        <w:rPr>
          <w:color w:val="000000"/>
          <w:sz w:val="22"/>
          <w:szCs w:val="22"/>
          <w:lang w:val="ro-RO"/>
        </w:rPr>
        <w:t>area</w:t>
      </w:r>
      <w:r w:rsidR="004051C2" w:rsidRPr="00540D96">
        <w:rPr>
          <w:color w:val="000000"/>
          <w:spacing w:val="6"/>
          <w:sz w:val="22"/>
          <w:szCs w:val="22"/>
          <w:lang w:val="ro-RO"/>
        </w:rPr>
        <w:t xml:space="preserve"> </w:t>
      </w:r>
      <w:r w:rsidR="004051C2" w:rsidRPr="00540D96">
        <w:rPr>
          <w:color w:val="000000"/>
          <w:spacing w:val="-2"/>
          <w:sz w:val="22"/>
          <w:szCs w:val="22"/>
          <w:lang w:val="ro-RO"/>
        </w:rPr>
        <w:t>v</w:t>
      </w:r>
      <w:r w:rsidR="004051C2" w:rsidRPr="00540D96">
        <w:rPr>
          <w:color w:val="000000"/>
          <w:sz w:val="22"/>
          <w:szCs w:val="22"/>
          <w:lang w:val="ro-RO"/>
        </w:rPr>
        <w:t>o</w:t>
      </w:r>
      <w:r w:rsidR="004051C2" w:rsidRPr="00540D96">
        <w:rPr>
          <w:color w:val="000000"/>
          <w:spacing w:val="-1"/>
          <w:sz w:val="22"/>
          <w:szCs w:val="22"/>
          <w:lang w:val="ro-RO"/>
        </w:rPr>
        <w:t>l</w:t>
      </w:r>
      <w:r w:rsidR="004051C2" w:rsidRPr="00540D96">
        <w:rPr>
          <w:color w:val="000000"/>
          <w:sz w:val="22"/>
          <w:szCs w:val="22"/>
          <w:lang w:val="ro-RO"/>
        </w:rPr>
        <w:t>umu</w:t>
      </w:r>
      <w:r w:rsidR="004051C2" w:rsidRPr="00540D96">
        <w:rPr>
          <w:color w:val="000000"/>
          <w:spacing w:val="-1"/>
          <w:sz w:val="22"/>
          <w:szCs w:val="22"/>
          <w:lang w:val="ro-RO"/>
        </w:rPr>
        <w:t>l</w:t>
      </w:r>
      <w:r w:rsidR="004051C2" w:rsidRPr="00540D96">
        <w:rPr>
          <w:color w:val="000000"/>
          <w:sz w:val="22"/>
          <w:szCs w:val="22"/>
          <w:lang w:val="ro-RO"/>
        </w:rPr>
        <w:t>ui</w:t>
      </w:r>
      <w:r w:rsidR="004051C2" w:rsidRPr="00540D96">
        <w:rPr>
          <w:color w:val="000000"/>
          <w:spacing w:val="5"/>
          <w:sz w:val="22"/>
          <w:szCs w:val="22"/>
          <w:lang w:val="ro-RO"/>
        </w:rPr>
        <w:t xml:space="preserve"> </w:t>
      </w:r>
      <w:r w:rsidR="004051C2" w:rsidRPr="00540D96">
        <w:rPr>
          <w:color w:val="000000"/>
          <w:sz w:val="22"/>
          <w:szCs w:val="22"/>
          <w:lang w:val="ro-RO"/>
        </w:rPr>
        <w:t>de</w:t>
      </w:r>
      <w:r w:rsidR="004051C2" w:rsidRPr="00540D96">
        <w:rPr>
          <w:color w:val="000000"/>
          <w:spacing w:val="5"/>
          <w:sz w:val="22"/>
          <w:szCs w:val="22"/>
          <w:lang w:val="ro-RO"/>
        </w:rPr>
        <w:t xml:space="preserve"> </w:t>
      </w:r>
      <w:r w:rsidR="004051C2" w:rsidRPr="00540D96">
        <w:rPr>
          <w:color w:val="000000"/>
          <w:spacing w:val="1"/>
          <w:sz w:val="22"/>
          <w:szCs w:val="22"/>
          <w:lang w:val="ro-RO"/>
        </w:rPr>
        <w:t>m</w:t>
      </w:r>
      <w:r w:rsidR="004051C2" w:rsidRPr="00540D96">
        <w:rPr>
          <w:color w:val="000000"/>
          <w:sz w:val="22"/>
          <w:szCs w:val="22"/>
          <w:lang w:val="ro-RO"/>
        </w:rPr>
        <w:t>u</w:t>
      </w:r>
      <w:r w:rsidR="004051C2" w:rsidRPr="00540D96">
        <w:rPr>
          <w:color w:val="000000"/>
          <w:spacing w:val="-3"/>
          <w:sz w:val="22"/>
          <w:szCs w:val="22"/>
          <w:lang w:val="ro-RO"/>
        </w:rPr>
        <w:t>n</w:t>
      </w:r>
      <w:r w:rsidR="004051C2" w:rsidRPr="00540D96">
        <w:rPr>
          <w:color w:val="000000"/>
          <w:sz w:val="22"/>
          <w:szCs w:val="22"/>
          <w:lang w:val="ro-RO"/>
        </w:rPr>
        <w:t>că</w:t>
      </w:r>
      <w:r w:rsidR="004051C2" w:rsidRPr="00540D96">
        <w:rPr>
          <w:color w:val="000000"/>
          <w:spacing w:val="3"/>
          <w:sz w:val="22"/>
          <w:szCs w:val="22"/>
          <w:lang w:val="ro-RO"/>
        </w:rPr>
        <w:t xml:space="preserve"> </w:t>
      </w:r>
      <w:r w:rsidR="004051C2" w:rsidRPr="00540D96">
        <w:rPr>
          <w:color w:val="000000"/>
          <w:spacing w:val="2"/>
          <w:sz w:val="22"/>
          <w:szCs w:val="22"/>
          <w:lang w:val="ro-RO"/>
        </w:rPr>
        <w:t>c</w:t>
      </w:r>
      <w:r w:rsidR="004051C2" w:rsidRPr="00540D96">
        <w:rPr>
          <w:color w:val="000000"/>
          <w:sz w:val="22"/>
          <w:szCs w:val="22"/>
          <w:lang w:val="ro-RO"/>
        </w:rPr>
        <w:t>are</w:t>
      </w:r>
      <w:r w:rsidR="004051C2" w:rsidRPr="00540D96">
        <w:rPr>
          <w:color w:val="000000"/>
          <w:spacing w:val="7"/>
          <w:sz w:val="22"/>
          <w:szCs w:val="22"/>
          <w:lang w:val="ro-RO"/>
        </w:rPr>
        <w:t xml:space="preserve"> </w:t>
      </w:r>
      <w:r w:rsidR="004051C2" w:rsidRPr="00540D96">
        <w:rPr>
          <w:color w:val="000000"/>
          <w:spacing w:val="-3"/>
          <w:sz w:val="22"/>
          <w:szCs w:val="22"/>
          <w:lang w:val="ro-RO"/>
        </w:rPr>
        <w:t>u</w:t>
      </w:r>
      <w:r w:rsidR="004051C2" w:rsidRPr="00540D96">
        <w:rPr>
          <w:color w:val="000000"/>
          <w:spacing w:val="1"/>
          <w:sz w:val="22"/>
          <w:szCs w:val="22"/>
          <w:lang w:val="ro-RO"/>
        </w:rPr>
        <w:t>rm</w:t>
      </w:r>
      <w:r w:rsidR="004051C2" w:rsidRPr="00540D96">
        <w:rPr>
          <w:color w:val="000000"/>
          <w:sz w:val="22"/>
          <w:szCs w:val="22"/>
          <w:lang w:val="ro-RO"/>
        </w:rPr>
        <w:t>e</w:t>
      </w:r>
      <w:r w:rsidR="004051C2" w:rsidRPr="00540D96">
        <w:rPr>
          <w:color w:val="000000"/>
          <w:spacing w:val="-1"/>
          <w:sz w:val="22"/>
          <w:szCs w:val="22"/>
          <w:lang w:val="ro-RO"/>
        </w:rPr>
        <w:t>a</w:t>
      </w:r>
      <w:r w:rsidR="004051C2" w:rsidRPr="00540D96">
        <w:rPr>
          <w:color w:val="000000"/>
          <w:spacing w:val="-2"/>
          <w:sz w:val="22"/>
          <w:szCs w:val="22"/>
          <w:lang w:val="ro-RO"/>
        </w:rPr>
        <w:t>z</w:t>
      </w:r>
      <w:r w:rsidR="004051C2" w:rsidRPr="00540D96">
        <w:rPr>
          <w:color w:val="000000"/>
          <w:sz w:val="22"/>
          <w:szCs w:val="22"/>
          <w:lang w:val="ro-RO"/>
        </w:rPr>
        <w:t>ă</w:t>
      </w:r>
      <w:r w:rsidR="004051C2" w:rsidRPr="00540D96">
        <w:rPr>
          <w:color w:val="000000"/>
          <w:spacing w:val="6"/>
          <w:sz w:val="22"/>
          <w:szCs w:val="22"/>
          <w:lang w:val="ro-RO"/>
        </w:rPr>
        <w:t xml:space="preserve"> </w:t>
      </w:r>
      <w:r w:rsidR="004051C2" w:rsidRPr="00540D96">
        <w:rPr>
          <w:color w:val="000000"/>
          <w:sz w:val="22"/>
          <w:szCs w:val="22"/>
          <w:lang w:val="ro-RO"/>
        </w:rPr>
        <w:t>a</w:t>
      </w:r>
      <w:r w:rsidR="004051C2" w:rsidRPr="00540D96">
        <w:rPr>
          <w:color w:val="000000"/>
          <w:spacing w:val="3"/>
          <w:sz w:val="22"/>
          <w:szCs w:val="22"/>
          <w:lang w:val="ro-RO"/>
        </w:rPr>
        <w:t xml:space="preserve"> </w:t>
      </w:r>
      <w:r w:rsidR="004051C2" w:rsidRPr="00540D96">
        <w:rPr>
          <w:color w:val="000000"/>
          <w:spacing w:val="1"/>
          <w:sz w:val="22"/>
          <w:szCs w:val="22"/>
          <w:lang w:val="ro-RO"/>
        </w:rPr>
        <w:t>f</w:t>
      </w:r>
      <w:r w:rsidR="004051C2" w:rsidRPr="00540D96">
        <w:rPr>
          <w:color w:val="000000"/>
          <w:sz w:val="22"/>
          <w:szCs w:val="22"/>
          <w:lang w:val="ro-RO"/>
        </w:rPr>
        <w:t>i</w:t>
      </w:r>
      <w:r w:rsidR="004051C2" w:rsidRPr="00540D96">
        <w:rPr>
          <w:color w:val="000000"/>
          <w:spacing w:val="2"/>
          <w:sz w:val="22"/>
          <w:szCs w:val="22"/>
          <w:lang w:val="ro-RO"/>
        </w:rPr>
        <w:t xml:space="preserve"> </w:t>
      </w:r>
      <w:r w:rsidR="004051C2" w:rsidRPr="00540D96">
        <w:rPr>
          <w:color w:val="000000"/>
          <w:spacing w:val="1"/>
          <w:sz w:val="22"/>
          <w:szCs w:val="22"/>
          <w:lang w:val="ro-RO"/>
        </w:rPr>
        <w:t>r</w:t>
      </w:r>
      <w:r w:rsidR="004051C2" w:rsidRPr="00540D96">
        <w:rPr>
          <w:color w:val="000000"/>
          <w:sz w:val="22"/>
          <w:szCs w:val="22"/>
          <w:lang w:val="ro-RO"/>
        </w:rPr>
        <w:t>e</w:t>
      </w:r>
      <w:r w:rsidR="004051C2" w:rsidRPr="00540D96">
        <w:rPr>
          <w:color w:val="000000"/>
          <w:spacing w:val="-1"/>
          <w:sz w:val="22"/>
          <w:szCs w:val="22"/>
          <w:lang w:val="ro-RO"/>
        </w:rPr>
        <w:t>ali</w:t>
      </w:r>
      <w:r w:rsidR="004051C2" w:rsidRPr="00540D96">
        <w:rPr>
          <w:color w:val="000000"/>
          <w:spacing w:val="-2"/>
          <w:sz w:val="22"/>
          <w:szCs w:val="22"/>
          <w:lang w:val="ro-RO"/>
        </w:rPr>
        <w:t>z</w:t>
      </w:r>
      <w:r w:rsidR="004051C2" w:rsidRPr="00540D96">
        <w:rPr>
          <w:color w:val="000000"/>
          <w:spacing w:val="2"/>
          <w:sz w:val="22"/>
          <w:szCs w:val="22"/>
          <w:lang w:val="ro-RO"/>
        </w:rPr>
        <w:t>a</w:t>
      </w:r>
      <w:r w:rsidR="004051C2" w:rsidRPr="00540D96">
        <w:rPr>
          <w:color w:val="000000"/>
          <w:sz w:val="22"/>
          <w:szCs w:val="22"/>
          <w:lang w:val="ro-RO"/>
        </w:rPr>
        <w:t>t</w:t>
      </w:r>
      <w:r w:rsidR="004051C2" w:rsidRPr="00540D96">
        <w:rPr>
          <w:color w:val="000000"/>
          <w:spacing w:val="7"/>
          <w:sz w:val="22"/>
          <w:szCs w:val="22"/>
          <w:lang w:val="ro-RO"/>
        </w:rPr>
        <w:t xml:space="preserve"> </w:t>
      </w:r>
      <w:r w:rsidR="004051C2" w:rsidRPr="00540D96">
        <w:rPr>
          <w:color w:val="000000"/>
          <w:spacing w:val="-3"/>
          <w:sz w:val="22"/>
          <w:szCs w:val="22"/>
          <w:lang w:val="ro-RO"/>
        </w:rPr>
        <w:t>d</w:t>
      </w:r>
      <w:r w:rsidR="004051C2" w:rsidRPr="00540D96">
        <w:rPr>
          <w:color w:val="000000"/>
          <w:sz w:val="22"/>
          <w:szCs w:val="22"/>
          <w:lang w:val="ro-RO"/>
        </w:rPr>
        <w:t>e un</w:t>
      </w:r>
      <w:r w:rsidR="004051C2" w:rsidRPr="00540D96">
        <w:rPr>
          <w:color w:val="000000"/>
          <w:spacing w:val="15"/>
          <w:sz w:val="22"/>
          <w:szCs w:val="22"/>
          <w:lang w:val="ro-RO"/>
        </w:rPr>
        <w:t xml:space="preserve"> </w:t>
      </w:r>
      <w:r w:rsidR="004051C2" w:rsidRPr="00540D96">
        <w:rPr>
          <w:color w:val="000000"/>
          <w:sz w:val="22"/>
          <w:szCs w:val="22"/>
          <w:lang w:val="ro-RO"/>
        </w:rPr>
        <w:t>s</w:t>
      </w:r>
      <w:r w:rsidR="004051C2" w:rsidRPr="00540D96">
        <w:rPr>
          <w:color w:val="000000"/>
          <w:spacing w:val="1"/>
          <w:sz w:val="22"/>
          <w:szCs w:val="22"/>
          <w:lang w:val="ro-RO"/>
        </w:rPr>
        <w:t>t</w:t>
      </w:r>
      <w:r w:rsidR="004051C2" w:rsidRPr="00540D96">
        <w:rPr>
          <w:color w:val="000000"/>
          <w:sz w:val="22"/>
          <w:szCs w:val="22"/>
          <w:lang w:val="ro-RO"/>
        </w:rPr>
        <w:t>u</w:t>
      </w:r>
      <w:r w:rsidR="004051C2" w:rsidRPr="00540D96">
        <w:rPr>
          <w:color w:val="000000"/>
          <w:spacing w:val="-1"/>
          <w:sz w:val="22"/>
          <w:szCs w:val="22"/>
          <w:lang w:val="ro-RO"/>
        </w:rPr>
        <w:t>d</w:t>
      </w:r>
      <w:r w:rsidR="004051C2" w:rsidRPr="00540D96">
        <w:rPr>
          <w:color w:val="000000"/>
          <w:sz w:val="22"/>
          <w:szCs w:val="22"/>
          <w:lang w:val="ro-RO"/>
        </w:rPr>
        <w:t>e</w:t>
      </w:r>
      <w:r w:rsidR="004051C2" w:rsidRPr="00540D96">
        <w:rPr>
          <w:color w:val="000000"/>
          <w:spacing w:val="-3"/>
          <w:sz w:val="22"/>
          <w:szCs w:val="22"/>
          <w:lang w:val="ro-RO"/>
        </w:rPr>
        <w:t>n</w:t>
      </w:r>
      <w:r w:rsidR="004051C2" w:rsidRPr="00540D96">
        <w:rPr>
          <w:color w:val="000000"/>
          <w:sz w:val="22"/>
          <w:szCs w:val="22"/>
          <w:lang w:val="ro-RO"/>
        </w:rPr>
        <w:t>t</w:t>
      </w:r>
      <w:r w:rsidR="004051C2" w:rsidRPr="00540D96">
        <w:rPr>
          <w:color w:val="000000"/>
          <w:spacing w:val="17"/>
          <w:sz w:val="22"/>
          <w:szCs w:val="22"/>
          <w:lang w:val="ro-RO"/>
        </w:rPr>
        <w:t xml:space="preserve"> </w:t>
      </w:r>
      <w:r w:rsidR="004051C2" w:rsidRPr="00540D96">
        <w:rPr>
          <w:color w:val="000000"/>
          <w:sz w:val="22"/>
          <w:szCs w:val="22"/>
          <w:lang w:val="ro-RO"/>
        </w:rPr>
        <w:t>pe</w:t>
      </w:r>
      <w:r w:rsidR="004051C2" w:rsidRPr="00540D96">
        <w:rPr>
          <w:color w:val="000000"/>
          <w:spacing w:val="13"/>
          <w:sz w:val="22"/>
          <w:szCs w:val="22"/>
          <w:lang w:val="ro-RO"/>
        </w:rPr>
        <w:t xml:space="preserve"> </w:t>
      </w:r>
      <w:r w:rsidR="004051C2" w:rsidRPr="00540D96">
        <w:rPr>
          <w:color w:val="000000"/>
          <w:sz w:val="22"/>
          <w:szCs w:val="22"/>
          <w:lang w:val="ro-RO"/>
        </w:rPr>
        <w:t>p</w:t>
      </w:r>
      <w:r w:rsidR="004051C2" w:rsidRPr="00540D96">
        <w:rPr>
          <w:color w:val="000000"/>
          <w:spacing w:val="-1"/>
          <w:sz w:val="22"/>
          <w:szCs w:val="22"/>
          <w:lang w:val="ro-RO"/>
        </w:rPr>
        <w:t>a</w:t>
      </w:r>
      <w:r w:rsidR="004051C2" w:rsidRPr="00540D96">
        <w:rPr>
          <w:color w:val="000000"/>
          <w:spacing w:val="1"/>
          <w:sz w:val="22"/>
          <w:szCs w:val="22"/>
          <w:lang w:val="ro-RO"/>
        </w:rPr>
        <w:t>r</w:t>
      </w:r>
      <w:r w:rsidR="004051C2" w:rsidRPr="00540D96">
        <w:rPr>
          <w:color w:val="000000"/>
          <w:sz w:val="22"/>
          <w:szCs w:val="22"/>
          <w:lang w:val="ro-RO"/>
        </w:rPr>
        <w:t>c</w:t>
      </w:r>
      <w:r w:rsidR="004051C2" w:rsidRPr="00540D96">
        <w:rPr>
          <w:color w:val="000000"/>
          <w:spacing w:val="-3"/>
          <w:sz w:val="22"/>
          <w:szCs w:val="22"/>
          <w:lang w:val="ro-RO"/>
        </w:rPr>
        <w:t>u</w:t>
      </w:r>
      <w:r w:rsidR="004051C2" w:rsidRPr="00540D96">
        <w:rPr>
          <w:color w:val="000000"/>
          <w:spacing w:val="1"/>
          <w:sz w:val="22"/>
          <w:szCs w:val="22"/>
          <w:lang w:val="ro-RO"/>
        </w:rPr>
        <w:t>r</w:t>
      </w:r>
      <w:r w:rsidR="004051C2" w:rsidRPr="00540D96">
        <w:rPr>
          <w:color w:val="000000"/>
          <w:sz w:val="22"/>
          <w:szCs w:val="22"/>
          <w:lang w:val="ro-RO"/>
        </w:rPr>
        <w:t>sul</w:t>
      </w:r>
      <w:r w:rsidR="004051C2" w:rsidRPr="00540D96">
        <w:rPr>
          <w:color w:val="000000"/>
          <w:spacing w:val="12"/>
          <w:sz w:val="22"/>
          <w:szCs w:val="22"/>
          <w:lang w:val="ro-RO"/>
        </w:rPr>
        <w:t xml:space="preserve"> </w:t>
      </w:r>
      <w:r w:rsidR="004051C2" w:rsidRPr="00540D96">
        <w:rPr>
          <w:color w:val="000000"/>
          <w:sz w:val="22"/>
          <w:szCs w:val="22"/>
          <w:lang w:val="ro-RO"/>
        </w:rPr>
        <w:t>c</w:t>
      </w:r>
      <w:r w:rsidR="004051C2" w:rsidRPr="00540D96">
        <w:rPr>
          <w:color w:val="000000"/>
          <w:spacing w:val="-1"/>
          <w:sz w:val="22"/>
          <w:szCs w:val="22"/>
          <w:lang w:val="ro-RO"/>
        </w:rPr>
        <w:t>i</w:t>
      </w:r>
      <w:r w:rsidR="004051C2" w:rsidRPr="00540D96">
        <w:rPr>
          <w:color w:val="000000"/>
          <w:sz w:val="22"/>
          <w:szCs w:val="22"/>
          <w:lang w:val="ro-RO"/>
        </w:rPr>
        <w:t>c</w:t>
      </w:r>
      <w:r w:rsidR="004051C2" w:rsidRPr="00540D96">
        <w:rPr>
          <w:color w:val="000000"/>
          <w:spacing w:val="-1"/>
          <w:sz w:val="22"/>
          <w:szCs w:val="22"/>
          <w:lang w:val="ro-RO"/>
        </w:rPr>
        <w:t>l</w:t>
      </w:r>
      <w:r w:rsidR="004051C2" w:rsidRPr="00540D96">
        <w:rPr>
          <w:color w:val="000000"/>
          <w:sz w:val="22"/>
          <w:szCs w:val="22"/>
          <w:lang w:val="ro-RO"/>
        </w:rPr>
        <w:t>u</w:t>
      </w:r>
      <w:r w:rsidR="004051C2" w:rsidRPr="00540D96">
        <w:rPr>
          <w:color w:val="000000"/>
          <w:spacing w:val="-1"/>
          <w:sz w:val="22"/>
          <w:szCs w:val="22"/>
          <w:lang w:val="ro-RO"/>
        </w:rPr>
        <w:t>l</w:t>
      </w:r>
      <w:r w:rsidR="004051C2" w:rsidRPr="00540D96">
        <w:rPr>
          <w:color w:val="000000"/>
          <w:sz w:val="22"/>
          <w:szCs w:val="22"/>
          <w:lang w:val="ro-RO"/>
        </w:rPr>
        <w:t>ui</w:t>
      </w:r>
      <w:r w:rsidR="004051C2" w:rsidRPr="00540D96">
        <w:rPr>
          <w:color w:val="000000"/>
          <w:spacing w:val="14"/>
          <w:sz w:val="22"/>
          <w:szCs w:val="22"/>
          <w:lang w:val="ro-RO"/>
        </w:rPr>
        <w:t xml:space="preserve"> </w:t>
      </w:r>
      <w:r w:rsidR="004051C2" w:rsidRPr="00540D96">
        <w:rPr>
          <w:color w:val="000000"/>
          <w:sz w:val="22"/>
          <w:szCs w:val="22"/>
          <w:lang w:val="ro-RO"/>
        </w:rPr>
        <w:t>de</w:t>
      </w:r>
      <w:r w:rsidR="004051C2" w:rsidRPr="00540D96">
        <w:rPr>
          <w:color w:val="000000"/>
          <w:spacing w:val="15"/>
          <w:sz w:val="22"/>
          <w:szCs w:val="22"/>
          <w:lang w:val="ro-RO"/>
        </w:rPr>
        <w:t xml:space="preserve"> </w:t>
      </w:r>
      <w:r w:rsidR="004051C2" w:rsidRPr="00540D96">
        <w:rPr>
          <w:color w:val="000000"/>
          <w:spacing w:val="-1"/>
          <w:sz w:val="22"/>
          <w:szCs w:val="22"/>
          <w:lang w:val="ro-RO"/>
        </w:rPr>
        <w:t>li</w:t>
      </w:r>
      <w:r w:rsidR="004051C2" w:rsidRPr="00540D96">
        <w:rPr>
          <w:color w:val="000000"/>
          <w:sz w:val="22"/>
          <w:szCs w:val="22"/>
          <w:lang w:val="ro-RO"/>
        </w:rPr>
        <w:t>ce</w:t>
      </w:r>
      <w:r w:rsidR="004051C2" w:rsidRPr="00540D96">
        <w:rPr>
          <w:color w:val="000000"/>
          <w:spacing w:val="-1"/>
          <w:sz w:val="22"/>
          <w:szCs w:val="22"/>
          <w:lang w:val="ro-RO"/>
        </w:rPr>
        <w:t>n</w:t>
      </w:r>
      <w:r w:rsidR="004051C2" w:rsidRPr="00540D96">
        <w:rPr>
          <w:color w:val="000000"/>
          <w:spacing w:val="1"/>
          <w:sz w:val="22"/>
          <w:szCs w:val="22"/>
          <w:lang w:val="ro-RO"/>
        </w:rPr>
        <w:t>ţ</w:t>
      </w:r>
      <w:r w:rsidR="004051C2" w:rsidRPr="00540D96">
        <w:rPr>
          <w:color w:val="000000"/>
          <w:sz w:val="22"/>
          <w:szCs w:val="22"/>
          <w:lang w:val="ro-RO"/>
        </w:rPr>
        <w:t>ă,</w:t>
      </w:r>
      <w:r w:rsidR="004051C2" w:rsidRPr="00540D96">
        <w:rPr>
          <w:color w:val="000000"/>
          <w:spacing w:val="16"/>
          <w:sz w:val="22"/>
          <w:szCs w:val="22"/>
          <w:lang w:val="ro-RO"/>
        </w:rPr>
        <w:t xml:space="preserve"> </w:t>
      </w:r>
      <w:r w:rsidR="004051C2" w:rsidRPr="00540D96">
        <w:rPr>
          <w:color w:val="000000"/>
          <w:spacing w:val="3"/>
          <w:sz w:val="22"/>
          <w:szCs w:val="22"/>
          <w:lang w:val="ro-RO"/>
        </w:rPr>
        <w:t>s</w:t>
      </w:r>
      <w:r w:rsidR="004051C2" w:rsidRPr="00540D96">
        <w:rPr>
          <w:color w:val="000000"/>
          <w:spacing w:val="1"/>
          <w:sz w:val="22"/>
          <w:szCs w:val="22"/>
          <w:lang w:val="ro-RO"/>
        </w:rPr>
        <w:t>-</w:t>
      </w:r>
      <w:r w:rsidR="004051C2" w:rsidRPr="00540D96">
        <w:rPr>
          <w:color w:val="000000"/>
          <w:sz w:val="22"/>
          <w:szCs w:val="22"/>
          <w:lang w:val="ro-RO"/>
        </w:rPr>
        <w:t>a</w:t>
      </w:r>
      <w:r w:rsidR="004051C2" w:rsidRPr="00540D96">
        <w:rPr>
          <w:color w:val="000000"/>
          <w:spacing w:val="13"/>
          <w:sz w:val="22"/>
          <w:szCs w:val="22"/>
          <w:lang w:val="ro-RO"/>
        </w:rPr>
        <w:t xml:space="preserve"> </w:t>
      </w:r>
      <w:r w:rsidR="004051C2" w:rsidRPr="00540D96">
        <w:rPr>
          <w:color w:val="000000"/>
          <w:spacing w:val="-1"/>
          <w:sz w:val="22"/>
          <w:szCs w:val="22"/>
          <w:lang w:val="ro-RO"/>
        </w:rPr>
        <w:t>l</w:t>
      </w:r>
      <w:r w:rsidR="004051C2" w:rsidRPr="00540D96">
        <w:rPr>
          <w:color w:val="000000"/>
          <w:sz w:val="22"/>
          <w:szCs w:val="22"/>
          <w:lang w:val="ro-RO"/>
        </w:rPr>
        <w:t>u</w:t>
      </w:r>
      <w:r w:rsidR="004051C2" w:rsidRPr="00540D96">
        <w:rPr>
          <w:color w:val="000000"/>
          <w:spacing w:val="-1"/>
          <w:sz w:val="22"/>
          <w:szCs w:val="22"/>
          <w:lang w:val="ro-RO"/>
        </w:rPr>
        <w:t>a</w:t>
      </w:r>
      <w:r w:rsidR="004051C2" w:rsidRPr="00540D96">
        <w:rPr>
          <w:color w:val="000000"/>
          <w:sz w:val="22"/>
          <w:szCs w:val="22"/>
          <w:lang w:val="ro-RO"/>
        </w:rPr>
        <w:t>t</w:t>
      </w:r>
      <w:r w:rsidR="004051C2" w:rsidRPr="00540D96">
        <w:rPr>
          <w:color w:val="000000"/>
          <w:spacing w:val="17"/>
          <w:sz w:val="22"/>
          <w:szCs w:val="22"/>
          <w:lang w:val="ro-RO"/>
        </w:rPr>
        <w:t xml:space="preserve"> </w:t>
      </w:r>
      <w:r w:rsidR="004051C2" w:rsidRPr="00540D96">
        <w:rPr>
          <w:color w:val="000000"/>
          <w:spacing w:val="-4"/>
          <w:sz w:val="22"/>
          <w:szCs w:val="22"/>
          <w:lang w:val="ro-RO"/>
        </w:rPr>
        <w:t>î</w:t>
      </w:r>
      <w:r w:rsidR="004051C2" w:rsidRPr="00540D96">
        <w:rPr>
          <w:color w:val="000000"/>
          <w:sz w:val="22"/>
          <w:szCs w:val="22"/>
          <w:lang w:val="ro-RO"/>
        </w:rPr>
        <w:t>n</w:t>
      </w:r>
      <w:r w:rsidR="004051C2" w:rsidRPr="00540D96">
        <w:rPr>
          <w:color w:val="000000"/>
          <w:spacing w:val="15"/>
          <w:sz w:val="22"/>
          <w:szCs w:val="22"/>
          <w:lang w:val="ro-RO"/>
        </w:rPr>
        <w:t xml:space="preserve"> </w:t>
      </w:r>
      <w:r w:rsidR="004051C2" w:rsidRPr="00540D96">
        <w:rPr>
          <w:color w:val="000000"/>
          <w:sz w:val="22"/>
          <w:szCs w:val="22"/>
          <w:lang w:val="ro-RO"/>
        </w:rPr>
        <w:t>co</w:t>
      </w:r>
      <w:r w:rsidR="004051C2" w:rsidRPr="00540D96">
        <w:rPr>
          <w:color w:val="000000"/>
          <w:spacing w:val="-1"/>
          <w:sz w:val="22"/>
          <w:szCs w:val="22"/>
          <w:lang w:val="ro-RO"/>
        </w:rPr>
        <w:t>n</w:t>
      </w:r>
      <w:r w:rsidR="004051C2" w:rsidRPr="00540D96">
        <w:rPr>
          <w:color w:val="000000"/>
          <w:sz w:val="22"/>
          <w:szCs w:val="22"/>
          <w:lang w:val="ro-RO"/>
        </w:rPr>
        <w:t>s</w:t>
      </w:r>
      <w:r w:rsidR="004051C2" w:rsidRPr="00540D96">
        <w:rPr>
          <w:color w:val="000000"/>
          <w:spacing w:val="-1"/>
          <w:sz w:val="22"/>
          <w:szCs w:val="22"/>
          <w:lang w:val="ro-RO"/>
        </w:rPr>
        <w:t>i</w:t>
      </w:r>
      <w:r w:rsidR="004051C2" w:rsidRPr="00540D96">
        <w:rPr>
          <w:color w:val="000000"/>
          <w:sz w:val="22"/>
          <w:szCs w:val="22"/>
          <w:lang w:val="ro-RO"/>
        </w:rPr>
        <w:t>d</w:t>
      </w:r>
      <w:r w:rsidR="004051C2" w:rsidRPr="00540D96">
        <w:rPr>
          <w:color w:val="000000"/>
          <w:spacing w:val="-1"/>
          <w:sz w:val="22"/>
          <w:szCs w:val="22"/>
          <w:lang w:val="ro-RO"/>
        </w:rPr>
        <w:t>e</w:t>
      </w:r>
      <w:r w:rsidR="004051C2" w:rsidRPr="00540D96">
        <w:rPr>
          <w:color w:val="000000"/>
          <w:spacing w:val="1"/>
          <w:sz w:val="22"/>
          <w:szCs w:val="22"/>
          <w:lang w:val="ro-RO"/>
        </w:rPr>
        <w:t>r</w:t>
      </w:r>
      <w:r w:rsidR="004051C2" w:rsidRPr="00540D96">
        <w:rPr>
          <w:color w:val="000000"/>
          <w:sz w:val="22"/>
          <w:szCs w:val="22"/>
          <w:lang w:val="ro-RO"/>
        </w:rPr>
        <w:t>are</w:t>
      </w:r>
      <w:r w:rsidR="004051C2" w:rsidRPr="00540D96">
        <w:rPr>
          <w:color w:val="000000"/>
          <w:spacing w:val="17"/>
          <w:sz w:val="22"/>
          <w:szCs w:val="22"/>
          <w:lang w:val="ro-RO"/>
        </w:rPr>
        <w:t xml:space="preserve"> </w:t>
      </w:r>
      <w:r w:rsidR="004051C2" w:rsidRPr="00540D96">
        <w:rPr>
          <w:b/>
          <w:bCs/>
          <w:color w:val="000000"/>
          <w:sz w:val="22"/>
          <w:szCs w:val="22"/>
          <w:lang w:val="ro-RO"/>
        </w:rPr>
        <w:t>e</w:t>
      </w:r>
      <w:r w:rsidR="004051C2" w:rsidRPr="00540D96">
        <w:rPr>
          <w:b/>
          <w:bCs/>
          <w:color w:val="000000"/>
          <w:spacing w:val="-1"/>
          <w:sz w:val="22"/>
          <w:szCs w:val="22"/>
          <w:lang w:val="ro-RO"/>
        </w:rPr>
        <w:t>c</w:t>
      </w:r>
      <w:r w:rsidR="004051C2" w:rsidRPr="00540D96">
        <w:rPr>
          <w:b/>
          <w:bCs/>
          <w:color w:val="000000"/>
          <w:spacing w:val="-3"/>
          <w:sz w:val="22"/>
          <w:szCs w:val="22"/>
          <w:lang w:val="ro-RO"/>
        </w:rPr>
        <w:t>h</w:t>
      </w:r>
      <w:r w:rsidR="004051C2" w:rsidRPr="00540D96">
        <w:rPr>
          <w:b/>
          <w:bCs/>
          <w:color w:val="000000"/>
          <w:spacing w:val="1"/>
          <w:sz w:val="22"/>
          <w:szCs w:val="22"/>
          <w:lang w:val="ro-RO"/>
        </w:rPr>
        <w:t>i</w:t>
      </w:r>
      <w:r w:rsidR="004051C2" w:rsidRPr="00540D96">
        <w:rPr>
          <w:b/>
          <w:bCs/>
          <w:color w:val="000000"/>
          <w:spacing w:val="-3"/>
          <w:sz w:val="22"/>
          <w:szCs w:val="22"/>
          <w:lang w:val="ro-RO"/>
        </w:rPr>
        <w:t>v</w:t>
      </w:r>
      <w:r w:rsidR="004051C2" w:rsidRPr="00540D96">
        <w:rPr>
          <w:b/>
          <w:bCs/>
          <w:color w:val="000000"/>
          <w:sz w:val="22"/>
          <w:szCs w:val="22"/>
          <w:lang w:val="ro-RO"/>
        </w:rPr>
        <w:t>ala</w:t>
      </w:r>
      <w:r w:rsidR="004051C2" w:rsidRPr="00540D96">
        <w:rPr>
          <w:b/>
          <w:bCs/>
          <w:color w:val="000000"/>
          <w:spacing w:val="1"/>
          <w:sz w:val="22"/>
          <w:szCs w:val="22"/>
          <w:lang w:val="ro-RO"/>
        </w:rPr>
        <w:t>r</w:t>
      </w:r>
      <w:r w:rsidR="004051C2" w:rsidRPr="00540D96">
        <w:rPr>
          <w:b/>
          <w:bCs/>
          <w:color w:val="000000"/>
          <w:sz w:val="22"/>
          <w:szCs w:val="22"/>
          <w:lang w:val="ro-RO"/>
        </w:rPr>
        <w:t>ea</w:t>
      </w:r>
      <w:r w:rsidR="004051C2" w:rsidRPr="00540D96">
        <w:rPr>
          <w:b/>
          <w:bCs/>
          <w:color w:val="000000"/>
          <w:spacing w:val="15"/>
          <w:sz w:val="22"/>
          <w:szCs w:val="22"/>
          <w:lang w:val="ro-RO"/>
        </w:rPr>
        <w:t xml:space="preserve"> </w:t>
      </w:r>
      <w:r w:rsidR="004051C2" w:rsidRPr="00540D96">
        <w:rPr>
          <w:b/>
          <w:bCs/>
          <w:color w:val="000000"/>
          <w:sz w:val="22"/>
          <w:szCs w:val="22"/>
          <w:lang w:val="ro-RO"/>
        </w:rPr>
        <w:t>u</w:t>
      </w:r>
      <w:r w:rsidR="004051C2" w:rsidRPr="00540D96">
        <w:rPr>
          <w:b/>
          <w:bCs/>
          <w:color w:val="000000"/>
          <w:spacing w:val="-1"/>
          <w:sz w:val="22"/>
          <w:szCs w:val="22"/>
          <w:lang w:val="ro-RO"/>
        </w:rPr>
        <w:t>n</w:t>
      </w:r>
      <w:r w:rsidR="004051C2" w:rsidRPr="00540D96">
        <w:rPr>
          <w:b/>
          <w:bCs/>
          <w:color w:val="000000"/>
          <w:spacing w:val="-3"/>
          <w:sz w:val="22"/>
          <w:szCs w:val="22"/>
          <w:lang w:val="ro-RO"/>
        </w:rPr>
        <w:t>u</w:t>
      </w:r>
      <w:r w:rsidR="004051C2" w:rsidRPr="00540D96">
        <w:rPr>
          <w:b/>
          <w:bCs/>
          <w:color w:val="000000"/>
          <w:sz w:val="22"/>
          <w:szCs w:val="22"/>
          <w:lang w:val="ro-RO"/>
        </w:rPr>
        <w:t>i</w:t>
      </w:r>
      <w:r w:rsidR="004051C2" w:rsidRPr="00540D96">
        <w:rPr>
          <w:b/>
          <w:bCs/>
          <w:color w:val="000000"/>
          <w:spacing w:val="17"/>
          <w:sz w:val="22"/>
          <w:szCs w:val="22"/>
          <w:lang w:val="ro-RO"/>
        </w:rPr>
        <w:t xml:space="preserve"> </w:t>
      </w:r>
      <w:r w:rsidR="004051C2" w:rsidRPr="00540D96">
        <w:rPr>
          <w:b/>
          <w:bCs/>
          <w:color w:val="000000"/>
          <w:spacing w:val="-3"/>
          <w:sz w:val="22"/>
          <w:szCs w:val="22"/>
          <w:lang w:val="ro-RO"/>
        </w:rPr>
        <w:t>c</w:t>
      </w:r>
      <w:r w:rsidR="004051C2" w:rsidRPr="00540D96">
        <w:rPr>
          <w:b/>
          <w:bCs/>
          <w:color w:val="000000"/>
          <w:sz w:val="22"/>
          <w:szCs w:val="22"/>
          <w:lang w:val="ro-RO"/>
        </w:rPr>
        <w:t>red</w:t>
      </w:r>
      <w:r w:rsidR="004051C2" w:rsidRPr="00540D96">
        <w:rPr>
          <w:b/>
          <w:bCs/>
          <w:color w:val="000000"/>
          <w:spacing w:val="-2"/>
          <w:sz w:val="22"/>
          <w:szCs w:val="22"/>
          <w:lang w:val="ro-RO"/>
        </w:rPr>
        <w:t>i</w:t>
      </w:r>
      <w:r w:rsidR="004051C2" w:rsidRPr="00540D96">
        <w:rPr>
          <w:b/>
          <w:bCs/>
          <w:color w:val="000000"/>
          <w:sz w:val="22"/>
          <w:szCs w:val="22"/>
          <w:lang w:val="ro-RO"/>
        </w:rPr>
        <w:t>t</w:t>
      </w:r>
      <w:r w:rsidR="004051C2" w:rsidRPr="00540D96">
        <w:rPr>
          <w:b/>
          <w:bCs/>
          <w:color w:val="000000"/>
          <w:spacing w:val="16"/>
          <w:sz w:val="22"/>
          <w:szCs w:val="22"/>
          <w:lang w:val="ro-RO"/>
        </w:rPr>
        <w:t xml:space="preserve"> </w:t>
      </w:r>
      <w:r w:rsidR="004051C2" w:rsidRPr="00540D96">
        <w:rPr>
          <w:b/>
          <w:bCs/>
          <w:color w:val="000000"/>
          <w:sz w:val="22"/>
          <w:szCs w:val="22"/>
          <w:lang w:val="ro-RO"/>
        </w:rPr>
        <w:t>cu</w:t>
      </w:r>
      <w:r w:rsidR="004051C2" w:rsidRPr="00540D96">
        <w:rPr>
          <w:b/>
          <w:bCs/>
          <w:color w:val="000000"/>
          <w:spacing w:val="15"/>
          <w:sz w:val="22"/>
          <w:szCs w:val="22"/>
          <w:lang w:val="ro-RO"/>
        </w:rPr>
        <w:t xml:space="preserve"> </w:t>
      </w:r>
      <w:r w:rsidR="004051C2" w:rsidRPr="00540D96">
        <w:rPr>
          <w:b/>
          <w:bCs/>
          <w:color w:val="000000"/>
          <w:sz w:val="22"/>
          <w:szCs w:val="22"/>
          <w:lang w:val="ro-RO"/>
        </w:rPr>
        <w:t>25</w:t>
      </w:r>
      <w:r w:rsidR="004051C2" w:rsidRPr="00540D96">
        <w:rPr>
          <w:b/>
          <w:bCs/>
          <w:color w:val="000000"/>
          <w:spacing w:val="13"/>
          <w:sz w:val="22"/>
          <w:szCs w:val="22"/>
          <w:lang w:val="ro-RO"/>
        </w:rPr>
        <w:t xml:space="preserve"> </w:t>
      </w:r>
      <w:r w:rsidR="004051C2" w:rsidRPr="00540D96">
        <w:rPr>
          <w:b/>
          <w:bCs/>
          <w:color w:val="000000"/>
          <w:sz w:val="22"/>
          <w:szCs w:val="22"/>
          <w:lang w:val="ro-RO"/>
        </w:rPr>
        <w:t>o</w:t>
      </w:r>
      <w:r w:rsidR="004051C2" w:rsidRPr="00540D96">
        <w:rPr>
          <w:b/>
          <w:bCs/>
          <w:color w:val="000000"/>
          <w:spacing w:val="-2"/>
          <w:sz w:val="22"/>
          <w:szCs w:val="22"/>
          <w:lang w:val="ro-RO"/>
        </w:rPr>
        <w:t>r</w:t>
      </w:r>
      <w:r w:rsidR="004051C2" w:rsidRPr="00540D96">
        <w:rPr>
          <w:b/>
          <w:bCs/>
          <w:color w:val="000000"/>
          <w:sz w:val="22"/>
          <w:szCs w:val="22"/>
          <w:lang w:val="ro-RO"/>
        </w:rPr>
        <w:t>e de</w:t>
      </w:r>
      <w:r w:rsidR="004051C2" w:rsidRPr="00540D96">
        <w:rPr>
          <w:b/>
          <w:bCs/>
          <w:color w:val="000000"/>
          <w:spacing w:val="53"/>
          <w:sz w:val="22"/>
          <w:szCs w:val="22"/>
          <w:lang w:val="ro-RO"/>
        </w:rPr>
        <w:t xml:space="preserve"> </w:t>
      </w:r>
      <w:r w:rsidR="004051C2" w:rsidRPr="00540D96">
        <w:rPr>
          <w:b/>
          <w:bCs/>
          <w:color w:val="000000"/>
          <w:sz w:val="22"/>
          <w:szCs w:val="22"/>
          <w:lang w:val="ro-RO"/>
        </w:rPr>
        <w:t>a</w:t>
      </w:r>
      <w:r w:rsidR="004051C2" w:rsidRPr="00540D96">
        <w:rPr>
          <w:b/>
          <w:bCs/>
          <w:color w:val="000000"/>
          <w:spacing w:val="-1"/>
          <w:sz w:val="22"/>
          <w:szCs w:val="22"/>
          <w:lang w:val="ro-RO"/>
        </w:rPr>
        <w:t>c</w:t>
      </w:r>
      <w:r w:rsidR="004051C2" w:rsidRPr="00540D96">
        <w:rPr>
          <w:b/>
          <w:bCs/>
          <w:color w:val="000000"/>
          <w:spacing w:val="-2"/>
          <w:sz w:val="22"/>
          <w:szCs w:val="22"/>
          <w:lang w:val="ro-RO"/>
        </w:rPr>
        <w:t>t</w:t>
      </w:r>
      <w:r w:rsidR="004051C2" w:rsidRPr="00540D96">
        <w:rPr>
          <w:b/>
          <w:bCs/>
          <w:color w:val="000000"/>
          <w:spacing w:val="1"/>
          <w:sz w:val="22"/>
          <w:szCs w:val="22"/>
          <w:lang w:val="ro-RO"/>
        </w:rPr>
        <w:t>i</w:t>
      </w:r>
      <w:r w:rsidR="004051C2" w:rsidRPr="00540D96">
        <w:rPr>
          <w:b/>
          <w:bCs/>
          <w:color w:val="000000"/>
          <w:spacing w:val="-3"/>
          <w:sz w:val="22"/>
          <w:szCs w:val="22"/>
          <w:lang w:val="ro-RO"/>
        </w:rPr>
        <w:t>v</w:t>
      </w:r>
      <w:r w:rsidR="004051C2" w:rsidRPr="00540D96">
        <w:rPr>
          <w:b/>
          <w:bCs/>
          <w:color w:val="000000"/>
          <w:spacing w:val="1"/>
          <w:sz w:val="22"/>
          <w:szCs w:val="22"/>
          <w:lang w:val="ro-RO"/>
        </w:rPr>
        <w:t>it</w:t>
      </w:r>
      <w:r w:rsidR="004051C2" w:rsidRPr="00540D96">
        <w:rPr>
          <w:b/>
          <w:bCs/>
          <w:color w:val="000000"/>
          <w:sz w:val="22"/>
          <w:szCs w:val="22"/>
          <w:lang w:val="ro-RO"/>
        </w:rPr>
        <w:t>at</w:t>
      </w:r>
      <w:r w:rsidR="004051C2" w:rsidRPr="00540D96">
        <w:rPr>
          <w:b/>
          <w:bCs/>
          <w:color w:val="000000"/>
          <w:spacing w:val="-1"/>
          <w:sz w:val="22"/>
          <w:szCs w:val="22"/>
          <w:lang w:val="ro-RO"/>
        </w:rPr>
        <w:t xml:space="preserve">e. </w:t>
      </w:r>
      <w:r w:rsidR="004051C2" w:rsidRPr="00540D96">
        <w:rPr>
          <w:color w:val="000000"/>
          <w:spacing w:val="-1"/>
          <w:sz w:val="22"/>
          <w:szCs w:val="22"/>
          <w:lang w:val="ro-RO"/>
        </w:rPr>
        <w:t>Planul de învățământ se analizează anual în cadrul ședințelor de departament, la propunerea directorului de departament și se evalu</w:t>
      </w:r>
      <w:r w:rsidR="003445AB">
        <w:rPr>
          <w:color w:val="000000"/>
          <w:spacing w:val="-1"/>
          <w:sz w:val="22"/>
          <w:szCs w:val="22"/>
          <w:lang w:val="ro-RO"/>
        </w:rPr>
        <w:t>ea</w:t>
      </w:r>
      <w:r w:rsidR="004051C2" w:rsidRPr="00540D96">
        <w:rPr>
          <w:color w:val="000000"/>
          <w:spacing w:val="-1"/>
          <w:sz w:val="22"/>
          <w:szCs w:val="22"/>
          <w:lang w:val="ro-RO"/>
        </w:rPr>
        <w:t>ză anual conform</w:t>
      </w:r>
      <w:r w:rsidR="007A09C8" w:rsidRPr="00540D96">
        <w:rPr>
          <w:color w:val="000000"/>
          <w:spacing w:val="-1"/>
          <w:sz w:val="22"/>
          <w:szCs w:val="22"/>
          <w:lang w:val="ro-RO"/>
        </w:rPr>
        <w:t xml:space="preserve"> regulamentului de inițiere, aprobare, mo</w:t>
      </w:r>
      <w:r w:rsidR="003445AB">
        <w:rPr>
          <w:color w:val="000000"/>
          <w:spacing w:val="-1"/>
          <w:sz w:val="22"/>
          <w:szCs w:val="22"/>
          <w:lang w:val="ro-RO"/>
        </w:rPr>
        <w:t>n</w:t>
      </w:r>
      <w:r w:rsidR="007A09C8" w:rsidRPr="00540D96">
        <w:rPr>
          <w:color w:val="000000"/>
          <w:spacing w:val="-1"/>
          <w:sz w:val="22"/>
          <w:szCs w:val="22"/>
          <w:lang w:val="ro-RO"/>
        </w:rPr>
        <w:t xml:space="preserve">itorizare și evaluare a programelor de studii </w:t>
      </w:r>
      <w:hyperlink r:id="rId144" w:history="1">
        <w:r w:rsidR="007A09C8" w:rsidRPr="00540D96">
          <w:rPr>
            <w:rStyle w:val="Hyperlink"/>
            <w:spacing w:val="-1"/>
            <w:sz w:val="22"/>
            <w:szCs w:val="22"/>
            <w:lang w:val="ro-RO"/>
          </w:rPr>
          <w:t>Regulament-UCv-initiere-aprobare-monitorizare-evaluare-PS-FINAL-2025.pdf</w:t>
        </w:r>
      </w:hyperlink>
      <w:r w:rsidR="00523C2E" w:rsidRPr="00540D96">
        <w:rPr>
          <w:color w:val="000000"/>
          <w:spacing w:val="-1"/>
          <w:sz w:val="22"/>
          <w:szCs w:val="22"/>
          <w:lang w:val="ro-RO"/>
        </w:rPr>
        <w:t>. În structura planului de învățământ disciplinele sunt grupate în: discipline fundamentale</w:t>
      </w:r>
      <w:r w:rsidR="00394544" w:rsidRPr="00540D96">
        <w:rPr>
          <w:color w:val="000000"/>
          <w:spacing w:val="-1"/>
          <w:sz w:val="22"/>
          <w:szCs w:val="22"/>
          <w:lang w:val="ro-RO"/>
        </w:rPr>
        <w:t>(DF)</w:t>
      </w:r>
      <w:r w:rsidR="00523C2E" w:rsidRPr="00540D96">
        <w:rPr>
          <w:color w:val="000000"/>
          <w:spacing w:val="-1"/>
          <w:sz w:val="22"/>
          <w:szCs w:val="22"/>
          <w:lang w:val="ro-RO"/>
        </w:rPr>
        <w:t>,</w:t>
      </w:r>
      <w:r w:rsidR="00C5242D" w:rsidRPr="00540D96">
        <w:rPr>
          <w:color w:val="000000"/>
          <w:spacing w:val="-1"/>
          <w:sz w:val="22"/>
          <w:szCs w:val="22"/>
          <w:lang w:val="ro-RO"/>
        </w:rPr>
        <w:t xml:space="preserve"> de specialitate</w:t>
      </w:r>
      <w:r w:rsidR="00394544" w:rsidRPr="00540D96">
        <w:rPr>
          <w:color w:val="000000"/>
          <w:spacing w:val="-1"/>
          <w:sz w:val="22"/>
          <w:szCs w:val="22"/>
          <w:lang w:val="ro-RO"/>
        </w:rPr>
        <w:t>(DS)</w:t>
      </w:r>
      <w:r w:rsidR="00C5242D" w:rsidRPr="00540D96">
        <w:rPr>
          <w:color w:val="000000"/>
          <w:spacing w:val="-1"/>
          <w:sz w:val="22"/>
          <w:szCs w:val="22"/>
          <w:lang w:val="ro-RO"/>
        </w:rPr>
        <w:t xml:space="preserve"> și complementare</w:t>
      </w:r>
      <w:r w:rsidR="00394544" w:rsidRPr="00540D96">
        <w:rPr>
          <w:color w:val="000000"/>
          <w:spacing w:val="-1"/>
          <w:sz w:val="22"/>
          <w:szCs w:val="22"/>
          <w:lang w:val="ro-RO"/>
        </w:rPr>
        <w:t>(DC)</w:t>
      </w:r>
      <w:r w:rsidR="00C5242D" w:rsidRPr="00540D96">
        <w:rPr>
          <w:color w:val="000000"/>
          <w:spacing w:val="-1"/>
          <w:sz w:val="22"/>
          <w:szCs w:val="22"/>
          <w:lang w:val="ro-RO"/>
        </w:rPr>
        <w:t>.Media numărului de ore pe săptăm</w:t>
      </w:r>
      <w:r w:rsidR="00FE0332" w:rsidRPr="00540D96">
        <w:rPr>
          <w:color w:val="000000"/>
          <w:spacing w:val="-1"/>
          <w:sz w:val="22"/>
          <w:szCs w:val="22"/>
          <w:lang w:val="ro-RO"/>
        </w:rPr>
        <w:t>â</w:t>
      </w:r>
      <w:r w:rsidR="00C5242D" w:rsidRPr="00540D96">
        <w:rPr>
          <w:color w:val="000000"/>
          <w:spacing w:val="-1"/>
          <w:sz w:val="22"/>
          <w:szCs w:val="22"/>
          <w:lang w:val="ro-RO"/>
        </w:rPr>
        <w:t>nă este de 26.67%.</w:t>
      </w:r>
    </w:p>
    <w:p w:rsidR="00DE5545" w:rsidRPr="00540D96" w:rsidRDefault="00DE5545" w:rsidP="001E01AC">
      <w:pPr>
        <w:jc w:val="both"/>
        <w:rPr>
          <w:sz w:val="22"/>
          <w:szCs w:val="22"/>
          <w:lang w:val="ro-RO"/>
        </w:rPr>
      </w:pPr>
      <w:r w:rsidRPr="00540D96">
        <w:rPr>
          <w:sz w:val="22"/>
          <w:szCs w:val="22"/>
          <w:lang w:val="ro-RO"/>
        </w:rPr>
        <w:t>După conținutul disciplinelor, structura orelor de activitate didactică din planul de învățământ este următoarea</w:t>
      </w:r>
      <w:r w:rsidR="00C5242D" w:rsidRPr="00540D96">
        <w:rPr>
          <w:sz w:val="22"/>
          <w:szCs w:val="22"/>
          <w:lang w:val="ro-RO"/>
        </w:rPr>
        <w:t xml:space="preserve"> </w:t>
      </w:r>
      <w:r w:rsidR="00C5242D" w:rsidRPr="00540D96">
        <w:rPr>
          <w:sz w:val="22"/>
          <w:szCs w:val="22"/>
          <w:highlight w:val="yellow"/>
          <w:lang w:val="ro-RO"/>
        </w:rPr>
        <w:t>(Tabel…</w:t>
      </w:r>
      <w:r w:rsidR="00477D9B">
        <w:rPr>
          <w:sz w:val="22"/>
          <w:szCs w:val="22"/>
          <w:highlight w:val="yellow"/>
          <w:lang w:val="ro-RO"/>
        </w:rPr>
        <w:t>2</w:t>
      </w:r>
      <w:r w:rsidR="00C5242D" w:rsidRPr="00540D96">
        <w:rPr>
          <w:sz w:val="22"/>
          <w:szCs w:val="22"/>
          <w:highlight w:val="yellow"/>
          <w:lang w:val="ro-RO"/>
        </w:rPr>
        <w:t>)</w:t>
      </w:r>
      <w:r w:rsidRPr="00540D96">
        <w:rPr>
          <w:sz w:val="22"/>
          <w:szCs w:val="22"/>
          <w:highlight w:val="yellow"/>
          <w:lang w:val="ro-RO"/>
        </w:rPr>
        <w:t>:</w:t>
      </w:r>
      <w:r w:rsidRPr="00540D96">
        <w:rPr>
          <w:sz w:val="22"/>
          <w:szCs w:val="22"/>
          <w:lang w:val="ro-RO"/>
        </w:rPr>
        <w:t xml:space="preserve"> </w:t>
      </w:r>
    </w:p>
    <w:p w:rsidR="00C5242D" w:rsidRPr="00540D96" w:rsidRDefault="00C5242D" w:rsidP="001E01AC">
      <w:pPr>
        <w:jc w:val="both"/>
        <w:rPr>
          <w:sz w:val="22"/>
          <w:szCs w:val="22"/>
          <w:lang w:val="ro-RO"/>
        </w:rPr>
      </w:pPr>
    </w:p>
    <w:p w:rsidR="00C5242D" w:rsidRPr="00540D96" w:rsidRDefault="00C5242D" w:rsidP="001E01AC">
      <w:pPr>
        <w:jc w:val="both"/>
        <w:rPr>
          <w:sz w:val="22"/>
          <w:szCs w:val="22"/>
          <w:lang w:val="ro-RO"/>
        </w:rPr>
      </w:pPr>
      <w:r w:rsidRPr="00540D96">
        <w:rPr>
          <w:sz w:val="22"/>
          <w:szCs w:val="22"/>
          <w:lang w:val="ro-RO"/>
        </w:rPr>
        <w:t xml:space="preserve">                Tabel </w:t>
      </w:r>
      <w:r w:rsidR="00477D9B">
        <w:rPr>
          <w:sz w:val="22"/>
          <w:szCs w:val="22"/>
          <w:lang w:val="ro-RO"/>
        </w:rPr>
        <w:t>2</w:t>
      </w:r>
      <w:r w:rsidR="00D77A0E">
        <w:rPr>
          <w:sz w:val="22"/>
          <w:szCs w:val="22"/>
          <w:lang w:val="ro-RO"/>
        </w:rPr>
        <w:t>.</w:t>
      </w:r>
      <w:r w:rsidRPr="00540D96">
        <w:rPr>
          <w:sz w:val="22"/>
          <w:szCs w:val="22"/>
          <w:lang w:val="ro-RO"/>
        </w:rPr>
        <w:t xml:space="preserve"> Ponderea disciplinelor în structura planului de învățământ</w:t>
      </w:r>
      <w:r w:rsidR="00FE0332" w:rsidRPr="00540D96">
        <w:rPr>
          <w:sz w:val="22"/>
          <w:szCs w:val="22"/>
          <w:lang w:val="ro-RO"/>
        </w:rPr>
        <w:t xml:space="preserve"> (% și nr ore)</w:t>
      </w:r>
    </w:p>
    <w:tbl>
      <w:tblPr>
        <w:tblStyle w:val="TableGrid"/>
        <w:tblW w:w="0" w:type="auto"/>
        <w:jc w:val="center"/>
        <w:tblLook w:val="04A0" w:firstRow="1" w:lastRow="0" w:firstColumn="1" w:lastColumn="0" w:noHBand="0" w:noVBand="1"/>
      </w:tblPr>
      <w:tblGrid>
        <w:gridCol w:w="1399"/>
        <w:gridCol w:w="1652"/>
        <w:gridCol w:w="2990"/>
        <w:gridCol w:w="1191"/>
      </w:tblGrid>
      <w:tr w:rsidR="00C5242D" w:rsidRPr="00540D96" w:rsidTr="00C5242D">
        <w:trPr>
          <w:jc w:val="center"/>
        </w:trPr>
        <w:tc>
          <w:tcPr>
            <w:tcW w:w="1399" w:type="dxa"/>
            <w:shd w:val="clear" w:color="auto" w:fill="F2DBDB" w:themeFill="accent2" w:themeFillTint="33"/>
          </w:tcPr>
          <w:p w:rsidR="00C5242D" w:rsidRPr="00540D96" w:rsidRDefault="00C5242D" w:rsidP="001E01AC">
            <w:pPr>
              <w:jc w:val="center"/>
              <w:rPr>
                <w:b/>
                <w:sz w:val="22"/>
                <w:szCs w:val="22"/>
                <w:lang w:val="ro-RO"/>
              </w:rPr>
            </w:pPr>
            <w:r w:rsidRPr="00540D96">
              <w:rPr>
                <w:b/>
                <w:sz w:val="22"/>
                <w:szCs w:val="22"/>
                <w:lang w:val="ro-RO"/>
              </w:rPr>
              <w:t>Tip disciplină</w:t>
            </w:r>
          </w:p>
        </w:tc>
        <w:tc>
          <w:tcPr>
            <w:tcW w:w="1647" w:type="dxa"/>
            <w:shd w:val="clear" w:color="auto" w:fill="F2DBDB" w:themeFill="accent2" w:themeFillTint="33"/>
          </w:tcPr>
          <w:p w:rsidR="00C5242D" w:rsidRPr="00540D96" w:rsidRDefault="00C5242D" w:rsidP="001E01AC">
            <w:pPr>
              <w:jc w:val="center"/>
              <w:rPr>
                <w:b/>
                <w:sz w:val="22"/>
                <w:szCs w:val="22"/>
                <w:lang w:val="ro-RO"/>
              </w:rPr>
            </w:pPr>
            <w:r w:rsidRPr="00540D96">
              <w:rPr>
                <w:b/>
                <w:sz w:val="22"/>
                <w:szCs w:val="22"/>
                <w:lang w:val="ro-RO"/>
              </w:rPr>
              <w:t xml:space="preserve">DF </w:t>
            </w:r>
          </w:p>
        </w:tc>
        <w:tc>
          <w:tcPr>
            <w:tcW w:w="2990" w:type="dxa"/>
            <w:shd w:val="clear" w:color="auto" w:fill="F2DBDB" w:themeFill="accent2" w:themeFillTint="33"/>
          </w:tcPr>
          <w:p w:rsidR="00C5242D" w:rsidRPr="00540D96" w:rsidRDefault="00C5242D" w:rsidP="001E01AC">
            <w:pPr>
              <w:jc w:val="center"/>
              <w:rPr>
                <w:b/>
                <w:sz w:val="22"/>
                <w:szCs w:val="22"/>
                <w:lang w:val="ro-RO"/>
              </w:rPr>
            </w:pPr>
            <w:r w:rsidRPr="00540D96">
              <w:rPr>
                <w:b/>
                <w:sz w:val="22"/>
                <w:szCs w:val="22"/>
                <w:lang w:val="ro-RO"/>
              </w:rPr>
              <w:t xml:space="preserve">DS </w:t>
            </w:r>
          </w:p>
        </w:tc>
        <w:tc>
          <w:tcPr>
            <w:tcW w:w="1191" w:type="dxa"/>
            <w:shd w:val="clear" w:color="auto" w:fill="F2DBDB" w:themeFill="accent2" w:themeFillTint="33"/>
          </w:tcPr>
          <w:p w:rsidR="00C5242D" w:rsidRPr="00540D96" w:rsidRDefault="00C5242D" w:rsidP="001E01AC">
            <w:pPr>
              <w:jc w:val="center"/>
              <w:rPr>
                <w:b/>
                <w:sz w:val="22"/>
                <w:szCs w:val="22"/>
                <w:lang w:val="ro-RO"/>
              </w:rPr>
            </w:pPr>
            <w:r w:rsidRPr="00540D96">
              <w:rPr>
                <w:b/>
                <w:sz w:val="22"/>
                <w:szCs w:val="22"/>
                <w:lang w:val="ro-RO"/>
              </w:rPr>
              <w:t>DC</w:t>
            </w:r>
          </w:p>
        </w:tc>
      </w:tr>
      <w:tr w:rsidR="00C5242D" w:rsidRPr="00540D96" w:rsidTr="00C5242D">
        <w:trPr>
          <w:jc w:val="center"/>
        </w:trPr>
        <w:tc>
          <w:tcPr>
            <w:tcW w:w="1399" w:type="dxa"/>
            <w:vAlign w:val="center"/>
          </w:tcPr>
          <w:p w:rsidR="00C5242D" w:rsidRPr="00540D96" w:rsidRDefault="00C5242D" w:rsidP="00C5242D">
            <w:pPr>
              <w:jc w:val="center"/>
              <w:rPr>
                <w:b/>
                <w:sz w:val="22"/>
                <w:szCs w:val="22"/>
                <w:lang w:val="ro-RO"/>
              </w:rPr>
            </w:pPr>
            <w:r w:rsidRPr="00540D96">
              <w:rPr>
                <w:b/>
                <w:sz w:val="22"/>
                <w:szCs w:val="22"/>
                <w:lang w:val="ro-RO"/>
              </w:rPr>
              <w:t>Pondere, %</w:t>
            </w:r>
          </w:p>
        </w:tc>
        <w:tc>
          <w:tcPr>
            <w:tcW w:w="1647" w:type="dxa"/>
            <w:vAlign w:val="center"/>
          </w:tcPr>
          <w:p w:rsidR="00C5242D" w:rsidRPr="00540D96" w:rsidRDefault="00C5242D" w:rsidP="00C5242D">
            <w:pPr>
              <w:jc w:val="center"/>
              <w:rPr>
                <w:sz w:val="22"/>
                <w:szCs w:val="22"/>
                <w:lang w:val="ro-RO"/>
              </w:rPr>
            </w:pPr>
            <w:r w:rsidRPr="00540D96">
              <w:rPr>
                <w:color w:val="000000" w:themeColor="text1"/>
                <w:sz w:val="22"/>
                <w:szCs w:val="22"/>
                <w:lang w:val="ro-RO"/>
              </w:rPr>
              <w:t>16,00%</w:t>
            </w:r>
            <w:r w:rsidR="00FE0332" w:rsidRPr="00540D96">
              <w:rPr>
                <w:color w:val="000000" w:themeColor="text1"/>
                <w:sz w:val="22"/>
                <w:szCs w:val="22"/>
                <w:lang w:val="ro-RO"/>
              </w:rPr>
              <w:t>(448ore)</w:t>
            </w:r>
          </w:p>
        </w:tc>
        <w:tc>
          <w:tcPr>
            <w:tcW w:w="2990" w:type="dxa"/>
          </w:tcPr>
          <w:p w:rsidR="00C5242D" w:rsidRPr="00540D96" w:rsidRDefault="00C5242D" w:rsidP="00C5242D">
            <w:pPr>
              <w:jc w:val="center"/>
              <w:rPr>
                <w:sz w:val="22"/>
                <w:szCs w:val="22"/>
                <w:lang w:val="ro-RO"/>
              </w:rPr>
            </w:pPr>
            <w:r w:rsidRPr="00540D96">
              <w:rPr>
                <w:color w:val="000000" w:themeColor="text1"/>
                <w:sz w:val="22"/>
                <w:szCs w:val="22"/>
                <w:lang w:val="ro-RO"/>
              </w:rPr>
              <w:t>75%</w:t>
            </w:r>
            <w:r w:rsidR="00FE0332" w:rsidRPr="00540D96">
              <w:rPr>
                <w:color w:val="000000" w:themeColor="text1"/>
                <w:sz w:val="22"/>
                <w:szCs w:val="22"/>
                <w:lang w:val="ro-RO"/>
              </w:rPr>
              <w:t>(2100 ore)</w:t>
            </w:r>
          </w:p>
        </w:tc>
        <w:tc>
          <w:tcPr>
            <w:tcW w:w="1191" w:type="dxa"/>
          </w:tcPr>
          <w:p w:rsidR="00C5242D" w:rsidRPr="00540D96" w:rsidRDefault="00C5242D" w:rsidP="00C5242D">
            <w:pPr>
              <w:jc w:val="both"/>
              <w:rPr>
                <w:sz w:val="22"/>
                <w:szCs w:val="22"/>
                <w:lang w:val="ro-RO"/>
              </w:rPr>
            </w:pPr>
            <w:r w:rsidRPr="00540D96">
              <w:rPr>
                <w:color w:val="000000" w:themeColor="text1"/>
                <w:sz w:val="22"/>
                <w:szCs w:val="22"/>
                <w:lang w:val="ro-RO"/>
              </w:rPr>
              <w:t>8 %</w:t>
            </w:r>
            <w:r w:rsidR="00FE0332" w:rsidRPr="00540D96">
              <w:rPr>
                <w:color w:val="000000" w:themeColor="text1"/>
                <w:sz w:val="22"/>
                <w:szCs w:val="22"/>
                <w:lang w:val="ro-RO"/>
              </w:rPr>
              <w:t xml:space="preserve"> (224ore)</w:t>
            </w:r>
          </w:p>
        </w:tc>
      </w:tr>
    </w:tbl>
    <w:p w:rsidR="00FE0332" w:rsidRPr="00540D96" w:rsidRDefault="00FE0332" w:rsidP="001E01AC">
      <w:pPr>
        <w:jc w:val="both"/>
        <w:rPr>
          <w:sz w:val="22"/>
          <w:szCs w:val="22"/>
          <w:lang w:val="ro-RO"/>
        </w:rPr>
      </w:pPr>
    </w:p>
    <w:p w:rsidR="00FE0332" w:rsidRPr="00540D96" w:rsidRDefault="00FE0332" w:rsidP="001E01AC">
      <w:pPr>
        <w:jc w:val="both"/>
        <w:rPr>
          <w:sz w:val="22"/>
          <w:szCs w:val="22"/>
          <w:lang w:val="ro-RO"/>
        </w:rPr>
      </w:pPr>
    </w:p>
    <w:p w:rsidR="00DE5545" w:rsidRPr="00540D96" w:rsidRDefault="00DE5545" w:rsidP="001E01AC">
      <w:pPr>
        <w:jc w:val="both"/>
        <w:rPr>
          <w:sz w:val="22"/>
          <w:szCs w:val="22"/>
          <w:lang w:val="ro-RO"/>
        </w:rPr>
      </w:pPr>
      <w:r w:rsidRPr="00540D96">
        <w:rPr>
          <w:sz w:val="22"/>
          <w:szCs w:val="22"/>
          <w:lang w:val="ro-RO"/>
        </w:rPr>
        <w:t xml:space="preserve">După </w:t>
      </w:r>
      <w:r w:rsidR="009631AF" w:rsidRPr="00540D96">
        <w:rPr>
          <w:sz w:val="22"/>
          <w:szCs w:val="22"/>
          <w:lang w:val="ro-RO"/>
        </w:rPr>
        <w:t>caracterul disciplinelor</w:t>
      </w:r>
      <w:r w:rsidR="00394544" w:rsidRPr="00540D96">
        <w:rPr>
          <w:sz w:val="22"/>
          <w:szCs w:val="22"/>
          <w:lang w:val="ro-RO"/>
        </w:rPr>
        <w:t>, obligatorii (DOB), opționale(DOP), la latitudinea facultății(DFA),</w:t>
      </w:r>
      <w:r w:rsidR="009631AF" w:rsidRPr="00540D96">
        <w:rPr>
          <w:sz w:val="22"/>
          <w:szCs w:val="22"/>
          <w:lang w:val="ro-RO"/>
        </w:rPr>
        <w:t xml:space="preserve"> impuse de asigurarea pregătirii</w:t>
      </w:r>
      <w:r w:rsidRPr="00540D96">
        <w:rPr>
          <w:sz w:val="22"/>
          <w:szCs w:val="22"/>
          <w:lang w:val="ro-RO"/>
        </w:rPr>
        <w:t>, structura orelor de activitate didactică din planul de învățământ este următoarea</w:t>
      </w:r>
      <w:r w:rsidR="00394544" w:rsidRPr="00540D96">
        <w:rPr>
          <w:sz w:val="22"/>
          <w:szCs w:val="22"/>
          <w:lang w:val="ro-RO"/>
        </w:rPr>
        <w:t xml:space="preserve"> </w:t>
      </w:r>
      <w:r w:rsidR="00394544" w:rsidRPr="00540D96">
        <w:rPr>
          <w:sz w:val="22"/>
          <w:szCs w:val="22"/>
          <w:highlight w:val="yellow"/>
          <w:lang w:val="ro-RO"/>
        </w:rPr>
        <w:t>(Tabel</w:t>
      </w:r>
      <w:r w:rsidR="00D77A0E">
        <w:rPr>
          <w:sz w:val="22"/>
          <w:szCs w:val="22"/>
          <w:highlight w:val="yellow"/>
          <w:lang w:val="ro-RO"/>
        </w:rPr>
        <w:t xml:space="preserve"> </w:t>
      </w:r>
      <w:r w:rsidR="00477D9B">
        <w:rPr>
          <w:sz w:val="22"/>
          <w:szCs w:val="22"/>
          <w:highlight w:val="yellow"/>
          <w:lang w:val="ro-RO"/>
        </w:rPr>
        <w:t>3</w:t>
      </w:r>
      <w:r w:rsidR="00394544" w:rsidRPr="00540D96">
        <w:rPr>
          <w:sz w:val="22"/>
          <w:szCs w:val="22"/>
          <w:highlight w:val="yellow"/>
          <w:lang w:val="ro-RO"/>
        </w:rPr>
        <w:t>)</w:t>
      </w:r>
      <w:r w:rsidRPr="00540D96">
        <w:rPr>
          <w:sz w:val="22"/>
          <w:szCs w:val="22"/>
          <w:highlight w:val="yellow"/>
          <w:lang w:val="ro-RO"/>
        </w:rPr>
        <w:t>:</w:t>
      </w:r>
    </w:p>
    <w:p w:rsidR="00394544" w:rsidRPr="00540D96" w:rsidRDefault="00394544" w:rsidP="001E01AC">
      <w:pPr>
        <w:jc w:val="both"/>
        <w:rPr>
          <w:sz w:val="22"/>
          <w:szCs w:val="22"/>
          <w:lang w:val="ro-RO"/>
        </w:rPr>
      </w:pPr>
      <w:r w:rsidRPr="00540D96">
        <w:rPr>
          <w:sz w:val="22"/>
          <w:szCs w:val="22"/>
          <w:lang w:val="ro-RO"/>
        </w:rPr>
        <w:t xml:space="preserve">                        Tabel</w:t>
      </w:r>
      <w:r w:rsidR="00D77A0E">
        <w:rPr>
          <w:sz w:val="22"/>
          <w:szCs w:val="22"/>
          <w:lang w:val="ro-RO"/>
        </w:rPr>
        <w:t xml:space="preserve"> </w:t>
      </w:r>
      <w:r w:rsidR="00477D9B">
        <w:rPr>
          <w:sz w:val="22"/>
          <w:szCs w:val="22"/>
          <w:lang w:val="ro-RO"/>
        </w:rPr>
        <w:t>3</w:t>
      </w:r>
      <w:r w:rsidR="00D77A0E">
        <w:rPr>
          <w:sz w:val="22"/>
          <w:szCs w:val="22"/>
          <w:lang w:val="ro-RO"/>
        </w:rPr>
        <w:t xml:space="preserve">. </w:t>
      </w:r>
      <w:r w:rsidRPr="00540D96">
        <w:rPr>
          <w:sz w:val="22"/>
          <w:szCs w:val="22"/>
          <w:lang w:val="ro-RO"/>
        </w:rPr>
        <w:t>Ponderea discipl</w:t>
      </w:r>
      <w:r w:rsidR="003026AA" w:rsidRPr="00540D96">
        <w:rPr>
          <w:sz w:val="22"/>
          <w:szCs w:val="22"/>
          <w:lang w:val="ro-RO"/>
        </w:rPr>
        <w:t>inelor după caracterul acestora</w:t>
      </w:r>
    </w:p>
    <w:tbl>
      <w:tblPr>
        <w:tblStyle w:val="TableGrid"/>
        <w:tblW w:w="0" w:type="auto"/>
        <w:jc w:val="center"/>
        <w:tblLook w:val="04A0" w:firstRow="1" w:lastRow="0" w:firstColumn="1" w:lastColumn="0" w:noHBand="0" w:noVBand="1"/>
      </w:tblPr>
      <w:tblGrid>
        <w:gridCol w:w="1399"/>
        <w:gridCol w:w="1652"/>
        <w:gridCol w:w="1652"/>
        <w:gridCol w:w="1652"/>
      </w:tblGrid>
      <w:tr w:rsidR="007E47BF" w:rsidRPr="00540D96" w:rsidTr="00A035AC">
        <w:trPr>
          <w:jc w:val="center"/>
        </w:trPr>
        <w:tc>
          <w:tcPr>
            <w:tcW w:w="1399" w:type="dxa"/>
            <w:shd w:val="clear" w:color="auto" w:fill="F2DBDB" w:themeFill="accent2" w:themeFillTint="33"/>
          </w:tcPr>
          <w:p w:rsidR="007E47BF" w:rsidRPr="00540D96" w:rsidRDefault="007E47BF" w:rsidP="001E01AC">
            <w:pPr>
              <w:jc w:val="center"/>
              <w:rPr>
                <w:b/>
                <w:sz w:val="22"/>
                <w:szCs w:val="22"/>
                <w:lang w:val="ro-RO"/>
              </w:rPr>
            </w:pPr>
            <w:r w:rsidRPr="00540D96">
              <w:rPr>
                <w:b/>
                <w:sz w:val="22"/>
                <w:szCs w:val="22"/>
                <w:lang w:val="ro-RO"/>
              </w:rPr>
              <w:t>Tip disciplină</w:t>
            </w:r>
          </w:p>
        </w:tc>
        <w:tc>
          <w:tcPr>
            <w:tcW w:w="1647" w:type="dxa"/>
            <w:shd w:val="clear" w:color="auto" w:fill="F2DBDB" w:themeFill="accent2" w:themeFillTint="33"/>
          </w:tcPr>
          <w:p w:rsidR="007E47BF" w:rsidRPr="00540D96" w:rsidRDefault="007E47BF" w:rsidP="001E01AC">
            <w:pPr>
              <w:jc w:val="center"/>
              <w:rPr>
                <w:b/>
                <w:sz w:val="22"/>
                <w:szCs w:val="22"/>
                <w:lang w:val="ro-RO"/>
              </w:rPr>
            </w:pPr>
            <w:r w:rsidRPr="00540D96">
              <w:rPr>
                <w:b/>
                <w:sz w:val="22"/>
                <w:szCs w:val="22"/>
                <w:lang w:val="ro-RO"/>
              </w:rPr>
              <w:t>DOB</w:t>
            </w:r>
          </w:p>
          <w:p w:rsidR="00C92A3F" w:rsidRPr="00540D96" w:rsidRDefault="00C92A3F" w:rsidP="001E01AC">
            <w:pPr>
              <w:jc w:val="center"/>
              <w:rPr>
                <w:b/>
                <w:sz w:val="22"/>
                <w:szCs w:val="22"/>
                <w:lang w:val="ro-RO"/>
              </w:rPr>
            </w:pPr>
            <w:r w:rsidRPr="00540D96">
              <w:rPr>
                <w:b/>
                <w:sz w:val="22"/>
                <w:szCs w:val="22"/>
                <w:lang w:val="ro-RO"/>
              </w:rPr>
              <w:t>(n=49)</w:t>
            </w:r>
          </w:p>
        </w:tc>
        <w:tc>
          <w:tcPr>
            <w:tcW w:w="1647" w:type="dxa"/>
            <w:shd w:val="clear" w:color="auto" w:fill="F2DBDB" w:themeFill="accent2" w:themeFillTint="33"/>
          </w:tcPr>
          <w:p w:rsidR="007E47BF" w:rsidRPr="00540D96" w:rsidRDefault="007E47BF" w:rsidP="001E01AC">
            <w:pPr>
              <w:jc w:val="center"/>
              <w:rPr>
                <w:b/>
                <w:sz w:val="22"/>
                <w:szCs w:val="22"/>
                <w:lang w:val="ro-RO"/>
              </w:rPr>
            </w:pPr>
            <w:r w:rsidRPr="00540D96">
              <w:rPr>
                <w:b/>
                <w:sz w:val="22"/>
                <w:szCs w:val="22"/>
                <w:lang w:val="ro-RO"/>
              </w:rPr>
              <w:t>DOP</w:t>
            </w:r>
          </w:p>
          <w:p w:rsidR="00C92A3F" w:rsidRPr="00540D96" w:rsidRDefault="00C92A3F" w:rsidP="001E01AC">
            <w:pPr>
              <w:jc w:val="center"/>
              <w:rPr>
                <w:b/>
                <w:sz w:val="22"/>
                <w:szCs w:val="22"/>
                <w:lang w:val="ro-RO"/>
              </w:rPr>
            </w:pPr>
            <w:r w:rsidRPr="00540D96">
              <w:rPr>
                <w:b/>
                <w:sz w:val="22"/>
                <w:szCs w:val="22"/>
                <w:lang w:val="ro-RO"/>
              </w:rPr>
              <w:t>(n=16)</w:t>
            </w:r>
          </w:p>
        </w:tc>
        <w:tc>
          <w:tcPr>
            <w:tcW w:w="1647" w:type="dxa"/>
            <w:shd w:val="clear" w:color="auto" w:fill="F2DBDB" w:themeFill="accent2" w:themeFillTint="33"/>
          </w:tcPr>
          <w:p w:rsidR="007E47BF" w:rsidRPr="00540D96" w:rsidRDefault="007E47BF" w:rsidP="001E01AC">
            <w:pPr>
              <w:jc w:val="center"/>
              <w:rPr>
                <w:b/>
                <w:sz w:val="22"/>
                <w:szCs w:val="22"/>
                <w:lang w:val="ro-RO"/>
              </w:rPr>
            </w:pPr>
            <w:r w:rsidRPr="00540D96">
              <w:rPr>
                <w:b/>
                <w:sz w:val="22"/>
                <w:szCs w:val="22"/>
                <w:lang w:val="ro-RO"/>
              </w:rPr>
              <w:t>DFA</w:t>
            </w:r>
          </w:p>
          <w:p w:rsidR="00C92A3F" w:rsidRPr="00540D96" w:rsidRDefault="00C92A3F" w:rsidP="001E01AC">
            <w:pPr>
              <w:jc w:val="center"/>
              <w:rPr>
                <w:b/>
                <w:sz w:val="22"/>
                <w:szCs w:val="22"/>
                <w:lang w:val="ro-RO"/>
              </w:rPr>
            </w:pPr>
            <w:r w:rsidRPr="00540D96">
              <w:rPr>
                <w:b/>
                <w:sz w:val="22"/>
                <w:szCs w:val="22"/>
                <w:lang w:val="ro-RO"/>
              </w:rPr>
              <w:t>(n=16)</w:t>
            </w:r>
          </w:p>
        </w:tc>
      </w:tr>
      <w:tr w:rsidR="007E47BF" w:rsidRPr="00540D96" w:rsidTr="00A035AC">
        <w:trPr>
          <w:trHeight w:val="431"/>
          <w:jc w:val="center"/>
        </w:trPr>
        <w:tc>
          <w:tcPr>
            <w:tcW w:w="1399" w:type="dxa"/>
            <w:vAlign w:val="center"/>
          </w:tcPr>
          <w:p w:rsidR="007E47BF" w:rsidRPr="00540D96" w:rsidRDefault="007E47BF" w:rsidP="001E01AC">
            <w:pPr>
              <w:jc w:val="center"/>
              <w:rPr>
                <w:b/>
                <w:sz w:val="22"/>
                <w:szCs w:val="22"/>
                <w:lang w:val="ro-RO"/>
              </w:rPr>
            </w:pPr>
            <w:r w:rsidRPr="00540D96">
              <w:rPr>
                <w:b/>
                <w:sz w:val="22"/>
                <w:szCs w:val="22"/>
                <w:lang w:val="ro-RO"/>
              </w:rPr>
              <w:t>Pondere, %</w:t>
            </w:r>
          </w:p>
        </w:tc>
        <w:tc>
          <w:tcPr>
            <w:tcW w:w="1647" w:type="dxa"/>
            <w:vAlign w:val="center"/>
          </w:tcPr>
          <w:p w:rsidR="007E47BF" w:rsidRPr="00540D96" w:rsidRDefault="003026AA" w:rsidP="001E01AC">
            <w:pPr>
              <w:jc w:val="center"/>
              <w:rPr>
                <w:sz w:val="22"/>
                <w:szCs w:val="22"/>
                <w:lang w:val="ro-RO"/>
              </w:rPr>
            </w:pPr>
            <w:r w:rsidRPr="00540D96">
              <w:rPr>
                <w:sz w:val="22"/>
                <w:szCs w:val="22"/>
                <w:lang w:val="ro-RO"/>
              </w:rPr>
              <w:t>87,5%</w:t>
            </w:r>
            <w:r w:rsidR="000E52E7" w:rsidRPr="00540D96">
              <w:rPr>
                <w:sz w:val="22"/>
                <w:szCs w:val="22"/>
                <w:lang w:val="ro-RO"/>
              </w:rPr>
              <w:t>(2058ore)</w:t>
            </w:r>
          </w:p>
        </w:tc>
        <w:tc>
          <w:tcPr>
            <w:tcW w:w="1647" w:type="dxa"/>
            <w:vAlign w:val="center"/>
          </w:tcPr>
          <w:p w:rsidR="007E47BF" w:rsidRPr="00540D96" w:rsidRDefault="003026AA" w:rsidP="001E01AC">
            <w:pPr>
              <w:jc w:val="center"/>
              <w:rPr>
                <w:color w:val="000000" w:themeColor="text1"/>
                <w:sz w:val="22"/>
                <w:szCs w:val="22"/>
                <w:lang w:val="ro-RO"/>
              </w:rPr>
            </w:pPr>
            <w:r w:rsidRPr="00540D96">
              <w:rPr>
                <w:sz w:val="22"/>
                <w:szCs w:val="22"/>
                <w:lang w:val="ro-RO"/>
              </w:rPr>
              <w:t>12,50%</w:t>
            </w:r>
            <w:r w:rsidR="000E52E7" w:rsidRPr="00540D96">
              <w:rPr>
                <w:sz w:val="22"/>
                <w:szCs w:val="22"/>
                <w:lang w:val="ro-RO"/>
              </w:rPr>
              <w:t>(294ore)</w:t>
            </w:r>
          </w:p>
        </w:tc>
        <w:tc>
          <w:tcPr>
            <w:tcW w:w="1647" w:type="dxa"/>
            <w:vAlign w:val="center"/>
          </w:tcPr>
          <w:p w:rsidR="007E47BF" w:rsidRPr="00540D96" w:rsidRDefault="003026AA" w:rsidP="001E01AC">
            <w:pPr>
              <w:jc w:val="center"/>
              <w:rPr>
                <w:color w:val="000000" w:themeColor="text1"/>
                <w:sz w:val="22"/>
                <w:szCs w:val="22"/>
                <w:lang w:val="ro-RO"/>
              </w:rPr>
            </w:pPr>
            <w:r w:rsidRPr="00540D96">
              <w:rPr>
                <w:sz w:val="22"/>
                <w:szCs w:val="22"/>
                <w:lang w:val="ro-RO"/>
              </w:rPr>
              <w:t>19,05%</w:t>
            </w:r>
            <w:r w:rsidR="000E52E7" w:rsidRPr="00540D96">
              <w:rPr>
                <w:sz w:val="22"/>
                <w:szCs w:val="22"/>
                <w:lang w:val="ro-RO"/>
              </w:rPr>
              <w:t>(448ore)</w:t>
            </w:r>
          </w:p>
        </w:tc>
      </w:tr>
    </w:tbl>
    <w:p w:rsidR="00D01BE1" w:rsidRPr="00540D96" w:rsidRDefault="00D01BE1" w:rsidP="001E01AC">
      <w:pPr>
        <w:jc w:val="both"/>
        <w:rPr>
          <w:color w:val="000000" w:themeColor="text1"/>
          <w:sz w:val="22"/>
          <w:szCs w:val="22"/>
          <w:lang w:val="ro-RO"/>
        </w:rPr>
      </w:pPr>
    </w:p>
    <w:p w:rsidR="00403376" w:rsidRPr="00013D37" w:rsidRDefault="00D01BE1" w:rsidP="00FA47B2">
      <w:pPr>
        <w:jc w:val="both"/>
        <w:rPr>
          <w:color w:val="0000FF"/>
          <w:sz w:val="22"/>
          <w:szCs w:val="22"/>
          <w:u w:val="single"/>
          <w:lang w:val="ro-RO"/>
        </w:rPr>
      </w:pPr>
      <w:r w:rsidRPr="00013D37">
        <w:rPr>
          <w:color w:val="000000" w:themeColor="text1"/>
          <w:sz w:val="22"/>
          <w:szCs w:val="22"/>
          <w:lang w:val="ro-RO"/>
        </w:rPr>
        <w:t xml:space="preserve">Conform acestei structuri procentul disciplinelor opționale este de 12,50%. </w:t>
      </w:r>
      <w:r w:rsidR="00452E63" w:rsidRPr="00013D37">
        <w:rPr>
          <w:color w:val="000000" w:themeColor="text1"/>
          <w:sz w:val="22"/>
          <w:szCs w:val="22"/>
          <w:lang w:val="ro-RO"/>
        </w:rPr>
        <w:t xml:space="preserve">Structurarea pe tipuri de discipline </w:t>
      </w:r>
      <w:r w:rsidR="00452E63" w:rsidRPr="00013D37">
        <w:rPr>
          <w:sz w:val="22"/>
          <w:szCs w:val="22"/>
          <w:lang w:val="ro-RO"/>
        </w:rPr>
        <w:t>și ponderile acestora a fost realizată</w:t>
      </w:r>
      <w:r w:rsidR="00403376" w:rsidRPr="00013D37">
        <w:rPr>
          <w:sz w:val="22"/>
          <w:szCs w:val="22"/>
          <w:lang w:val="ro-RO"/>
        </w:rPr>
        <w:t xml:space="preserve"> în conformitate cu cerințele normative stabilite pe plan na</w:t>
      </w:r>
      <w:r w:rsidR="00FA47B2" w:rsidRPr="00013D37">
        <w:rPr>
          <w:sz w:val="22"/>
          <w:szCs w:val="22"/>
          <w:lang w:val="ro-RO"/>
        </w:rPr>
        <w:t>ț</w:t>
      </w:r>
      <w:r w:rsidR="00403376" w:rsidRPr="00013D37">
        <w:rPr>
          <w:sz w:val="22"/>
          <w:szCs w:val="22"/>
          <w:lang w:val="ro-RO"/>
        </w:rPr>
        <w:t>ional</w:t>
      </w:r>
      <w:r w:rsidR="00FA47B2" w:rsidRPr="00013D37">
        <w:rPr>
          <w:sz w:val="22"/>
          <w:szCs w:val="22"/>
          <w:lang w:val="ro-RO"/>
        </w:rPr>
        <w:t>, s</w:t>
      </w:r>
      <w:r w:rsidR="00403376" w:rsidRPr="00013D37">
        <w:rPr>
          <w:bCs/>
          <w:sz w:val="22"/>
          <w:szCs w:val="22"/>
          <w:lang w:val="ro-RO"/>
        </w:rPr>
        <w:t>tructura programului de studii</w:t>
      </w:r>
      <w:r w:rsidR="00403376" w:rsidRPr="00013D37">
        <w:rPr>
          <w:sz w:val="22"/>
          <w:szCs w:val="22"/>
          <w:lang w:val="ro-RO"/>
        </w:rPr>
        <w:t xml:space="preserve"> este flexibilă şi permite fiecărui student să-şi aleagă un traseu propriu de învăţare potrivit aptitudinilor şi intereselor sale.</w:t>
      </w:r>
      <w:r w:rsidR="00FA47B2" w:rsidRPr="00013D37">
        <w:rPr>
          <w:sz w:val="22"/>
          <w:szCs w:val="22"/>
          <w:lang w:val="ro-RO"/>
        </w:rPr>
        <w:t xml:space="preserve"> Planul de învățîmânt este structurat pe 2 semestre pentru fiecarei an academic, durata studiilor fiind de 3ani, iar numărul de credite acordate pentru un semestru este de 30credite ECTS. </w:t>
      </w:r>
      <w:r w:rsidR="00403376" w:rsidRPr="00013D37">
        <w:rPr>
          <w:sz w:val="22"/>
          <w:szCs w:val="22"/>
          <w:lang w:val="ro-RO"/>
        </w:rPr>
        <w:t xml:space="preserve"> Planul de învăţământ conţine discipline ordonate succesiv, ţinând cont de obiectivele specifice ale acestora, exprimate prin credite ECTS. Numărul de credite alocat fiecărei discipline respectă </w:t>
      </w:r>
      <w:hyperlink r:id="rId145" w:history="1">
        <w:r w:rsidR="00403376" w:rsidRPr="00013D37">
          <w:rPr>
            <w:rStyle w:val="Hyperlink"/>
            <w:i/>
            <w:sz w:val="22"/>
            <w:szCs w:val="22"/>
            <w:lang w:val="ro-RO"/>
          </w:rPr>
          <w:t>Ghidul de utilizare al ECTS</w:t>
        </w:r>
      </w:hyperlink>
      <w:r w:rsidR="00403376" w:rsidRPr="00013D37">
        <w:rPr>
          <w:i/>
          <w:sz w:val="22"/>
          <w:szCs w:val="22"/>
          <w:lang w:val="ro-RO"/>
        </w:rPr>
        <w:t xml:space="preserve"> </w:t>
      </w:r>
    </w:p>
    <w:p w:rsidR="00F52DE4" w:rsidRPr="00013D37" w:rsidRDefault="00403376" w:rsidP="001E01AC">
      <w:pPr>
        <w:pStyle w:val="BodyText"/>
        <w:rPr>
          <w:sz w:val="22"/>
          <w:szCs w:val="22"/>
          <w:lang w:val="ro-RO"/>
        </w:rPr>
      </w:pPr>
      <w:r w:rsidRPr="00013D37">
        <w:rPr>
          <w:sz w:val="22"/>
          <w:szCs w:val="22"/>
          <w:lang w:val="ro-RO"/>
        </w:rPr>
        <w:t xml:space="preserve">Creditele transferabile </w:t>
      </w:r>
      <w:r w:rsidR="00F52DE4" w:rsidRPr="00013D37">
        <w:rPr>
          <w:sz w:val="22"/>
          <w:szCs w:val="22"/>
          <w:lang w:val="ro-RO"/>
        </w:rPr>
        <w:t>au fost</w:t>
      </w:r>
      <w:r w:rsidRPr="00013D37">
        <w:rPr>
          <w:sz w:val="22"/>
          <w:szCs w:val="22"/>
          <w:lang w:val="ro-RO"/>
        </w:rPr>
        <w:t xml:space="preserve"> aloc</w:t>
      </w:r>
      <w:r w:rsidR="00F52DE4" w:rsidRPr="00013D37">
        <w:rPr>
          <w:sz w:val="22"/>
          <w:szCs w:val="22"/>
          <w:lang w:val="ro-RO"/>
        </w:rPr>
        <w:t xml:space="preserve">ate </w:t>
      </w:r>
      <w:r w:rsidRPr="00013D37">
        <w:rPr>
          <w:sz w:val="22"/>
          <w:szCs w:val="22"/>
          <w:lang w:val="ro-RO"/>
        </w:rPr>
        <w:t>pe discipline</w:t>
      </w:r>
      <w:r w:rsidR="00F52DE4" w:rsidRPr="00013D37">
        <w:rPr>
          <w:sz w:val="22"/>
          <w:szCs w:val="22"/>
          <w:lang w:val="ro-RO"/>
        </w:rPr>
        <w:t>le</w:t>
      </w:r>
      <w:r w:rsidRPr="00013D37">
        <w:rPr>
          <w:sz w:val="22"/>
          <w:szCs w:val="22"/>
          <w:lang w:val="ro-RO"/>
        </w:rPr>
        <w:t xml:space="preserve"> de studiu</w:t>
      </w:r>
      <w:r w:rsidR="00E645F3" w:rsidRPr="00013D37">
        <w:rPr>
          <w:sz w:val="22"/>
          <w:szCs w:val="22"/>
          <w:lang w:val="ro-RO"/>
        </w:rPr>
        <w:t xml:space="preserve"> (între 2 și 5 credite)</w:t>
      </w:r>
      <w:r w:rsidRPr="00013D37">
        <w:rPr>
          <w:sz w:val="22"/>
          <w:szCs w:val="22"/>
          <w:lang w:val="ro-RO"/>
        </w:rPr>
        <w:t xml:space="preserve"> prevăzute în </w:t>
      </w:r>
      <w:r w:rsidR="00FA47B2" w:rsidRPr="00013D37">
        <w:rPr>
          <w:sz w:val="22"/>
          <w:szCs w:val="22"/>
          <w:lang w:val="ro-RO"/>
        </w:rPr>
        <w:t xml:space="preserve"> </w:t>
      </w:r>
      <w:hyperlink r:id="rId146" w:history="1">
        <w:r w:rsidR="00013D37" w:rsidRPr="00013D37">
          <w:rPr>
            <w:rStyle w:val="Hyperlink"/>
            <w:i/>
            <w:sz w:val="22"/>
            <w:szCs w:val="22"/>
            <w:lang w:val="ro-RO"/>
          </w:rPr>
          <w:t>Planul de învățământ</w:t>
        </w:r>
      </w:hyperlink>
      <w:r w:rsidR="00FA47B2" w:rsidRPr="00013D37">
        <w:rPr>
          <w:sz w:val="22"/>
          <w:szCs w:val="22"/>
          <w:lang w:val="ro-RO"/>
        </w:rPr>
        <w:t xml:space="preserve"> </w:t>
      </w:r>
      <w:r w:rsidR="00F52DE4" w:rsidRPr="00013D37">
        <w:rPr>
          <w:sz w:val="22"/>
          <w:szCs w:val="22"/>
          <w:lang w:val="ro-RO"/>
        </w:rPr>
        <w:t>având în vedere, în exclusivitate, dimensiunea efortului de învățare pe care îl solicită disciplina respectivă, raportată la totalul necesar pentru a promova un an întreg de studi</w:t>
      </w:r>
      <w:r w:rsidR="00881A22" w:rsidRPr="00013D37">
        <w:rPr>
          <w:sz w:val="22"/>
          <w:szCs w:val="22"/>
          <w:lang w:val="ro-RO"/>
        </w:rPr>
        <w:t>u</w:t>
      </w:r>
      <w:r w:rsidR="00F52DE4" w:rsidRPr="00013D37">
        <w:rPr>
          <w:sz w:val="22"/>
          <w:szCs w:val="22"/>
          <w:lang w:val="ro-RO"/>
        </w:rPr>
        <w:t xml:space="preserve">, având în vedere o perioadă de 17 săptămâni. </w:t>
      </w:r>
    </w:p>
    <w:p w:rsidR="00403376" w:rsidRPr="00013D37" w:rsidRDefault="00403376" w:rsidP="001E01AC">
      <w:pPr>
        <w:jc w:val="both"/>
        <w:rPr>
          <w:sz w:val="22"/>
          <w:szCs w:val="22"/>
          <w:lang w:val="ro-RO"/>
        </w:rPr>
      </w:pPr>
      <w:r w:rsidRPr="00013D37">
        <w:rPr>
          <w:rFonts w:eastAsia="SimSun"/>
          <w:b/>
          <w:color w:val="000000"/>
          <w:sz w:val="22"/>
          <w:szCs w:val="22"/>
          <w:lang w:val="ro-RO" w:eastAsia="zh-CN"/>
        </w:rPr>
        <w:t>Nomenclatorul disciplinelor</w:t>
      </w:r>
      <w:r w:rsidRPr="00013D37">
        <w:rPr>
          <w:rFonts w:eastAsia="SimSun"/>
          <w:color w:val="000000"/>
          <w:sz w:val="22"/>
          <w:szCs w:val="22"/>
          <w:lang w:val="ro-RO" w:eastAsia="zh-CN"/>
        </w:rPr>
        <w:t xml:space="preserve"> cuprinse în planul de învățământ și conținutul acestor discipline, precizat prin </w:t>
      </w:r>
      <w:r w:rsidR="00013D37" w:rsidRPr="00013D37">
        <w:rPr>
          <w:sz w:val="22"/>
          <w:szCs w:val="22"/>
          <w:lang w:val="ro-RO"/>
        </w:rPr>
        <w:t xml:space="preserve">- </w:t>
      </w:r>
      <w:hyperlink r:id="rId147" w:history="1">
        <w:r w:rsidR="00FA47B2" w:rsidRPr="00013D37">
          <w:rPr>
            <w:rStyle w:val="Hyperlink"/>
            <w:i/>
            <w:sz w:val="22"/>
            <w:szCs w:val="22"/>
            <w:lang w:val="ro-RO"/>
          </w:rPr>
          <w:t>FISELE DISCIPLINELOR</w:t>
        </w:r>
      </w:hyperlink>
      <w:r w:rsidR="00FA47B2" w:rsidRPr="00013D37">
        <w:rPr>
          <w:sz w:val="22"/>
          <w:szCs w:val="22"/>
          <w:lang w:val="ro-RO"/>
        </w:rPr>
        <w:t xml:space="preserve"> </w:t>
      </w:r>
      <w:r w:rsidRPr="00013D37">
        <w:rPr>
          <w:rFonts w:eastAsia="SimSun"/>
          <w:color w:val="000000"/>
          <w:sz w:val="22"/>
          <w:szCs w:val="22"/>
          <w:lang w:val="ro-RO" w:eastAsia="zh-CN"/>
        </w:rPr>
        <w:t>, corespunde domeni</w:t>
      </w:r>
      <w:r w:rsidR="00FA47B2" w:rsidRPr="00013D37">
        <w:rPr>
          <w:rFonts w:eastAsia="SimSun"/>
          <w:color w:val="000000"/>
          <w:sz w:val="22"/>
          <w:szCs w:val="22"/>
          <w:lang w:val="ro-RO" w:eastAsia="zh-CN"/>
        </w:rPr>
        <w:t>ului</w:t>
      </w:r>
      <w:r w:rsidRPr="00013D37">
        <w:rPr>
          <w:rFonts w:eastAsia="SimSun"/>
          <w:color w:val="000000"/>
          <w:sz w:val="22"/>
          <w:szCs w:val="22"/>
          <w:lang w:val="ro-RO" w:eastAsia="zh-CN"/>
        </w:rPr>
        <w:t xml:space="preserve"> de licență </w:t>
      </w:r>
      <w:r w:rsidR="00F07494" w:rsidRPr="00013D37">
        <w:rPr>
          <w:rFonts w:eastAsia="SimSun"/>
          <w:color w:val="000000"/>
          <w:sz w:val="22"/>
          <w:szCs w:val="22"/>
          <w:lang w:val="ro-RO" w:eastAsia="zh-CN"/>
        </w:rPr>
        <w:t>c</w:t>
      </w:r>
      <w:r w:rsidR="00FA47B2" w:rsidRPr="00013D37">
        <w:rPr>
          <w:rFonts w:eastAsia="SimSun"/>
          <w:color w:val="000000"/>
          <w:sz w:val="22"/>
          <w:szCs w:val="22"/>
          <w:lang w:val="ro-RO" w:eastAsia="zh-CN"/>
        </w:rPr>
        <w:t>are</w:t>
      </w:r>
      <w:r w:rsidR="00F07494" w:rsidRPr="00013D37">
        <w:rPr>
          <w:rFonts w:eastAsia="SimSun"/>
          <w:color w:val="000000"/>
          <w:sz w:val="22"/>
          <w:szCs w:val="22"/>
          <w:lang w:val="ro-RO" w:eastAsia="zh-CN"/>
        </w:rPr>
        <w:t xml:space="preserve"> alcătuie</w:t>
      </w:r>
      <w:r w:rsidR="00FA47B2" w:rsidRPr="00013D37">
        <w:rPr>
          <w:rFonts w:eastAsia="SimSun"/>
          <w:color w:val="000000"/>
          <w:sz w:val="22"/>
          <w:szCs w:val="22"/>
          <w:lang w:val="ro-RO" w:eastAsia="zh-CN"/>
        </w:rPr>
        <w:t>ște</w:t>
      </w:r>
      <w:r w:rsidR="00F07494" w:rsidRPr="00013D37">
        <w:rPr>
          <w:rFonts w:eastAsia="SimSun"/>
          <w:color w:val="000000"/>
          <w:sz w:val="22"/>
          <w:szCs w:val="22"/>
          <w:lang w:val="ro-RO" w:eastAsia="zh-CN"/>
        </w:rPr>
        <w:t xml:space="preserve"> programul</w:t>
      </w:r>
      <w:r w:rsidRPr="00013D37">
        <w:rPr>
          <w:rFonts w:eastAsia="SimSun"/>
          <w:color w:val="000000"/>
          <w:sz w:val="22"/>
          <w:szCs w:val="22"/>
          <w:lang w:val="ro-RO" w:eastAsia="zh-CN"/>
        </w:rPr>
        <w:t xml:space="preserve"> de studii</w:t>
      </w:r>
      <w:r w:rsidR="00F07494" w:rsidRPr="00013D37">
        <w:rPr>
          <w:rFonts w:eastAsia="SimSun"/>
          <w:color w:val="000000"/>
          <w:sz w:val="22"/>
          <w:szCs w:val="22"/>
          <w:lang w:val="ro-RO" w:eastAsia="zh-CN"/>
        </w:rPr>
        <w:t>, obținerea de către absolvenți a rezultatelor învățării fiind o garanție a competențelor dezvoltate în vederea obținerii</w:t>
      </w:r>
      <w:r w:rsidR="00A75013" w:rsidRPr="00013D37">
        <w:rPr>
          <w:rFonts w:eastAsia="SimSun"/>
          <w:color w:val="000000"/>
          <w:sz w:val="22"/>
          <w:szCs w:val="22"/>
          <w:lang w:val="ro-RO" w:eastAsia="zh-CN"/>
        </w:rPr>
        <w:t xml:space="preserve"> </w:t>
      </w:r>
      <w:r w:rsidR="00F07494" w:rsidRPr="00013D37">
        <w:rPr>
          <w:rFonts w:eastAsia="SimSun"/>
          <w:color w:val="000000"/>
          <w:sz w:val="22"/>
          <w:szCs w:val="22"/>
          <w:lang w:val="ro-RO" w:eastAsia="zh-CN"/>
        </w:rPr>
        <w:t>nivelului de calificare vizat</w:t>
      </w:r>
      <w:r w:rsidRPr="00013D37">
        <w:rPr>
          <w:sz w:val="22"/>
          <w:szCs w:val="22"/>
          <w:lang w:val="ro-RO"/>
        </w:rPr>
        <w:t>.</w:t>
      </w:r>
    </w:p>
    <w:p w:rsidR="00403376" w:rsidRPr="00540D96" w:rsidRDefault="00403376" w:rsidP="001E01AC">
      <w:pPr>
        <w:jc w:val="both"/>
        <w:rPr>
          <w:b/>
          <w:bCs/>
          <w:sz w:val="22"/>
          <w:szCs w:val="22"/>
          <w:lang w:val="ro-RO"/>
        </w:rPr>
      </w:pPr>
      <w:r w:rsidRPr="00013D37">
        <w:rPr>
          <w:sz w:val="22"/>
          <w:szCs w:val="22"/>
          <w:lang w:val="ro-RO"/>
        </w:rPr>
        <w:t xml:space="preserve"> În </w:t>
      </w:r>
      <w:r w:rsidR="00F07494" w:rsidRPr="00013D37">
        <w:rPr>
          <w:sz w:val="22"/>
          <w:szCs w:val="22"/>
          <w:lang w:val="ro-RO"/>
        </w:rPr>
        <w:t>f</w:t>
      </w:r>
      <w:r w:rsidRPr="00013D37">
        <w:rPr>
          <w:sz w:val="22"/>
          <w:szCs w:val="22"/>
          <w:lang w:val="ro-RO"/>
        </w:rPr>
        <w:t>ișele disciplinelor cuprinse în planul</w:t>
      </w:r>
      <w:r w:rsidRPr="00540D96">
        <w:rPr>
          <w:sz w:val="22"/>
          <w:szCs w:val="22"/>
          <w:lang w:val="ro-RO"/>
        </w:rPr>
        <w:t xml:space="preserve"> de învăţământ sunt precizate, pentru fiecare disciplină:</w:t>
      </w:r>
    </w:p>
    <w:p w:rsidR="00403376" w:rsidRPr="00540D96" w:rsidRDefault="00403376" w:rsidP="005215AB">
      <w:pPr>
        <w:pStyle w:val="ListParagraph"/>
        <w:numPr>
          <w:ilvl w:val="0"/>
          <w:numId w:val="2"/>
        </w:numPr>
        <w:tabs>
          <w:tab w:val="left" w:pos="567"/>
        </w:tabs>
        <w:ind w:left="360"/>
        <w:jc w:val="both"/>
        <w:rPr>
          <w:sz w:val="22"/>
          <w:szCs w:val="22"/>
        </w:rPr>
      </w:pPr>
      <w:r w:rsidRPr="00540D96">
        <w:rPr>
          <w:sz w:val="22"/>
          <w:szCs w:val="22"/>
        </w:rPr>
        <w:t>Anul și semestrul de studii, tipul de evaluare și numărul de credite (în concordanță cu planurile de învățământ);</w:t>
      </w:r>
    </w:p>
    <w:p w:rsidR="00403376" w:rsidRPr="00540D96" w:rsidRDefault="00403376" w:rsidP="005215AB">
      <w:pPr>
        <w:pStyle w:val="ListParagraph"/>
        <w:numPr>
          <w:ilvl w:val="0"/>
          <w:numId w:val="2"/>
        </w:numPr>
        <w:tabs>
          <w:tab w:val="left" w:pos="567"/>
        </w:tabs>
        <w:ind w:left="360"/>
        <w:jc w:val="both"/>
        <w:rPr>
          <w:sz w:val="22"/>
          <w:szCs w:val="22"/>
        </w:rPr>
      </w:pPr>
      <w:r w:rsidRPr="00540D96">
        <w:rPr>
          <w:sz w:val="22"/>
          <w:szCs w:val="22"/>
        </w:rPr>
        <w:t>Tipul disciplinelor (așa cum este specificat în planurile de învățământ);</w:t>
      </w:r>
    </w:p>
    <w:p w:rsidR="00403376" w:rsidRPr="00540D96" w:rsidRDefault="00403376" w:rsidP="005215AB">
      <w:pPr>
        <w:pStyle w:val="ListParagraph"/>
        <w:numPr>
          <w:ilvl w:val="0"/>
          <w:numId w:val="2"/>
        </w:numPr>
        <w:tabs>
          <w:tab w:val="left" w:pos="567"/>
        </w:tabs>
        <w:ind w:left="360"/>
        <w:jc w:val="both"/>
        <w:rPr>
          <w:sz w:val="22"/>
          <w:szCs w:val="22"/>
        </w:rPr>
      </w:pPr>
      <w:r w:rsidRPr="00540D96">
        <w:rPr>
          <w:sz w:val="22"/>
          <w:szCs w:val="22"/>
        </w:rPr>
        <w:t>Timpul total de studiu alocat dis</w:t>
      </w:r>
      <w:r w:rsidR="007E47BF" w:rsidRPr="00540D96">
        <w:rPr>
          <w:sz w:val="22"/>
          <w:szCs w:val="22"/>
        </w:rPr>
        <w:t>ciplinei (în concordanță cu numă</w:t>
      </w:r>
      <w:r w:rsidRPr="00540D96">
        <w:rPr>
          <w:sz w:val="22"/>
          <w:szCs w:val="22"/>
        </w:rPr>
        <w:t>rul de credite transferabile ECTS), numărul de ore de curs, seminar, studiu individual și distribuția acestuia pe tipuri de activități;</w:t>
      </w:r>
    </w:p>
    <w:p w:rsidR="00403376" w:rsidRPr="00540D96" w:rsidRDefault="00403376" w:rsidP="005215AB">
      <w:pPr>
        <w:pStyle w:val="ListParagraph"/>
        <w:numPr>
          <w:ilvl w:val="0"/>
          <w:numId w:val="2"/>
        </w:numPr>
        <w:tabs>
          <w:tab w:val="left" w:pos="567"/>
        </w:tabs>
        <w:ind w:left="360"/>
        <w:jc w:val="both"/>
        <w:rPr>
          <w:sz w:val="22"/>
          <w:szCs w:val="22"/>
        </w:rPr>
      </w:pPr>
      <w:r w:rsidRPr="00540D96">
        <w:rPr>
          <w:sz w:val="22"/>
          <w:szCs w:val="22"/>
        </w:rPr>
        <w:t>Precondițiile și condițiile necesare desfășurării activităților specifice disciplinei;</w:t>
      </w:r>
    </w:p>
    <w:p w:rsidR="00403376" w:rsidRPr="00540D96" w:rsidRDefault="00403376" w:rsidP="005215AB">
      <w:pPr>
        <w:pStyle w:val="ListParagraph"/>
        <w:numPr>
          <w:ilvl w:val="0"/>
          <w:numId w:val="2"/>
        </w:numPr>
        <w:tabs>
          <w:tab w:val="left" w:pos="567"/>
        </w:tabs>
        <w:ind w:left="360"/>
        <w:jc w:val="both"/>
        <w:rPr>
          <w:sz w:val="22"/>
          <w:szCs w:val="22"/>
        </w:rPr>
      </w:pPr>
      <w:r w:rsidRPr="00540D96">
        <w:rPr>
          <w:sz w:val="22"/>
          <w:szCs w:val="22"/>
        </w:rPr>
        <w:t>Competențele acumulate pentru fiecare disciplină</w:t>
      </w:r>
      <w:r w:rsidR="00F07494" w:rsidRPr="00540D96">
        <w:rPr>
          <w:sz w:val="22"/>
          <w:szCs w:val="22"/>
        </w:rPr>
        <w:t xml:space="preserve"> ca urmare a obținerii rezultatelor așteptate ale învățării</w:t>
      </w:r>
      <w:r w:rsidRPr="00540D96">
        <w:rPr>
          <w:sz w:val="22"/>
          <w:szCs w:val="22"/>
        </w:rPr>
        <w:t>;</w:t>
      </w:r>
    </w:p>
    <w:p w:rsidR="00FA47B2" w:rsidRPr="00540D96" w:rsidRDefault="00FA47B2" w:rsidP="005215AB">
      <w:pPr>
        <w:pStyle w:val="ListParagraph"/>
        <w:numPr>
          <w:ilvl w:val="0"/>
          <w:numId w:val="2"/>
        </w:numPr>
        <w:tabs>
          <w:tab w:val="left" w:pos="567"/>
        </w:tabs>
        <w:ind w:left="360"/>
        <w:jc w:val="both"/>
        <w:rPr>
          <w:sz w:val="22"/>
          <w:szCs w:val="22"/>
        </w:rPr>
      </w:pPr>
      <w:r w:rsidRPr="00540D96">
        <w:rPr>
          <w:sz w:val="22"/>
          <w:szCs w:val="22"/>
        </w:rPr>
        <w:t>Rezultatele învățării conform standardelor ARACIS;</w:t>
      </w:r>
    </w:p>
    <w:p w:rsidR="00403376" w:rsidRPr="00540D96" w:rsidRDefault="00F07494" w:rsidP="005215AB">
      <w:pPr>
        <w:pStyle w:val="ListParagraph"/>
        <w:numPr>
          <w:ilvl w:val="0"/>
          <w:numId w:val="2"/>
        </w:numPr>
        <w:tabs>
          <w:tab w:val="left" w:pos="567"/>
        </w:tabs>
        <w:ind w:left="360"/>
        <w:jc w:val="both"/>
        <w:rPr>
          <w:sz w:val="22"/>
          <w:szCs w:val="22"/>
        </w:rPr>
      </w:pPr>
      <w:r w:rsidRPr="00540D96">
        <w:rPr>
          <w:sz w:val="22"/>
          <w:szCs w:val="22"/>
        </w:rPr>
        <w:t>Obiectivele disciplinei - rezultate așteptate ale învățării la formarea cărora contribuie parcurgerea și promovarea disciplinei</w:t>
      </w:r>
      <w:r w:rsidR="00403376" w:rsidRPr="00540D96">
        <w:rPr>
          <w:sz w:val="22"/>
          <w:szCs w:val="22"/>
        </w:rPr>
        <w:t>;</w:t>
      </w:r>
    </w:p>
    <w:p w:rsidR="00403376" w:rsidRPr="00540D96" w:rsidRDefault="00403376" w:rsidP="005215AB">
      <w:pPr>
        <w:pStyle w:val="ListParagraph"/>
        <w:numPr>
          <w:ilvl w:val="0"/>
          <w:numId w:val="2"/>
        </w:numPr>
        <w:tabs>
          <w:tab w:val="left" w:pos="567"/>
        </w:tabs>
        <w:ind w:left="360"/>
        <w:jc w:val="both"/>
        <w:rPr>
          <w:sz w:val="22"/>
          <w:szCs w:val="22"/>
        </w:rPr>
      </w:pPr>
      <w:r w:rsidRPr="00540D96">
        <w:rPr>
          <w:sz w:val="22"/>
          <w:szCs w:val="22"/>
        </w:rPr>
        <w:t>Conținuturile și bibliografia, metodele de predare și timpul alocat pentru acestea, atât pentru curs cât și pentru seminar/laborator;</w:t>
      </w:r>
    </w:p>
    <w:p w:rsidR="00F07494" w:rsidRPr="00540D96" w:rsidRDefault="00403376" w:rsidP="005215AB">
      <w:pPr>
        <w:pStyle w:val="ListParagraph"/>
        <w:numPr>
          <w:ilvl w:val="0"/>
          <w:numId w:val="2"/>
        </w:numPr>
        <w:tabs>
          <w:tab w:val="left" w:pos="567"/>
        </w:tabs>
        <w:ind w:left="360"/>
        <w:jc w:val="both"/>
        <w:rPr>
          <w:sz w:val="22"/>
          <w:szCs w:val="22"/>
        </w:rPr>
      </w:pPr>
      <w:r w:rsidRPr="00540D96">
        <w:rPr>
          <w:sz w:val="22"/>
          <w:szCs w:val="22"/>
        </w:rPr>
        <w:t xml:space="preserve">Criteriile și metodele de evaluare și standardele minime de performanță, plecându-se de la rezultatele </w:t>
      </w:r>
      <w:r w:rsidR="00F07494" w:rsidRPr="00540D96">
        <w:rPr>
          <w:sz w:val="22"/>
          <w:szCs w:val="22"/>
        </w:rPr>
        <w:t>așteptate</w:t>
      </w:r>
      <w:r w:rsidRPr="00540D96">
        <w:rPr>
          <w:sz w:val="22"/>
          <w:szCs w:val="22"/>
        </w:rPr>
        <w:t xml:space="preserve"> în procesul învăţării.</w:t>
      </w:r>
      <w:r w:rsidRPr="00540D96">
        <w:rPr>
          <w:color w:val="000000"/>
          <w:sz w:val="22"/>
          <w:szCs w:val="22"/>
        </w:rPr>
        <w:t xml:space="preserve"> </w:t>
      </w:r>
    </w:p>
    <w:p w:rsidR="00403376" w:rsidRPr="00540D96" w:rsidRDefault="00403376" w:rsidP="001E01AC">
      <w:pPr>
        <w:autoSpaceDE/>
        <w:autoSpaceDN/>
        <w:jc w:val="both"/>
        <w:rPr>
          <w:rFonts w:eastAsia="SimSun"/>
          <w:sz w:val="22"/>
          <w:szCs w:val="22"/>
          <w:lang w:val="ro-RO" w:eastAsia="zh-CN"/>
        </w:rPr>
      </w:pPr>
      <w:r w:rsidRPr="00540D96">
        <w:rPr>
          <w:rFonts w:eastAsia="SimSun"/>
          <w:b/>
          <w:sz w:val="22"/>
          <w:szCs w:val="22"/>
          <w:lang w:val="ro-RO" w:eastAsia="zh-CN"/>
        </w:rPr>
        <w:t xml:space="preserve">Metodele de predare și activitățile de învățare </w:t>
      </w:r>
      <w:r w:rsidRPr="00540D96">
        <w:rPr>
          <w:rFonts w:eastAsia="SimSun"/>
          <w:sz w:val="22"/>
          <w:szCs w:val="22"/>
          <w:lang w:val="ro-RO" w:eastAsia="zh-CN"/>
        </w:rPr>
        <w:t xml:space="preserve">sunt  concepute încât să asigure atingerea rezultatelor previzionate ale învățării, dupa cum este precizat pentru fiecare unitate tematică în parte </w:t>
      </w:r>
      <w:r w:rsidRPr="003445AB">
        <w:rPr>
          <w:rFonts w:eastAsia="SimSun"/>
          <w:sz w:val="22"/>
          <w:szCs w:val="22"/>
          <w:lang w:val="ro-RO" w:eastAsia="zh-CN"/>
        </w:rPr>
        <w:t xml:space="preserve">în cadrul </w:t>
      </w:r>
      <w:r w:rsidR="009774A0" w:rsidRPr="003445AB">
        <w:rPr>
          <w:i/>
          <w:sz w:val="22"/>
          <w:szCs w:val="22"/>
          <w:lang w:val="ro-RO"/>
        </w:rPr>
        <w:t>-</w:t>
      </w:r>
      <w:r w:rsidR="00FA47B2" w:rsidRPr="003445AB">
        <w:rPr>
          <w:i/>
          <w:sz w:val="22"/>
          <w:szCs w:val="22"/>
          <w:lang w:val="ro-RO"/>
        </w:rPr>
        <w:t xml:space="preserve"> </w:t>
      </w:r>
      <w:hyperlink r:id="rId148" w:history="1">
        <w:r w:rsidR="00FA47B2" w:rsidRPr="003445AB">
          <w:rPr>
            <w:rStyle w:val="Hyperlink"/>
            <w:i/>
            <w:sz w:val="22"/>
            <w:szCs w:val="22"/>
            <w:lang w:val="ro-RO"/>
          </w:rPr>
          <w:t>FISELE DISCIPLINELOR</w:t>
        </w:r>
      </w:hyperlink>
      <w:r w:rsidRPr="003445AB">
        <w:rPr>
          <w:rFonts w:eastAsia="SimSun"/>
          <w:sz w:val="22"/>
          <w:szCs w:val="22"/>
          <w:lang w:val="ro-RO" w:eastAsia="zh-CN"/>
        </w:rPr>
        <w:t xml:space="preserve">. Procesul de predare-învățare are în vedere atât activități didactice directe cât și studiu </w:t>
      </w:r>
      <w:r w:rsidRPr="00855CB5">
        <w:rPr>
          <w:rFonts w:eastAsia="SimSun"/>
          <w:sz w:val="22"/>
          <w:szCs w:val="22"/>
          <w:lang w:val="ro-RO" w:eastAsia="zh-CN"/>
        </w:rPr>
        <w:t>individual, numărul de ore de studiu total, de curs, laborator/seminar și aplicații fiind precizat în fiș</w:t>
      </w:r>
      <w:r w:rsidR="00A75013" w:rsidRPr="00855CB5">
        <w:rPr>
          <w:rFonts w:eastAsia="SimSun"/>
          <w:sz w:val="22"/>
          <w:szCs w:val="22"/>
          <w:lang w:val="ro-RO" w:eastAsia="zh-CN"/>
        </w:rPr>
        <w:t>ele</w:t>
      </w:r>
      <w:r w:rsidR="00A75013" w:rsidRPr="00540D96">
        <w:rPr>
          <w:rFonts w:eastAsia="SimSun"/>
          <w:sz w:val="22"/>
          <w:szCs w:val="22"/>
          <w:lang w:val="ro-RO" w:eastAsia="zh-CN"/>
        </w:rPr>
        <w:t xml:space="preserve"> disciplinelor.</w:t>
      </w:r>
    </w:p>
    <w:p w:rsidR="00403376" w:rsidRPr="00540D96" w:rsidRDefault="00403376" w:rsidP="001E01AC">
      <w:pPr>
        <w:jc w:val="both"/>
        <w:rPr>
          <w:rFonts w:eastAsia="SimSun"/>
          <w:color w:val="FF0000"/>
          <w:sz w:val="22"/>
          <w:szCs w:val="22"/>
          <w:lang w:val="ro-RO" w:eastAsia="zh-CN"/>
        </w:rPr>
      </w:pPr>
      <w:r w:rsidRPr="00540D96">
        <w:rPr>
          <w:rFonts w:eastAsia="SimSun"/>
          <w:sz w:val="22"/>
          <w:szCs w:val="22"/>
          <w:lang w:val="ro-RO" w:eastAsia="zh-CN"/>
        </w:rPr>
        <w:t>Anul universitar este structurat pe două semestre a 14 săptămâni (exceptie făcând semestul 8, care are 12 săptămâni, urmate de preg</w:t>
      </w:r>
      <w:r w:rsidR="00A75013" w:rsidRPr="00540D96">
        <w:rPr>
          <w:rFonts w:eastAsia="SimSun"/>
          <w:sz w:val="22"/>
          <w:szCs w:val="22"/>
          <w:lang w:val="ro-RO" w:eastAsia="zh-CN"/>
        </w:rPr>
        <w:t>ă</w:t>
      </w:r>
      <w:r w:rsidRPr="00540D96">
        <w:rPr>
          <w:rFonts w:eastAsia="SimSun"/>
          <w:sz w:val="22"/>
          <w:szCs w:val="22"/>
          <w:lang w:val="ro-RO" w:eastAsia="zh-CN"/>
        </w:rPr>
        <w:t xml:space="preserve">tirea și susținerea examenului de finalizare studii/licență) </w:t>
      </w:r>
      <w:r w:rsidRPr="00540D96">
        <w:rPr>
          <w:rFonts w:eastAsia="SimSun"/>
          <w:color w:val="000000" w:themeColor="text1"/>
          <w:sz w:val="22"/>
          <w:szCs w:val="22"/>
          <w:lang w:val="ro-RO" w:eastAsia="zh-CN"/>
        </w:rPr>
        <w:t xml:space="preserve">cu </w:t>
      </w:r>
      <w:r w:rsidRPr="00540D96">
        <w:rPr>
          <w:rFonts w:eastAsia="SimSun"/>
          <w:b/>
          <w:color w:val="000000" w:themeColor="text1"/>
          <w:sz w:val="22"/>
          <w:szCs w:val="22"/>
          <w:lang w:val="ro-RO" w:eastAsia="zh-CN"/>
        </w:rPr>
        <w:t>2</w:t>
      </w:r>
      <w:r w:rsidR="00A75013" w:rsidRPr="00540D96">
        <w:rPr>
          <w:rFonts w:eastAsia="SimSun"/>
          <w:b/>
          <w:color w:val="000000" w:themeColor="text1"/>
          <w:sz w:val="22"/>
          <w:szCs w:val="22"/>
          <w:lang w:val="ro-RO" w:eastAsia="zh-CN"/>
        </w:rPr>
        <w:t>6</w:t>
      </w:r>
      <w:r w:rsidRPr="00540D96">
        <w:rPr>
          <w:rFonts w:eastAsia="SimSun"/>
          <w:b/>
          <w:color w:val="000000" w:themeColor="text1"/>
          <w:sz w:val="22"/>
          <w:szCs w:val="22"/>
          <w:lang w:val="ro-RO" w:eastAsia="zh-CN"/>
        </w:rPr>
        <w:t>,</w:t>
      </w:r>
      <w:r w:rsidR="00A75013" w:rsidRPr="00540D96">
        <w:rPr>
          <w:rFonts w:eastAsia="SimSun"/>
          <w:b/>
          <w:color w:val="000000" w:themeColor="text1"/>
          <w:sz w:val="22"/>
          <w:szCs w:val="22"/>
          <w:lang w:val="ro-RO" w:eastAsia="zh-CN"/>
        </w:rPr>
        <w:t>49</w:t>
      </w:r>
      <w:r w:rsidRPr="00540D96">
        <w:rPr>
          <w:rFonts w:eastAsia="SimSun"/>
          <w:b/>
          <w:color w:val="000000" w:themeColor="text1"/>
          <w:sz w:val="22"/>
          <w:szCs w:val="22"/>
          <w:lang w:val="ro-RO" w:eastAsia="zh-CN"/>
        </w:rPr>
        <w:t xml:space="preserve"> ore/săptămână</w:t>
      </w:r>
      <w:r w:rsidRPr="00540D96">
        <w:rPr>
          <w:rFonts w:eastAsia="SimSun"/>
          <w:color w:val="000000" w:themeColor="text1"/>
          <w:sz w:val="22"/>
          <w:szCs w:val="22"/>
          <w:lang w:val="ro-RO" w:eastAsia="zh-CN"/>
        </w:rPr>
        <w:t xml:space="preserve"> la programul de studiu </w:t>
      </w:r>
      <w:r w:rsidRPr="00540D96">
        <w:rPr>
          <w:rFonts w:eastAsia="SimSun"/>
          <w:i/>
          <w:color w:val="000000" w:themeColor="text1"/>
          <w:sz w:val="22"/>
          <w:szCs w:val="22"/>
          <w:lang w:val="ro-RO" w:eastAsia="zh-CN"/>
        </w:rPr>
        <w:t>Chimie-Biologie</w:t>
      </w:r>
      <w:r w:rsidR="00A75013" w:rsidRPr="00540D96">
        <w:rPr>
          <w:rFonts w:eastAsia="SimSun"/>
          <w:color w:val="000000" w:themeColor="text1"/>
          <w:sz w:val="22"/>
          <w:szCs w:val="22"/>
          <w:lang w:val="ro-RO" w:eastAsia="zh-CN"/>
        </w:rPr>
        <w:t xml:space="preserve">, </w:t>
      </w:r>
    </w:p>
    <w:p w:rsidR="00F52DE4" w:rsidRPr="00540D96" w:rsidRDefault="00F52DE4" w:rsidP="001E01AC">
      <w:pPr>
        <w:jc w:val="both"/>
        <w:rPr>
          <w:rFonts w:eastAsia="SimSun"/>
          <w:sz w:val="22"/>
          <w:szCs w:val="22"/>
          <w:lang w:val="ro-RO" w:eastAsia="zh-CN"/>
        </w:rPr>
      </w:pPr>
      <w:r w:rsidRPr="00540D96">
        <w:rPr>
          <w:rFonts w:eastAsia="SimSun"/>
          <w:bCs/>
          <w:sz w:val="22"/>
          <w:szCs w:val="22"/>
          <w:lang w:val="ro-RO" w:eastAsia="zh-CN"/>
        </w:rPr>
        <w:lastRenderedPageBreak/>
        <w:t>Numărul</w:t>
      </w:r>
      <w:r w:rsidR="00403376" w:rsidRPr="00540D96">
        <w:rPr>
          <w:rFonts w:eastAsia="SimSun"/>
          <w:bCs/>
          <w:sz w:val="22"/>
          <w:szCs w:val="22"/>
          <w:lang w:val="ro-RO" w:eastAsia="zh-CN"/>
        </w:rPr>
        <w:t xml:space="preserve"> orel</w:t>
      </w:r>
      <w:r w:rsidRPr="00540D96">
        <w:rPr>
          <w:rFonts w:eastAsia="SimSun"/>
          <w:bCs/>
          <w:sz w:val="22"/>
          <w:szCs w:val="22"/>
          <w:lang w:val="ro-RO" w:eastAsia="zh-CN"/>
        </w:rPr>
        <w:t>or</w:t>
      </w:r>
      <w:r w:rsidR="00403376" w:rsidRPr="00540D96">
        <w:rPr>
          <w:rFonts w:eastAsia="SimSun"/>
          <w:bCs/>
          <w:sz w:val="22"/>
          <w:szCs w:val="22"/>
          <w:lang w:val="ro-RO" w:eastAsia="zh-CN"/>
        </w:rPr>
        <w:t xml:space="preserve"> de curs </w:t>
      </w:r>
      <w:r w:rsidRPr="00540D96">
        <w:rPr>
          <w:rFonts w:eastAsia="SimSun"/>
          <w:bCs/>
          <w:sz w:val="22"/>
          <w:szCs w:val="22"/>
          <w:lang w:val="ro-RO" w:eastAsia="zh-CN"/>
        </w:rPr>
        <w:t xml:space="preserve">din planul de învățământ este de </w:t>
      </w:r>
      <w:r w:rsidR="00851488" w:rsidRPr="00540D96">
        <w:rPr>
          <w:rFonts w:eastAsia="SimSun"/>
          <w:bCs/>
          <w:sz w:val="22"/>
          <w:szCs w:val="22"/>
          <w:lang w:val="ro-RO" w:eastAsia="zh-CN"/>
        </w:rPr>
        <w:t>10</w:t>
      </w:r>
      <w:r w:rsidR="00B825E8" w:rsidRPr="00540D96">
        <w:rPr>
          <w:rFonts w:eastAsia="SimSun"/>
          <w:bCs/>
          <w:sz w:val="22"/>
          <w:szCs w:val="22"/>
          <w:lang w:val="ro-RO" w:eastAsia="zh-CN"/>
        </w:rPr>
        <w:t>6</w:t>
      </w:r>
      <w:r w:rsidR="00851488" w:rsidRPr="00540D96">
        <w:rPr>
          <w:rFonts w:eastAsia="SimSun"/>
          <w:bCs/>
          <w:sz w:val="22"/>
          <w:szCs w:val="22"/>
          <w:lang w:val="ro-RO" w:eastAsia="zh-CN"/>
        </w:rPr>
        <w:t>4</w:t>
      </w:r>
      <w:r w:rsidR="00B825E8" w:rsidRPr="00540D96">
        <w:rPr>
          <w:rFonts w:eastAsia="SimSun"/>
          <w:bCs/>
          <w:sz w:val="22"/>
          <w:szCs w:val="22"/>
          <w:lang w:val="ro-RO" w:eastAsia="zh-CN"/>
        </w:rPr>
        <w:t>(fără DFA)</w:t>
      </w:r>
      <w:r w:rsidRPr="00540D96">
        <w:rPr>
          <w:rFonts w:eastAsia="SimSun"/>
          <w:bCs/>
          <w:sz w:val="22"/>
          <w:szCs w:val="22"/>
          <w:lang w:val="ro-RO" w:eastAsia="zh-CN"/>
        </w:rPr>
        <w:t xml:space="preserve">, în timp ce orele corespunzătoare activităților </w:t>
      </w:r>
      <w:r w:rsidR="00403376" w:rsidRPr="00540D96">
        <w:rPr>
          <w:rFonts w:eastAsia="SimSun"/>
          <w:bCs/>
          <w:sz w:val="22"/>
          <w:szCs w:val="22"/>
          <w:lang w:val="ro-RO" w:eastAsia="zh-CN"/>
        </w:rPr>
        <w:t>didactice aplicative-seminare, laboratoare</w:t>
      </w:r>
      <w:r w:rsidR="00B825E8" w:rsidRPr="00540D96">
        <w:rPr>
          <w:rFonts w:eastAsia="SimSun"/>
          <w:bCs/>
          <w:sz w:val="22"/>
          <w:szCs w:val="22"/>
          <w:lang w:val="ro-RO" w:eastAsia="zh-CN"/>
        </w:rPr>
        <w:t xml:space="preserve"> este de 12</w:t>
      </w:r>
      <w:r w:rsidR="008D2AF8" w:rsidRPr="00540D96">
        <w:rPr>
          <w:rFonts w:eastAsia="SimSun"/>
          <w:bCs/>
          <w:sz w:val="22"/>
          <w:szCs w:val="22"/>
          <w:lang w:val="ro-RO" w:eastAsia="zh-CN"/>
        </w:rPr>
        <w:t>28</w:t>
      </w:r>
      <w:r w:rsidR="00B825E8" w:rsidRPr="00540D96">
        <w:rPr>
          <w:rFonts w:eastAsia="SimSun"/>
          <w:bCs/>
          <w:sz w:val="22"/>
          <w:szCs w:val="22"/>
          <w:lang w:val="ro-RO" w:eastAsia="zh-CN"/>
        </w:rPr>
        <w:t>ore (fărăDFA)</w:t>
      </w:r>
      <w:r w:rsidR="00403376" w:rsidRPr="00540D96">
        <w:rPr>
          <w:rFonts w:eastAsia="SimSun"/>
          <w:bCs/>
          <w:sz w:val="22"/>
          <w:szCs w:val="22"/>
          <w:lang w:val="ro-RO" w:eastAsia="zh-CN"/>
        </w:rPr>
        <w:t xml:space="preserve">, proiecte, stagii de practică </w:t>
      </w:r>
      <w:r w:rsidR="00B825E8" w:rsidRPr="00540D96">
        <w:rPr>
          <w:rFonts w:eastAsia="SimSun"/>
          <w:bCs/>
          <w:sz w:val="22"/>
          <w:szCs w:val="22"/>
          <w:lang w:val="ro-RO" w:eastAsia="zh-CN"/>
        </w:rPr>
        <w:t>112ore</w:t>
      </w:r>
      <w:r w:rsidRPr="00540D96">
        <w:rPr>
          <w:rFonts w:eastAsia="SimSun"/>
          <w:bCs/>
          <w:sz w:val="22"/>
          <w:szCs w:val="22"/>
          <w:lang w:val="ro-RO" w:eastAsia="zh-CN"/>
        </w:rPr>
        <w:t xml:space="preserve"> (</w:t>
      </w:r>
      <w:r w:rsidR="00403376" w:rsidRPr="00540D96">
        <w:rPr>
          <w:rFonts w:eastAsia="SimSun"/>
          <w:bCs/>
          <w:sz w:val="22"/>
          <w:szCs w:val="22"/>
          <w:lang w:val="ro-RO" w:eastAsia="zh-CN"/>
        </w:rPr>
        <w:t>conform standardelor specifice elaborate de ARACIS</w:t>
      </w:r>
      <w:r w:rsidRPr="00540D96">
        <w:rPr>
          <w:rFonts w:eastAsia="SimSun"/>
          <w:bCs/>
          <w:sz w:val="22"/>
          <w:szCs w:val="22"/>
          <w:lang w:val="ro-RO" w:eastAsia="zh-CN"/>
        </w:rPr>
        <w:t>)</w:t>
      </w:r>
      <w:r w:rsidR="00403376" w:rsidRPr="00540D96">
        <w:rPr>
          <w:rFonts w:eastAsia="SimSun"/>
          <w:sz w:val="22"/>
          <w:szCs w:val="22"/>
          <w:lang w:val="ro-RO" w:eastAsia="zh-CN"/>
        </w:rPr>
        <w:t xml:space="preserve">. </w:t>
      </w:r>
      <w:r w:rsidR="00C65C4A" w:rsidRPr="00540D96">
        <w:rPr>
          <w:rFonts w:eastAsia="SimSun"/>
          <w:sz w:val="22"/>
          <w:szCs w:val="22"/>
          <w:lang w:val="ro-RO" w:eastAsia="zh-CN"/>
        </w:rPr>
        <w:t xml:space="preserve">Repartiția numărului de ore de curs și de activități practice/seminarii/laboratoare pe an de studii este evidnețiată în </w:t>
      </w:r>
      <w:r w:rsidR="00C65C4A" w:rsidRPr="00540D96">
        <w:rPr>
          <w:rFonts w:eastAsia="SimSun"/>
          <w:sz w:val="22"/>
          <w:szCs w:val="22"/>
          <w:highlight w:val="yellow"/>
          <w:lang w:val="ro-RO" w:eastAsia="zh-CN"/>
        </w:rPr>
        <w:t>Tabelul</w:t>
      </w:r>
      <w:r w:rsidR="00D77A0E">
        <w:rPr>
          <w:rFonts w:eastAsia="SimSun"/>
          <w:sz w:val="22"/>
          <w:szCs w:val="22"/>
          <w:lang w:val="ro-RO" w:eastAsia="zh-CN"/>
        </w:rPr>
        <w:t xml:space="preserve"> </w:t>
      </w:r>
      <w:r w:rsidR="00477D9B">
        <w:rPr>
          <w:rFonts w:eastAsia="SimSun"/>
          <w:sz w:val="22"/>
          <w:szCs w:val="22"/>
          <w:lang w:val="ro-RO" w:eastAsia="zh-CN"/>
        </w:rPr>
        <w:t>4</w:t>
      </w:r>
      <w:r w:rsidR="00D77A0E">
        <w:rPr>
          <w:rFonts w:eastAsia="SimSun"/>
          <w:sz w:val="22"/>
          <w:szCs w:val="22"/>
          <w:lang w:val="ro-RO" w:eastAsia="zh-CN"/>
        </w:rPr>
        <w:t>.</w:t>
      </w:r>
    </w:p>
    <w:p w:rsidR="00C65C4A" w:rsidRPr="00540D96" w:rsidRDefault="00C65C4A" w:rsidP="001E01AC">
      <w:pPr>
        <w:jc w:val="both"/>
        <w:rPr>
          <w:rFonts w:eastAsia="SimSun"/>
          <w:sz w:val="22"/>
          <w:szCs w:val="22"/>
          <w:lang w:val="ro-RO" w:eastAsia="zh-CN"/>
        </w:rPr>
      </w:pPr>
    </w:p>
    <w:p w:rsidR="00C65C4A" w:rsidRPr="00540D96" w:rsidRDefault="00C65C4A" w:rsidP="00C65C4A">
      <w:pPr>
        <w:jc w:val="center"/>
        <w:rPr>
          <w:rFonts w:eastAsia="SimSun"/>
          <w:sz w:val="22"/>
          <w:szCs w:val="22"/>
          <w:lang w:val="ro-RO" w:eastAsia="zh-CN"/>
        </w:rPr>
      </w:pPr>
      <w:r w:rsidRPr="00540D96">
        <w:rPr>
          <w:rFonts w:eastAsia="SimSun"/>
          <w:sz w:val="22"/>
          <w:szCs w:val="22"/>
          <w:lang w:val="ro-RO" w:eastAsia="zh-CN"/>
        </w:rPr>
        <w:t>Tabel</w:t>
      </w:r>
      <w:r w:rsidR="00D77A0E">
        <w:rPr>
          <w:rFonts w:eastAsia="SimSun"/>
          <w:sz w:val="22"/>
          <w:szCs w:val="22"/>
          <w:lang w:val="ro-RO" w:eastAsia="zh-CN"/>
        </w:rPr>
        <w:t xml:space="preserve"> 5</w:t>
      </w:r>
      <w:r w:rsidRPr="00540D96">
        <w:rPr>
          <w:rFonts w:eastAsia="SimSun"/>
          <w:sz w:val="22"/>
          <w:szCs w:val="22"/>
          <w:lang w:val="ro-RO" w:eastAsia="zh-CN"/>
        </w:rPr>
        <w:t>.</w:t>
      </w:r>
      <w:r w:rsidR="00D77A0E">
        <w:rPr>
          <w:rFonts w:eastAsia="SimSun"/>
          <w:sz w:val="22"/>
          <w:szCs w:val="22"/>
          <w:lang w:val="ro-RO" w:eastAsia="zh-CN"/>
        </w:rPr>
        <w:t xml:space="preserve"> </w:t>
      </w:r>
      <w:r w:rsidRPr="00540D96">
        <w:rPr>
          <w:rFonts w:eastAsia="SimSun"/>
          <w:sz w:val="22"/>
          <w:szCs w:val="22"/>
          <w:lang w:val="ro-RO" w:eastAsia="zh-CN"/>
        </w:rPr>
        <w:t>Repartiția numărului de ore de curs și de lucrari practice pe an de studiu</w:t>
      </w:r>
    </w:p>
    <w:tbl>
      <w:tblPr>
        <w:tblStyle w:val="TableGrid"/>
        <w:tblW w:w="0" w:type="auto"/>
        <w:jc w:val="center"/>
        <w:tblLook w:val="04A0" w:firstRow="1" w:lastRow="0" w:firstColumn="1" w:lastColumn="0" w:noHBand="0" w:noVBand="1"/>
      </w:tblPr>
      <w:tblGrid>
        <w:gridCol w:w="1165"/>
        <w:gridCol w:w="1980"/>
        <w:gridCol w:w="2250"/>
      </w:tblGrid>
      <w:tr w:rsidR="00F52DE4" w:rsidRPr="00540D96" w:rsidTr="0087218B">
        <w:trPr>
          <w:jc w:val="center"/>
        </w:trPr>
        <w:tc>
          <w:tcPr>
            <w:tcW w:w="1165" w:type="dxa"/>
            <w:shd w:val="clear" w:color="auto" w:fill="EAF1DD" w:themeFill="accent3" w:themeFillTint="33"/>
          </w:tcPr>
          <w:p w:rsidR="00F52DE4" w:rsidRPr="00540D96" w:rsidRDefault="003F2526" w:rsidP="001E01AC">
            <w:pPr>
              <w:jc w:val="center"/>
              <w:rPr>
                <w:rFonts w:eastAsia="SimSun"/>
                <w:b/>
                <w:sz w:val="22"/>
                <w:szCs w:val="22"/>
                <w:lang w:val="ro-RO" w:eastAsia="zh-CN"/>
              </w:rPr>
            </w:pPr>
            <w:r w:rsidRPr="00540D96">
              <w:rPr>
                <w:rFonts w:eastAsia="SimSun"/>
                <w:b/>
                <w:sz w:val="22"/>
                <w:szCs w:val="22"/>
                <w:lang w:val="ro-RO" w:eastAsia="zh-CN"/>
              </w:rPr>
              <w:t>Anul de studii</w:t>
            </w:r>
          </w:p>
        </w:tc>
        <w:tc>
          <w:tcPr>
            <w:tcW w:w="1980" w:type="dxa"/>
            <w:shd w:val="clear" w:color="auto" w:fill="EAF1DD" w:themeFill="accent3" w:themeFillTint="33"/>
          </w:tcPr>
          <w:p w:rsidR="00F52DE4" w:rsidRPr="00540D96" w:rsidRDefault="00F52DE4" w:rsidP="001E01AC">
            <w:pPr>
              <w:jc w:val="center"/>
              <w:rPr>
                <w:rFonts w:eastAsia="SimSun"/>
                <w:b/>
                <w:sz w:val="22"/>
                <w:szCs w:val="22"/>
                <w:lang w:val="ro-RO" w:eastAsia="zh-CN"/>
              </w:rPr>
            </w:pPr>
            <w:r w:rsidRPr="00540D96">
              <w:rPr>
                <w:rFonts w:eastAsia="SimSun"/>
                <w:b/>
                <w:sz w:val="22"/>
                <w:szCs w:val="22"/>
                <w:lang w:val="ro-RO" w:eastAsia="zh-CN"/>
              </w:rPr>
              <w:t>Nr ore curs</w:t>
            </w:r>
          </w:p>
        </w:tc>
        <w:tc>
          <w:tcPr>
            <w:tcW w:w="2250" w:type="dxa"/>
            <w:shd w:val="clear" w:color="auto" w:fill="EAF1DD" w:themeFill="accent3" w:themeFillTint="33"/>
          </w:tcPr>
          <w:p w:rsidR="00F52DE4" w:rsidRPr="00540D96" w:rsidRDefault="00F52DE4" w:rsidP="001E01AC">
            <w:pPr>
              <w:jc w:val="center"/>
              <w:rPr>
                <w:rFonts w:eastAsia="SimSun"/>
                <w:b/>
                <w:sz w:val="22"/>
                <w:szCs w:val="22"/>
                <w:lang w:val="ro-RO" w:eastAsia="zh-CN"/>
              </w:rPr>
            </w:pPr>
            <w:r w:rsidRPr="00540D96">
              <w:rPr>
                <w:rFonts w:eastAsia="SimSun"/>
                <w:b/>
                <w:sz w:val="22"/>
                <w:szCs w:val="22"/>
                <w:lang w:val="ro-RO" w:eastAsia="zh-CN"/>
              </w:rPr>
              <w:t xml:space="preserve">Nr ore activități </w:t>
            </w:r>
            <w:r w:rsidR="0087218B" w:rsidRPr="00540D96">
              <w:rPr>
                <w:rFonts w:eastAsia="SimSun"/>
                <w:b/>
                <w:sz w:val="22"/>
                <w:szCs w:val="22"/>
                <w:lang w:val="ro-RO" w:eastAsia="zh-CN"/>
              </w:rPr>
              <w:t>ap</w:t>
            </w:r>
            <w:r w:rsidRPr="00540D96">
              <w:rPr>
                <w:rFonts w:eastAsia="SimSun"/>
                <w:b/>
                <w:sz w:val="22"/>
                <w:szCs w:val="22"/>
                <w:lang w:val="ro-RO" w:eastAsia="zh-CN"/>
              </w:rPr>
              <w:t>licative (S/Lp/P)</w:t>
            </w:r>
          </w:p>
        </w:tc>
      </w:tr>
      <w:tr w:rsidR="00F52DE4" w:rsidRPr="00540D96" w:rsidTr="0087218B">
        <w:trPr>
          <w:jc w:val="center"/>
        </w:trPr>
        <w:tc>
          <w:tcPr>
            <w:tcW w:w="1165" w:type="dxa"/>
          </w:tcPr>
          <w:p w:rsidR="00F52DE4" w:rsidRPr="00540D96" w:rsidRDefault="00F52DE4" w:rsidP="001E01AC">
            <w:pPr>
              <w:jc w:val="center"/>
              <w:rPr>
                <w:rFonts w:eastAsia="SimSun"/>
                <w:sz w:val="22"/>
                <w:szCs w:val="22"/>
                <w:lang w:val="ro-RO" w:eastAsia="zh-CN"/>
              </w:rPr>
            </w:pPr>
            <w:r w:rsidRPr="00540D96">
              <w:rPr>
                <w:rFonts w:eastAsia="SimSun"/>
                <w:sz w:val="22"/>
                <w:szCs w:val="22"/>
                <w:lang w:val="ro-RO" w:eastAsia="zh-CN"/>
              </w:rPr>
              <w:t>I</w:t>
            </w:r>
          </w:p>
        </w:tc>
        <w:tc>
          <w:tcPr>
            <w:tcW w:w="1980" w:type="dxa"/>
          </w:tcPr>
          <w:p w:rsidR="00F52DE4" w:rsidRPr="00540D96" w:rsidRDefault="00BF1A37" w:rsidP="001E01AC">
            <w:pPr>
              <w:jc w:val="center"/>
              <w:rPr>
                <w:rFonts w:eastAsia="SimSun"/>
                <w:sz w:val="22"/>
                <w:szCs w:val="22"/>
                <w:lang w:val="ro-RO" w:eastAsia="zh-CN"/>
              </w:rPr>
            </w:pPr>
            <w:r w:rsidRPr="00540D96">
              <w:rPr>
                <w:rFonts w:eastAsia="SimSun"/>
                <w:sz w:val="22"/>
                <w:szCs w:val="22"/>
                <w:lang w:val="ro-RO" w:eastAsia="zh-CN"/>
              </w:rPr>
              <w:t>3</w:t>
            </w:r>
            <w:r w:rsidR="008D2AF8" w:rsidRPr="00540D96">
              <w:rPr>
                <w:rFonts w:eastAsia="SimSun"/>
                <w:sz w:val="22"/>
                <w:szCs w:val="22"/>
                <w:lang w:val="ro-RO" w:eastAsia="zh-CN"/>
              </w:rPr>
              <w:t>36</w:t>
            </w:r>
          </w:p>
        </w:tc>
        <w:tc>
          <w:tcPr>
            <w:tcW w:w="2250" w:type="dxa"/>
          </w:tcPr>
          <w:p w:rsidR="00F52DE4" w:rsidRPr="00540D96" w:rsidRDefault="008D2AF8" w:rsidP="001E01AC">
            <w:pPr>
              <w:jc w:val="center"/>
              <w:rPr>
                <w:rFonts w:eastAsia="SimSun"/>
                <w:sz w:val="22"/>
                <w:szCs w:val="22"/>
                <w:lang w:val="ro-RO" w:eastAsia="zh-CN"/>
              </w:rPr>
            </w:pPr>
            <w:r w:rsidRPr="00540D96">
              <w:rPr>
                <w:rFonts w:eastAsia="SimSun"/>
                <w:sz w:val="22"/>
                <w:szCs w:val="22"/>
                <w:lang w:val="ro-RO" w:eastAsia="zh-CN"/>
              </w:rPr>
              <w:t>448</w:t>
            </w:r>
          </w:p>
        </w:tc>
      </w:tr>
      <w:tr w:rsidR="00F52DE4" w:rsidRPr="00540D96" w:rsidTr="0087218B">
        <w:trPr>
          <w:jc w:val="center"/>
        </w:trPr>
        <w:tc>
          <w:tcPr>
            <w:tcW w:w="1165" w:type="dxa"/>
          </w:tcPr>
          <w:p w:rsidR="00F52DE4" w:rsidRPr="00540D96" w:rsidRDefault="00F52DE4" w:rsidP="001E01AC">
            <w:pPr>
              <w:jc w:val="center"/>
              <w:rPr>
                <w:rFonts w:eastAsia="SimSun"/>
                <w:sz w:val="22"/>
                <w:szCs w:val="22"/>
                <w:lang w:val="ro-RO" w:eastAsia="zh-CN"/>
              </w:rPr>
            </w:pPr>
            <w:r w:rsidRPr="00540D96">
              <w:rPr>
                <w:rFonts w:eastAsia="SimSun"/>
                <w:sz w:val="22"/>
                <w:szCs w:val="22"/>
                <w:lang w:val="ro-RO" w:eastAsia="zh-CN"/>
              </w:rPr>
              <w:t>II</w:t>
            </w:r>
          </w:p>
        </w:tc>
        <w:tc>
          <w:tcPr>
            <w:tcW w:w="1980" w:type="dxa"/>
          </w:tcPr>
          <w:p w:rsidR="00F52DE4" w:rsidRPr="00540D96" w:rsidRDefault="008D2AF8" w:rsidP="001E01AC">
            <w:pPr>
              <w:jc w:val="center"/>
              <w:rPr>
                <w:rFonts w:eastAsia="SimSun"/>
                <w:sz w:val="22"/>
                <w:szCs w:val="22"/>
                <w:lang w:val="ro-RO" w:eastAsia="zh-CN"/>
              </w:rPr>
            </w:pPr>
            <w:r w:rsidRPr="00540D96">
              <w:rPr>
                <w:rFonts w:eastAsia="SimSun"/>
                <w:sz w:val="22"/>
                <w:szCs w:val="22"/>
                <w:lang w:val="ro-RO" w:eastAsia="zh-CN"/>
              </w:rPr>
              <w:t>350</w:t>
            </w:r>
          </w:p>
        </w:tc>
        <w:tc>
          <w:tcPr>
            <w:tcW w:w="2250" w:type="dxa"/>
          </w:tcPr>
          <w:p w:rsidR="00F52DE4" w:rsidRPr="00540D96" w:rsidRDefault="008D2AF8" w:rsidP="001E01AC">
            <w:pPr>
              <w:jc w:val="center"/>
              <w:rPr>
                <w:rFonts w:eastAsia="SimSun"/>
                <w:sz w:val="22"/>
                <w:szCs w:val="22"/>
                <w:lang w:val="ro-RO" w:eastAsia="zh-CN"/>
              </w:rPr>
            </w:pPr>
            <w:r w:rsidRPr="00540D96">
              <w:rPr>
                <w:rFonts w:eastAsia="SimSun"/>
                <w:sz w:val="22"/>
                <w:szCs w:val="22"/>
                <w:lang w:val="ro-RO" w:eastAsia="zh-CN"/>
              </w:rPr>
              <w:t>434</w:t>
            </w:r>
          </w:p>
        </w:tc>
      </w:tr>
      <w:tr w:rsidR="00F52DE4" w:rsidRPr="00540D96" w:rsidTr="0087218B">
        <w:trPr>
          <w:jc w:val="center"/>
        </w:trPr>
        <w:tc>
          <w:tcPr>
            <w:tcW w:w="1165" w:type="dxa"/>
          </w:tcPr>
          <w:p w:rsidR="00F52DE4" w:rsidRPr="00540D96" w:rsidRDefault="00F52DE4" w:rsidP="001E01AC">
            <w:pPr>
              <w:jc w:val="center"/>
              <w:rPr>
                <w:rFonts w:eastAsia="SimSun"/>
                <w:sz w:val="22"/>
                <w:szCs w:val="22"/>
                <w:lang w:val="ro-RO" w:eastAsia="zh-CN"/>
              </w:rPr>
            </w:pPr>
            <w:r w:rsidRPr="00540D96">
              <w:rPr>
                <w:rFonts w:eastAsia="SimSun"/>
                <w:sz w:val="22"/>
                <w:szCs w:val="22"/>
                <w:lang w:val="ro-RO" w:eastAsia="zh-CN"/>
              </w:rPr>
              <w:t>III</w:t>
            </w:r>
          </w:p>
        </w:tc>
        <w:tc>
          <w:tcPr>
            <w:tcW w:w="1980" w:type="dxa"/>
          </w:tcPr>
          <w:p w:rsidR="00F52DE4" w:rsidRPr="00540D96" w:rsidRDefault="008D2AF8" w:rsidP="001E01AC">
            <w:pPr>
              <w:jc w:val="center"/>
              <w:rPr>
                <w:rFonts w:eastAsia="SimSun"/>
                <w:sz w:val="22"/>
                <w:szCs w:val="22"/>
                <w:lang w:val="ro-RO" w:eastAsia="zh-CN"/>
              </w:rPr>
            </w:pPr>
            <w:r w:rsidRPr="00540D96">
              <w:rPr>
                <w:rFonts w:eastAsia="SimSun"/>
                <w:sz w:val="22"/>
                <w:szCs w:val="22"/>
                <w:lang w:val="ro-RO" w:eastAsia="zh-CN"/>
              </w:rPr>
              <w:t>378</w:t>
            </w:r>
          </w:p>
        </w:tc>
        <w:tc>
          <w:tcPr>
            <w:tcW w:w="2250" w:type="dxa"/>
          </w:tcPr>
          <w:p w:rsidR="00F52DE4" w:rsidRPr="00540D96" w:rsidRDefault="008D2AF8" w:rsidP="001E01AC">
            <w:pPr>
              <w:jc w:val="center"/>
              <w:rPr>
                <w:rFonts w:eastAsia="SimSun"/>
                <w:sz w:val="22"/>
                <w:szCs w:val="22"/>
                <w:lang w:val="ro-RO" w:eastAsia="zh-CN"/>
              </w:rPr>
            </w:pPr>
            <w:r w:rsidRPr="00540D96">
              <w:rPr>
                <w:rFonts w:eastAsia="SimSun"/>
                <w:sz w:val="22"/>
                <w:szCs w:val="22"/>
                <w:lang w:val="ro-RO" w:eastAsia="zh-CN"/>
              </w:rPr>
              <w:t>406</w:t>
            </w:r>
          </w:p>
        </w:tc>
      </w:tr>
      <w:tr w:rsidR="0087218B" w:rsidRPr="00540D96" w:rsidTr="0087218B">
        <w:trPr>
          <w:jc w:val="center"/>
        </w:trPr>
        <w:tc>
          <w:tcPr>
            <w:tcW w:w="1165" w:type="dxa"/>
            <w:shd w:val="clear" w:color="auto" w:fill="F2DBDB" w:themeFill="accent2" w:themeFillTint="33"/>
          </w:tcPr>
          <w:p w:rsidR="0087218B" w:rsidRPr="00540D96" w:rsidRDefault="0087218B" w:rsidP="001E01AC">
            <w:pPr>
              <w:jc w:val="center"/>
              <w:rPr>
                <w:rFonts w:eastAsia="SimSun"/>
                <w:b/>
                <w:sz w:val="22"/>
                <w:szCs w:val="22"/>
                <w:lang w:val="ro-RO" w:eastAsia="zh-CN"/>
              </w:rPr>
            </w:pPr>
            <w:r w:rsidRPr="00540D96">
              <w:rPr>
                <w:rFonts w:eastAsia="SimSun"/>
                <w:b/>
                <w:sz w:val="22"/>
                <w:szCs w:val="22"/>
                <w:lang w:val="ro-RO" w:eastAsia="zh-CN"/>
              </w:rPr>
              <w:t>Total</w:t>
            </w:r>
          </w:p>
        </w:tc>
        <w:tc>
          <w:tcPr>
            <w:tcW w:w="1980" w:type="dxa"/>
            <w:shd w:val="clear" w:color="auto" w:fill="F2DBDB" w:themeFill="accent2" w:themeFillTint="33"/>
          </w:tcPr>
          <w:p w:rsidR="0087218B" w:rsidRPr="00540D96" w:rsidRDefault="008D2AF8" w:rsidP="001E01AC">
            <w:pPr>
              <w:jc w:val="center"/>
              <w:rPr>
                <w:rFonts w:eastAsia="SimSun"/>
                <w:b/>
                <w:sz w:val="22"/>
                <w:szCs w:val="22"/>
                <w:lang w:val="ro-RO" w:eastAsia="zh-CN"/>
              </w:rPr>
            </w:pPr>
            <w:r w:rsidRPr="00540D96">
              <w:rPr>
                <w:rFonts w:eastAsia="SimSun"/>
                <w:b/>
                <w:sz w:val="22"/>
                <w:szCs w:val="22"/>
                <w:lang w:val="ro-RO" w:eastAsia="zh-CN"/>
              </w:rPr>
              <w:t>1064</w:t>
            </w:r>
          </w:p>
        </w:tc>
        <w:tc>
          <w:tcPr>
            <w:tcW w:w="2250" w:type="dxa"/>
            <w:shd w:val="clear" w:color="auto" w:fill="F2DBDB" w:themeFill="accent2" w:themeFillTint="33"/>
          </w:tcPr>
          <w:p w:rsidR="0087218B" w:rsidRPr="00540D96" w:rsidRDefault="00C63C9D" w:rsidP="001E01AC">
            <w:pPr>
              <w:jc w:val="center"/>
              <w:rPr>
                <w:rFonts w:eastAsia="SimSun"/>
                <w:b/>
                <w:sz w:val="22"/>
                <w:szCs w:val="22"/>
                <w:lang w:val="ro-RO" w:eastAsia="zh-CN"/>
              </w:rPr>
            </w:pPr>
            <w:r w:rsidRPr="00540D96">
              <w:rPr>
                <w:rFonts w:eastAsia="SimSun"/>
                <w:b/>
                <w:sz w:val="22"/>
                <w:szCs w:val="22"/>
                <w:lang w:val="ro-RO" w:eastAsia="zh-CN"/>
              </w:rPr>
              <w:t>1</w:t>
            </w:r>
            <w:r w:rsidR="008D2AF8" w:rsidRPr="00540D96">
              <w:rPr>
                <w:rFonts w:eastAsia="SimSun"/>
                <w:b/>
                <w:sz w:val="22"/>
                <w:szCs w:val="22"/>
                <w:lang w:val="ro-RO" w:eastAsia="zh-CN"/>
              </w:rPr>
              <w:t>228</w:t>
            </w:r>
          </w:p>
        </w:tc>
      </w:tr>
    </w:tbl>
    <w:p w:rsidR="00D00C97" w:rsidRPr="00540D96" w:rsidRDefault="009E2C0D" w:rsidP="00D00C97">
      <w:pPr>
        <w:jc w:val="both"/>
        <w:rPr>
          <w:rFonts w:eastAsia="SimSun"/>
          <w:sz w:val="22"/>
          <w:szCs w:val="22"/>
          <w:lang w:val="ro-RO" w:eastAsia="zh-CN"/>
        </w:rPr>
      </w:pPr>
      <w:r w:rsidRPr="00540D96">
        <w:rPr>
          <w:rFonts w:eastAsia="SimSun"/>
          <w:sz w:val="22"/>
          <w:szCs w:val="22"/>
          <w:lang w:val="ro-RO" w:eastAsia="zh-CN"/>
        </w:rPr>
        <w:t>Fiecare</w:t>
      </w:r>
      <w:r w:rsidR="003F2526" w:rsidRPr="00540D96">
        <w:rPr>
          <w:rFonts w:eastAsia="SimSun"/>
          <w:sz w:val="22"/>
          <w:szCs w:val="22"/>
          <w:lang w:val="ro-RO" w:eastAsia="zh-CN"/>
        </w:rPr>
        <w:t xml:space="preserve"> an </w:t>
      </w:r>
      <w:r w:rsidRPr="00540D96">
        <w:rPr>
          <w:rFonts w:eastAsia="SimSun"/>
          <w:sz w:val="22"/>
          <w:szCs w:val="22"/>
          <w:lang w:val="ro-RO" w:eastAsia="zh-CN"/>
        </w:rPr>
        <w:t xml:space="preserve">de </w:t>
      </w:r>
      <w:r w:rsidR="00603A29" w:rsidRPr="00540D96">
        <w:rPr>
          <w:rFonts w:eastAsia="SimSun"/>
          <w:sz w:val="22"/>
          <w:szCs w:val="22"/>
          <w:lang w:val="ro-RO" w:eastAsia="zh-CN"/>
        </w:rPr>
        <w:t>studiu</w:t>
      </w:r>
      <w:r w:rsidRPr="00540D96">
        <w:rPr>
          <w:rFonts w:eastAsia="SimSun"/>
          <w:sz w:val="22"/>
          <w:szCs w:val="22"/>
          <w:lang w:val="ro-RO" w:eastAsia="zh-CN"/>
        </w:rPr>
        <w:t xml:space="preserve"> din planul de învățământ al programului </w:t>
      </w:r>
      <w:r w:rsidR="00D00C97" w:rsidRPr="00540D96">
        <w:rPr>
          <w:rFonts w:eastAsia="SimSun"/>
          <w:sz w:val="22"/>
          <w:szCs w:val="22"/>
          <w:lang w:val="ro-RO" w:eastAsia="zh-CN"/>
        </w:rPr>
        <w:t>KMS</w:t>
      </w:r>
      <w:r w:rsidR="003F2526" w:rsidRPr="00540D96">
        <w:rPr>
          <w:rFonts w:eastAsia="SimSun"/>
          <w:sz w:val="22"/>
          <w:szCs w:val="22"/>
          <w:lang w:val="ro-RO" w:eastAsia="zh-CN"/>
        </w:rPr>
        <w:t xml:space="preserve">, corespunzător pentru 60 credite ECTS, cuprinde în total </w:t>
      </w:r>
      <w:r w:rsidR="008915C8" w:rsidRPr="00540D96">
        <w:rPr>
          <w:rFonts w:eastAsia="SimSun"/>
          <w:sz w:val="22"/>
          <w:szCs w:val="22"/>
          <w:lang w:val="ro-RO" w:eastAsia="zh-CN"/>
        </w:rPr>
        <w:t>1500</w:t>
      </w:r>
      <w:r w:rsidR="003F2526" w:rsidRPr="00540D96">
        <w:rPr>
          <w:rFonts w:eastAsia="SimSun"/>
          <w:sz w:val="22"/>
          <w:szCs w:val="22"/>
          <w:lang w:val="ro-RO" w:eastAsia="zh-CN"/>
        </w:rPr>
        <w:t xml:space="preserve"> de ore didactice şi de studiu individual aferent activităţilor didactice obligatorii şi opţionale, volumul de muncă al unui student fiind astfel</w:t>
      </w:r>
      <w:r w:rsidRPr="00540D96">
        <w:rPr>
          <w:rFonts w:eastAsia="SimSun"/>
          <w:sz w:val="22"/>
          <w:szCs w:val="22"/>
          <w:lang w:val="ro-RO" w:eastAsia="zh-CN"/>
        </w:rPr>
        <w:t xml:space="preserve"> </w:t>
      </w:r>
      <w:r w:rsidR="003F2526" w:rsidRPr="00540D96">
        <w:rPr>
          <w:rFonts w:eastAsia="SimSun"/>
          <w:sz w:val="22"/>
          <w:szCs w:val="22"/>
          <w:lang w:val="ro-RO" w:eastAsia="zh-CN"/>
        </w:rPr>
        <w:t xml:space="preserve">corespunzător unui număr anual de 60 de </w:t>
      </w:r>
      <w:r w:rsidRPr="00540D96">
        <w:rPr>
          <w:rFonts w:eastAsia="SimSun"/>
          <w:sz w:val="22"/>
          <w:szCs w:val="22"/>
          <w:lang w:val="ro-RO" w:eastAsia="zh-CN"/>
        </w:rPr>
        <w:t>credite de studiu transferabile</w:t>
      </w:r>
      <w:r w:rsidR="00D00C97" w:rsidRPr="00540D96">
        <w:rPr>
          <w:rFonts w:eastAsia="SimSun"/>
          <w:sz w:val="22"/>
          <w:szCs w:val="22"/>
          <w:lang w:val="ro-RO" w:eastAsia="zh-CN"/>
        </w:rPr>
        <w:t xml:space="preserve">. </w:t>
      </w:r>
      <w:r w:rsidR="00C56EF0" w:rsidRPr="00540D96">
        <w:rPr>
          <w:rFonts w:eastAsia="SimSun"/>
          <w:sz w:val="22"/>
          <w:szCs w:val="22"/>
          <w:lang w:val="ro-RO" w:eastAsia="zh-CN"/>
        </w:rPr>
        <w:t xml:space="preserve">Indicatorii sintetici ai programului de studiu KMS sunt prezentatți în </w:t>
      </w:r>
      <w:r w:rsidR="00C56EF0" w:rsidRPr="00540D96">
        <w:rPr>
          <w:rFonts w:eastAsia="SimSun"/>
          <w:sz w:val="22"/>
          <w:szCs w:val="22"/>
          <w:highlight w:val="yellow"/>
          <w:lang w:val="ro-RO" w:eastAsia="zh-CN"/>
        </w:rPr>
        <w:t>Tabelul</w:t>
      </w:r>
      <w:r w:rsidR="00477D9B">
        <w:rPr>
          <w:rFonts w:eastAsia="SimSun"/>
          <w:sz w:val="22"/>
          <w:szCs w:val="22"/>
          <w:lang w:val="ro-RO" w:eastAsia="zh-CN"/>
        </w:rPr>
        <w:t xml:space="preserve"> 5</w:t>
      </w:r>
    </w:p>
    <w:p w:rsidR="00477D9B" w:rsidRDefault="00477D9B" w:rsidP="00D00C97">
      <w:pPr>
        <w:widowControl w:val="0"/>
        <w:adjustRightInd w:val="0"/>
        <w:spacing w:line="252" w:lineRule="exact"/>
        <w:ind w:left="2430" w:right="431" w:hanging="1390"/>
        <w:rPr>
          <w:b/>
          <w:bCs/>
          <w:color w:val="000000"/>
          <w:spacing w:val="-11"/>
          <w:sz w:val="22"/>
          <w:szCs w:val="22"/>
          <w:lang w:val="ro-RO"/>
        </w:rPr>
      </w:pPr>
    </w:p>
    <w:p w:rsidR="00C56EF0" w:rsidRPr="0018369D" w:rsidRDefault="00D00C97" w:rsidP="00D00C97">
      <w:pPr>
        <w:widowControl w:val="0"/>
        <w:adjustRightInd w:val="0"/>
        <w:spacing w:line="252" w:lineRule="exact"/>
        <w:ind w:left="2430" w:right="431" w:hanging="1390"/>
        <w:rPr>
          <w:b/>
          <w:bCs/>
          <w:i/>
          <w:iCs/>
          <w:color w:val="000000"/>
          <w:spacing w:val="-3"/>
          <w:sz w:val="22"/>
          <w:szCs w:val="22"/>
          <w:lang w:val="en-US"/>
        </w:rPr>
      </w:pPr>
      <w:r w:rsidRPr="00540D96">
        <w:rPr>
          <w:b/>
          <w:bCs/>
          <w:color w:val="000000"/>
          <w:spacing w:val="-11"/>
          <w:sz w:val="22"/>
          <w:szCs w:val="22"/>
          <w:lang w:val="ro-RO"/>
        </w:rPr>
        <w:t>T</w:t>
      </w:r>
      <w:r w:rsidRPr="00540D96">
        <w:rPr>
          <w:b/>
          <w:bCs/>
          <w:color w:val="000000"/>
          <w:sz w:val="22"/>
          <w:szCs w:val="22"/>
          <w:lang w:val="ro-RO"/>
        </w:rPr>
        <w:t>abelul</w:t>
      </w:r>
      <w:r w:rsidRPr="00540D96">
        <w:rPr>
          <w:b/>
          <w:bCs/>
          <w:color w:val="000000"/>
          <w:spacing w:val="-7"/>
          <w:sz w:val="22"/>
          <w:szCs w:val="22"/>
          <w:lang w:val="ro-RO"/>
        </w:rPr>
        <w:t xml:space="preserve"> </w:t>
      </w:r>
      <w:r w:rsidR="00477D9B">
        <w:rPr>
          <w:b/>
          <w:bCs/>
          <w:color w:val="000000"/>
          <w:sz w:val="22"/>
          <w:szCs w:val="22"/>
          <w:lang w:val="ro-RO"/>
        </w:rPr>
        <w:t>5</w:t>
      </w:r>
      <w:r w:rsidRPr="00540D96">
        <w:rPr>
          <w:b/>
          <w:bCs/>
          <w:color w:val="000000"/>
          <w:sz w:val="22"/>
          <w:szCs w:val="22"/>
          <w:lang w:val="ro-RO"/>
        </w:rPr>
        <w:t>.  In</w:t>
      </w:r>
      <w:r w:rsidRPr="00540D96">
        <w:rPr>
          <w:b/>
          <w:bCs/>
          <w:color w:val="000000"/>
          <w:spacing w:val="1"/>
          <w:sz w:val="22"/>
          <w:szCs w:val="22"/>
          <w:lang w:val="ro-RO"/>
        </w:rPr>
        <w:t>d</w:t>
      </w:r>
      <w:r w:rsidRPr="00540D96">
        <w:rPr>
          <w:b/>
          <w:bCs/>
          <w:color w:val="000000"/>
          <w:sz w:val="22"/>
          <w:szCs w:val="22"/>
          <w:lang w:val="ro-RO"/>
        </w:rPr>
        <w:t>ic</w:t>
      </w:r>
      <w:r w:rsidRPr="00540D96">
        <w:rPr>
          <w:b/>
          <w:bCs/>
          <w:color w:val="000000"/>
          <w:spacing w:val="-1"/>
          <w:sz w:val="22"/>
          <w:szCs w:val="22"/>
          <w:lang w:val="ro-RO"/>
        </w:rPr>
        <w:t>a</w:t>
      </w:r>
      <w:r w:rsidRPr="00540D96">
        <w:rPr>
          <w:b/>
          <w:bCs/>
          <w:color w:val="000000"/>
          <w:spacing w:val="1"/>
          <w:sz w:val="22"/>
          <w:szCs w:val="22"/>
          <w:lang w:val="ro-RO"/>
        </w:rPr>
        <w:t>t</w:t>
      </w:r>
      <w:r w:rsidRPr="00540D96">
        <w:rPr>
          <w:b/>
          <w:bCs/>
          <w:color w:val="000000"/>
          <w:sz w:val="22"/>
          <w:szCs w:val="22"/>
          <w:lang w:val="ro-RO"/>
        </w:rPr>
        <w:t>o</w:t>
      </w:r>
      <w:r w:rsidRPr="00540D96">
        <w:rPr>
          <w:b/>
          <w:bCs/>
          <w:color w:val="000000"/>
          <w:spacing w:val="2"/>
          <w:sz w:val="22"/>
          <w:szCs w:val="22"/>
          <w:lang w:val="ro-RO"/>
        </w:rPr>
        <w:t>r</w:t>
      </w:r>
      <w:r w:rsidRPr="00540D96">
        <w:rPr>
          <w:b/>
          <w:bCs/>
          <w:color w:val="000000"/>
          <w:sz w:val="22"/>
          <w:szCs w:val="22"/>
          <w:lang w:val="ro-RO"/>
        </w:rPr>
        <w:t>i</w:t>
      </w:r>
      <w:r w:rsidRPr="00540D96">
        <w:rPr>
          <w:b/>
          <w:bCs/>
          <w:color w:val="000000"/>
          <w:spacing w:val="-9"/>
          <w:sz w:val="22"/>
          <w:szCs w:val="22"/>
          <w:lang w:val="ro-RO"/>
        </w:rPr>
        <w:t xml:space="preserve"> </w:t>
      </w:r>
      <w:r w:rsidRPr="00540D96">
        <w:rPr>
          <w:b/>
          <w:bCs/>
          <w:color w:val="000000"/>
          <w:spacing w:val="-1"/>
          <w:sz w:val="22"/>
          <w:szCs w:val="22"/>
          <w:lang w:val="ro-RO"/>
        </w:rPr>
        <w:t>s</w:t>
      </w:r>
      <w:r w:rsidRPr="00540D96">
        <w:rPr>
          <w:b/>
          <w:bCs/>
          <w:color w:val="000000"/>
          <w:spacing w:val="2"/>
          <w:sz w:val="22"/>
          <w:szCs w:val="22"/>
          <w:lang w:val="ro-RO"/>
        </w:rPr>
        <w:t>i</w:t>
      </w:r>
      <w:r w:rsidRPr="00540D96">
        <w:rPr>
          <w:b/>
          <w:bCs/>
          <w:color w:val="000000"/>
          <w:sz w:val="22"/>
          <w:szCs w:val="22"/>
          <w:lang w:val="ro-RO"/>
        </w:rPr>
        <w:t>n</w:t>
      </w:r>
      <w:r w:rsidRPr="00540D96">
        <w:rPr>
          <w:b/>
          <w:bCs/>
          <w:color w:val="000000"/>
          <w:spacing w:val="1"/>
          <w:sz w:val="22"/>
          <w:szCs w:val="22"/>
          <w:lang w:val="ro-RO"/>
        </w:rPr>
        <w:t>t</w:t>
      </w:r>
      <w:r w:rsidRPr="00540D96">
        <w:rPr>
          <w:b/>
          <w:bCs/>
          <w:color w:val="000000"/>
          <w:sz w:val="22"/>
          <w:szCs w:val="22"/>
          <w:lang w:val="ro-RO"/>
        </w:rPr>
        <w:t>etici</w:t>
      </w:r>
      <w:r w:rsidRPr="00540D96">
        <w:rPr>
          <w:b/>
          <w:bCs/>
          <w:color w:val="000000"/>
          <w:spacing w:val="-8"/>
          <w:sz w:val="22"/>
          <w:szCs w:val="22"/>
          <w:lang w:val="ro-RO"/>
        </w:rPr>
        <w:t xml:space="preserve"> </w:t>
      </w:r>
      <w:r w:rsidRPr="00540D96">
        <w:rPr>
          <w:b/>
          <w:bCs/>
          <w:color w:val="000000"/>
          <w:sz w:val="22"/>
          <w:szCs w:val="22"/>
          <w:lang w:val="ro-RO"/>
        </w:rPr>
        <w:t>pri</w:t>
      </w:r>
      <w:r w:rsidRPr="00540D96">
        <w:rPr>
          <w:b/>
          <w:bCs/>
          <w:color w:val="000000"/>
          <w:spacing w:val="1"/>
          <w:sz w:val="22"/>
          <w:szCs w:val="22"/>
          <w:lang w:val="ro-RO"/>
        </w:rPr>
        <w:t>v</w:t>
      </w:r>
      <w:r w:rsidRPr="00540D96">
        <w:rPr>
          <w:b/>
          <w:bCs/>
          <w:color w:val="000000"/>
          <w:sz w:val="22"/>
          <w:szCs w:val="22"/>
          <w:lang w:val="ro-RO"/>
        </w:rPr>
        <w:t>ind</w:t>
      </w:r>
      <w:r w:rsidRPr="00540D96">
        <w:rPr>
          <w:b/>
          <w:bCs/>
          <w:color w:val="000000"/>
          <w:spacing w:val="-6"/>
          <w:sz w:val="22"/>
          <w:szCs w:val="22"/>
          <w:lang w:val="ro-RO"/>
        </w:rPr>
        <w:t xml:space="preserve"> </w:t>
      </w:r>
      <w:r w:rsidRPr="00540D96">
        <w:rPr>
          <w:b/>
          <w:bCs/>
          <w:color w:val="000000"/>
          <w:sz w:val="22"/>
          <w:szCs w:val="22"/>
          <w:lang w:val="ro-RO"/>
        </w:rPr>
        <w:t>planul</w:t>
      </w:r>
      <w:r w:rsidRPr="00540D96">
        <w:rPr>
          <w:b/>
          <w:bCs/>
          <w:color w:val="000000"/>
          <w:spacing w:val="-6"/>
          <w:sz w:val="22"/>
          <w:szCs w:val="22"/>
          <w:lang w:val="ro-RO"/>
        </w:rPr>
        <w:t xml:space="preserve"> </w:t>
      </w:r>
      <w:r w:rsidRPr="00540D96">
        <w:rPr>
          <w:b/>
          <w:bCs/>
          <w:color w:val="000000"/>
          <w:sz w:val="22"/>
          <w:szCs w:val="22"/>
          <w:lang w:val="ro-RO"/>
        </w:rPr>
        <w:t xml:space="preserve">de </w:t>
      </w:r>
      <w:r w:rsidRPr="00540D96">
        <w:rPr>
          <w:b/>
          <w:bCs/>
          <w:color w:val="000000"/>
          <w:spacing w:val="2"/>
          <w:sz w:val="22"/>
          <w:szCs w:val="22"/>
          <w:lang w:val="ro-RO"/>
        </w:rPr>
        <w:t>î</w:t>
      </w:r>
      <w:r w:rsidRPr="00540D96">
        <w:rPr>
          <w:b/>
          <w:bCs/>
          <w:color w:val="000000"/>
          <w:sz w:val="22"/>
          <w:szCs w:val="22"/>
          <w:lang w:val="ro-RO"/>
        </w:rPr>
        <w:t>n</w:t>
      </w:r>
      <w:r w:rsidRPr="00540D96">
        <w:rPr>
          <w:b/>
          <w:bCs/>
          <w:color w:val="000000"/>
          <w:spacing w:val="2"/>
          <w:sz w:val="22"/>
          <w:szCs w:val="22"/>
          <w:lang w:val="ro-RO"/>
        </w:rPr>
        <w:t>v</w:t>
      </w:r>
      <w:r w:rsidRPr="00540D96">
        <w:rPr>
          <w:b/>
          <w:bCs/>
          <w:color w:val="000000"/>
          <w:sz w:val="22"/>
          <w:szCs w:val="22"/>
          <w:lang w:val="ro-RO"/>
        </w:rPr>
        <w:t>ăţământ</w:t>
      </w:r>
      <w:r w:rsidRPr="00540D96">
        <w:rPr>
          <w:b/>
          <w:bCs/>
          <w:color w:val="000000"/>
          <w:spacing w:val="-10"/>
          <w:sz w:val="22"/>
          <w:szCs w:val="22"/>
          <w:lang w:val="ro-RO"/>
        </w:rPr>
        <w:t xml:space="preserve"> </w:t>
      </w:r>
      <w:r w:rsidRPr="00540D96">
        <w:rPr>
          <w:b/>
          <w:bCs/>
          <w:color w:val="000000"/>
          <w:sz w:val="22"/>
          <w:szCs w:val="22"/>
          <w:lang w:val="ro-RO"/>
        </w:rPr>
        <w:t>al</w:t>
      </w:r>
      <w:r w:rsidRPr="00540D96">
        <w:rPr>
          <w:b/>
          <w:bCs/>
          <w:color w:val="000000"/>
          <w:spacing w:val="-3"/>
          <w:sz w:val="22"/>
          <w:szCs w:val="22"/>
          <w:lang w:val="ro-RO"/>
        </w:rPr>
        <w:t xml:space="preserve"> </w:t>
      </w:r>
      <w:r w:rsidRPr="00540D96">
        <w:rPr>
          <w:b/>
          <w:bCs/>
          <w:color w:val="000000"/>
          <w:sz w:val="22"/>
          <w:szCs w:val="22"/>
          <w:lang w:val="ro-RO"/>
        </w:rPr>
        <w:t>pro</w:t>
      </w:r>
      <w:r w:rsidRPr="00540D96">
        <w:rPr>
          <w:b/>
          <w:bCs/>
          <w:color w:val="000000"/>
          <w:spacing w:val="1"/>
          <w:sz w:val="22"/>
          <w:szCs w:val="22"/>
          <w:lang w:val="ro-RO"/>
        </w:rPr>
        <w:t>g</w:t>
      </w:r>
      <w:r w:rsidRPr="00540D96">
        <w:rPr>
          <w:b/>
          <w:bCs/>
          <w:color w:val="000000"/>
          <w:spacing w:val="2"/>
          <w:sz w:val="22"/>
          <w:szCs w:val="22"/>
          <w:lang w:val="ro-RO"/>
        </w:rPr>
        <w:t>r</w:t>
      </w:r>
      <w:r w:rsidRPr="00540D96">
        <w:rPr>
          <w:b/>
          <w:bCs/>
          <w:color w:val="000000"/>
          <w:sz w:val="22"/>
          <w:szCs w:val="22"/>
          <w:lang w:val="ro-RO"/>
        </w:rPr>
        <w:t>am</w:t>
      </w:r>
      <w:r w:rsidRPr="00540D96">
        <w:rPr>
          <w:b/>
          <w:bCs/>
          <w:color w:val="000000"/>
          <w:spacing w:val="1"/>
          <w:sz w:val="22"/>
          <w:szCs w:val="22"/>
          <w:lang w:val="ro-RO"/>
        </w:rPr>
        <w:t>u</w:t>
      </w:r>
      <w:r w:rsidRPr="00540D96">
        <w:rPr>
          <w:b/>
          <w:bCs/>
          <w:color w:val="000000"/>
          <w:sz w:val="22"/>
          <w:szCs w:val="22"/>
          <w:lang w:val="ro-RO"/>
        </w:rPr>
        <w:t>lui</w:t>
      </w:r>
      <w:r w:rsidRPr="00540D96">
        <w:rPr>
          <w:b/>
          <w:bCs/>
          <w:color w:val="000000"/>
          <w:spacing w:val="-3"/>
          <w:sz w:val="22"/>
          <w:szCs w:val="22"/>
          <w:lang w:val="ro-RO"/>
        </w:rPr>
        <w:t xml:space="preserve"> </w:t>
      </w:r>
      <w:r w:rsidRPr="00540D96">
        <w:rPr>
          <w:b/>
          <w:bCs/>
          <w:i/>
          <w:iCs/>
          <w:color w:val="000000"/>
          <w:spacing w:val="-1"/>
          <w:sz w:val="22"/>
          <w:szCs w:val="22"/>
          <w:lang w:val="ro-RO"/>
        </w:rPr>
        <w:t>K</w:t>
      </w:r>
      <w:r w:rsidRPr="00540D96">
        <w:rPr>
          <w:b/>
          <w:bCs/>
          <w:i/>
          <w:iCs/>
          <w:color w:val="000000"/>
          <w:spacing w:val="1"/>
          <w:sz w:val="22"/>
          <w:szCs w:val="22"/>
          <w:lang w:val="ro-RO"/>
        </w:rPr>
        <w:t>i</w:t>
      </w:r>
      <w:r w:rsidRPr="00540D96">
        <w:rPr>
          <w:b/>
          <w:bCs/>
          <w:i/>
          <w:iCs/>
          <w:color w:val="000000"/>
          <w:sz w:val="22"/>
          <w:szCs w:val="22"/>
          <w:lang w:val="ro-RO"/>
        </w:rPr>
        <w:t>n</w:t>
      </w:r>
      <w:r w:rsidRPr="00540D96">
        <w:rPr>
          <w:b/>
          <w:bCs/>
          <w:i/>
          <w:iCs/>
          <w:color w:val="000000"/>
          <w:spacing w:val="-1"/>
          <w:sz w:val="22"/>
          <w:szCs w:val="22"/>
          <w:lang w:val="ro-RO"/>
        </w:rPr>
        <w:t>e</w:t>
      </w:r>
      <w:r w:rsidRPr="00540D96">
        <w:rPr>
          <w:b/>
          <w:bCs/>
          <w:i/>
          <w:iCs/>
          <w:color w:val="000000"/>
          <w:spacing w:val="1"/>
          <w:sz w:val="22"/>
          <w:szCs w:val="22"/>
          <w:lang w:val="ro-RO"/>
        </w:rPr>
        <w:t>t</w:t>
      </w:r>
      <w:r w:rsidRPr="00540D96">
        <w:rPr>
          <w:b/>
          <w:bCs/>
          <w:i/>
          <w:iCs/>
          <w:color w:val="000000"/>
          <w:sz w:val="22"/>
          <w:szCs w:val="22"/>
          <w:lang w:val="ro-RO"/>
        </w:rPr>
        <w:t>otera</w:t>
      </w:r>
      <w:r w:rsidRPr="00540D96">
        <w:rPr>
          <w:b/>
          <w:bCs/>
          <w:i/>
          <w:iCs/>
          <w:color w:val="000000"/>
          <w:spacing w:val="-3"/>
          <w:sz w:val="22"/>
          <w:szCs w:val="22"/>
          <w:lang w:val="ro-RO"/>
        </w:rPr>
        <w:t>p</w:t>
      </w:r>
      <w:r w:rsidRPr="00540D96">
        <w:rPr>
          <w:b/>
          <w:bCs/>
          <w:i/>
          <w:iCs/>
          <w:color w:val="000000"/>
          <w:spacing w:val="1"/>
          <w:sz w:val="22"/>
          <w:szCs w:val="22"/>
          <w:lang w:val="ro-RO"/>
        </w:rPr>
        <w:t>i</w:t>
      </w:r>
      <w:r w:rsidRPr="00540D96">
        <w:rPr>
          <w:b/>
          <w:bCs/>
          <w:i/>
          <w:iCs/>
          <w:color w:val="000000"/>
          <w:sz w:val="22"/>
          <w:szCs w:val="22"/>
          <w:lang w:val="ro-RO"/>
        </w:rPr>
        <w:t>e</w:t>
      </w:r>
      <w:r w:rsidRPr="00540D96">
        <w:rPr>
          <w:b/>
          <w:bCs/>
          <w:i/>
          <w:iCs/>
          <w:color w:val="000000"/>
          <w:spacing w:val="-2"/>
          <w:sz w:val="22"/>
          <w:szCs w:val="22"/>
          <w:lang w:val="ro-RO"/>
        </w:rPr>
        <w:t xml:space="preserve"> </w:t>
      </w:r>
      <w:r w:rsidRPr="00540D96">
        <w:rPr>
          <w:b/>
          <w:bCs/>
          <w:i/>
          <w:iCs/>
          <w:color w:val="000000"/>
          <w:sz w:val="22"/>
          <w:szCs w:val="22"/>
          <w:lang w:val="ro-RO"/>
        </w:rPr>
        <w:t>și mo</w:t>
      </w:r>
      <w:r w:rsidRPr="00540D96">
        <w:rPr>
          <w:b/>
          <w:bCs/>
          <w:i/>
          <w:iCs/>
          <w:color w:val="000000"/>
          <w:spacing w:val="1"/>
          <w:sz w:val="22"/>
          <w:szCs w:val="22"/>
          <w:lang w:val="ro-RO"/>
        </w:rPr>
        <w:t>t</w:t>
      </w:r>
      <w:r w:rsidRPr="00540D96">
        <w:rPr>
          <w:b/>
          <w:bCs/>
          <w:i/>
          <w:iCs/>
          <w:color w:val="000000"/>
          <w:spacing w:val="-2"/>
          <w:sz w:val="22"/>
          <w:szCs w:val="22"/>
          <w:lang w:val="ro-RO"/>
        </w:rPr>
        <w:t>r</w:t>
      </w:r>
      <w:r w:rsidRPr="00540D96">
        <w:rPr>
          <w:b/>
          <w:bCs/>
          <w:i/>
          <w:iCs/>
          <w:color w:val="000000"/>
          <w:spacing w:val="1"/>
          <w:sz w:val="22"/>
          <w:szCs w:val="22"/>
          <w:lang w:val="ro-RO"/>
        </w:rPr>
        <w:t>i</w:t>
      </w:r>
      <w:r w:rsidRPr="00540D96">
        <w:rPr>
          <w:b/>
          <w:bCs/>
          <w:i/>
          <w:iCs/>
          <w:color w:val="000000"/>
          <w:sz w:val="22"/>
          <w:szCs w:val="22"/>
          <w:lang w:val="ro-RO"/>
        </w:rPr>
        <w:t>c</w:t>
      </w:r>
      <w:r w:rsidRPr="00540D96">
        <w:rPr>
          <w:b/>
          <w:bCs/>
          <w:i/>
          <w:iCs/>
          <w:color w:val="000000"/>
          <w:spacing w:val="-2"/>
          <w:sz w:val="22"/>
          <w:szCs w:val="22"/>
          <w:lang w:val="ro-RO"/>
        </w:rPr>
        <w:t>i</w:t>
      </w:r>
      <w:r w:rsidRPr="00540D96">
        <w:rPr>
          <w:b/>
          <w:bCs/>
          <w:i/>
          <w:iCs/>
          <w:color w:val="000000"/>
          <w:spacing w:val="1"/>
          <w:sz w:val="22"/>
          <w:szCs w:val="22"/>
          <w:lang w:val="ro-RO"/>
        </w:rPr>
        <w:t>t</w:t>
      </w:r>
      <w:r w:rsidRPr="00540D96">
        <w:rPr>
          <w:b/>
          <w:bCs/>
          <w:i/>
          <w:iCs/>
          <w:color w:val="000000"/>
          <w:sz w:val="22"/>
          <w:szCs w:val="22"/>
          <w:lang w:val="ro-RO"/>
        </w:rPr>
        <w:t>ate</w:t>
      </w:r>
      <w:r w:rsidRPr="00540D96">
        <w:rPr>
          <w:b/>
          <w:bCs/>
          <w:i/>
          <w:iCs/>
          <w:color w:val="000000"/>
          <w:spacing w:val="-1"/>
          <w:sz w:val="22"/>
          <w:szCs w:val="22"/>
          <w:lang w:val="ro-RO"/>
        </w:rPr>
        <w:t xml:space="preserve"> </w:t>
      </w:r>
      <w:r w:rsidR="0018369D">
        <w:rPr>
          <w:b/>
          <w:bCs/>
          <w:i/>
          <w:iCs/>
          <w:color w:val="000000"/>
          <w:sz w:val="22"/>
          <w:szCs w:val="22"/>
          <w:lang w:val="ro-RO"/>
        </w:rPr>
        <w:t>specială</w:t>
      </w:r>
    </w:p>
    <w:p w:rsidR="00FC7B69" w:rsidRPr="00540D96" w:rsidRDefault="00FC7B69" w:rsidP="00D00C97">
      <w:pPr>
        <w:widowControl w:val="0"/>
        <w:adjustRightInd w:val="0"/>
        <w:spacing w:line="252" w:lineRule="exact"/>
        <w:ind w:left="2430" w:right="431" w:hanging="1390"/>
        <w:rPr>
          <w:b/>
          <w:bCs/>
          <w:i/>
          <w:iCs/>
          <w:color w:val="000000"/>
          <w:spacing w:val="-1"/>
          <w:sz w:val="22"/>
          <w:szCs w:val="22"/>
          <w:lang w:val="ro-RO"/>
        </w:rPr>
      </w:pPr>
    </w:p>
    <w:tbl>
      <w:tblPr>
        <w:tblStyle w:val="TableGrid"/>
        <w:tblW w:w="0" w:type="auto"/>
        <w:jc w:val="center"/>
        <w:tblLayout w:type="fixed"/>
        <w:tblLook w:val="04A0" w:firstRow="1" w:lastRow="0" w:firstColumn="1" w:lastColumn="0" w:noHBand="0" w:noVBand="1"/>
      </w:tblPr>
      <w:tblGrid>
        <w:gridCol w:w="988"/>
        <w:gridCol w:w="5197"/>
        <w:gridCol w:w="1506"/>
        <w:gridCol w:w="1325"/>
      </w:tblGrid>
      <w:tr w:rsidR="00FC7B69" w:rsidRPr="00540D96" w:rsidTr="00FC7B69">
        <w:trPr>
          <w:jc w:val="center"/>
        </w:trPr>
        <w:tc>
          <w:tcPr>
            <w:tcW w:w="988" w:type="dxa"/>
          </w:tcPr>
          <w:p w:rsidR="00FC7B69" w:rsidRPr="00540D96" w:rsidRDefault="00FC7B69" w:rsidP="00FC7B69">
            <w:pPr>
              <w:widowControl w:val="0"/>
              <w:adjustRightInd w:val="0"/>
              <w:spacing w:line="252" w:lineRule="exact"/>
              <w:ind w:right="431"/>
              <w:jc w:val="center"/>
              <w:rPr>
                <w:b/>
                <w:bCs/>
                <w:i/>
                <w:iCs/>
                <w:color w:val="000000"/>
                <w:spacing w:val="-1"/>
                <w:sz w:val="22"/>
                <w:szCs w:val="22"/>
                <w:lang w:val="ro-RO"/>
              </w:rPr>
            </w:pPr>
            <w:r w:rsidRPr="00540D96">
              <w:rPr>
                <w:b/>
                <w:bCs/>
                <w:i/>
                <w:iCs/>
                <w:color w:val="000000"/>
                <w:spacing w:val="-1"/>
                <w:sz w:val="22"/>
                <w:szCs w:val="22"/>
                <w:lang w:val="ro-RO"/>
              </w:rPr>
              <w:t>Nr.crt.</w:t>
            </w:r>
          </w:p>
        </w:tc>
        <w:tc>
          <w:tcPr>
            <w:tcW w:w="5197" w:type="dxa"/>
          </w:tcPr>
          <w:p w:rsidR="00FC7B69" w:rsidRPr="00540D96" w:rsidRDefault="00FC7B69" w:rsidP="00FC7B69">
            <w:pPr>
              <w:widowControl w:val="0"/>
              <w:adjustRightInd w:val="0"/>
              <w:spacing w:line="252" w:lineRule="exact"/>
              <w:ind w:right="431"/>
              <w:jc w:val="center"/>
              <w:rPr>
                <w:b/>
                <w:bCs/>
                <w:i/>
                <w:iCs/>
                <w:color w:val="000000"/>
                <w:spacing w:val="-1"/>
                <w:sz w:val="22"/>
                <w:szCs w:val="22"/>
                <w:lang w:val="ro-RO"/>
              </w:rPr>
            </w:pPr>
            <w:r w:rsidRPr="00540D96">
              <w:rPr>
                <w:b/>
                <w:bCs/>
                <w:i/>
                <w:iCs/>
                <w:color w:val="000000"/>
                <w:spacing w:val="-1"/>
                <w:sz w:val="22"/>
                <w:szCs w:val="22"/>
                <w:lang w:val="ro-RO"/>
              </w:rPr>
              <w:t>Denumire</w:t>
            </w:r>
          </w:p>
        </w:tc>
        <w:tc>
          <w:tcPr>
            <w:tcW w:w="1506" w:type="dxa"/>
          </w:tcPr>
          <w:p w:rsidR="00FC7B69" w:rsidRPr="00540D96" w:rsidRDefault="00FC7B69" w:rsidP="00FC7B69">
            <w:pPr>
              <w:widowControl w:val="0"/>
              <w:adjustRightInd w:val="0"/>
              <w:spacing w:line="252" w:lineRule="exact"/>
              <w:ind w:right="431"/>
              <w:jc w:val="center"/>
              <w:rPr>
                <w:b/>
                <w:bCs/>
                <w:i/>
                <w:iCs/>
                <w:color w:val="000000"/>
                <w:spacing w:val="-1"/>
                <w:sz w:val="22"/>
                <w:szCs w:val="22"/>
                <w:lang w:val="ro-RO"/>
              </w:rPr>
            </w:pPr>
            <w:r w:rsidRPr="00540D96">
              <w:rPr>
                <w:b/>
                <w:bCs/>
                <w:i/>
                <w:iCs/>
                <w:color w:val="000000"/>
                <w:spacing w:val="-1"/>
                <w:sz w:val="22"/>
                <w:szCs w:val="22"/>
                <w:lang w:val="ro-RO"/>
              </w:rPr>
              <w:t>Min.</w:t>
            </w:r>
          </w:p>
        </w:tc>
        <w:tc>
          <w:tcPr>
            <w:tcW w:w="1325" w:type="dxa"/>
          </w:tcPr>
          <w:p w:rsidR="00FC7B69" w:rsidRPr="00540D96" w:rsidRDefault="00FC7B69" w:rsidP="00FC7B69">
            <w:pPr>
              <w:widowControl w:val="0"/>
              <w:adjustRightInd w:val="0"/>
              <w:spacing w:line="252" w:lineRule="exact"/>
              <w:ind w:right="431"/>
              <w:jc w:val="center"/>
              <w:rPr>
                <w:b/>
                <w:bCs/>
                <w:i/>
                <w:iCs/>
                <w:color w:val="000000"/>
                <w:spacing w:val="-1"/>
                <w:sz w:val="22"/>
                <w:szCs w:val="22"/>
                <w:lang w:val="ro-RO"/>
              </w:rPr>
            </w:pPr>
            <w:r w:rsidRPr="00540D96">
              <w:rPr>
                <w:b/>
                <w:bCs/>
                <w:i/>
                <w:iCs/>
                <w:color w:val="000000"/>
                <w:spacing w:val="-1"/>
                <w:sz w:val="22"/>
                <w:szCs w:val="22"/>
                <w:lang w:val="ro-RO"/>
              </w:rPr>
              <w:t>Max.</w:t>
            </w:r>
          </w:p>
        </w:tc>
      </w:tr>
      <w:tr w:rsidR="00FC7B69" w:rsidRPr="00540D96" w:rsidTr="00FC7B69">
        <w:trPr>
          <w:jc w:val="center"/>
        </w:trPr>
        <w:tc>
          <w:tcPr>
            <w:tcW w:w="988" w:type="dxa"/>
          </w:tcPr>
          <w:p w:rsidR="00FC7B69" w:rsidRPr="00540D96" w:rsidRDefault="00FC7B69" w:rsidP="00FC7B69">
            <w:pPr>
              <w:widowControl w:val="0"/>
              <w:adjustRightInd w:val="0"/>
              <w:spacing w:line="252" w:lineRule="exact"/>
              <w:ind w:right="431"/>
              <w:jc w:val="center"/>
              <w:rPr>
                <w:color w:val="000000"/>
                <w:spacing w:val="-1"/>
                <w:sz w:val="22"/>
                <w:szCs w:val="22"/>
                <w:lang w:val="ro-RO"/>
              </w:rPr>
            </w:pPr>
            <w:r w:rsidRPr="00540D96">
              <w:rPr>
                <w:color w:val="000000"/>
                <w:spacing w:val="-1"/>
                <w:sz w:val="22"/>
                <w:szCs w:val="22"/>
                <w:lang w:val="ro-RO"/>
              </w:rPr>
              <w:t>1.</w:t>
            </w:r>
          </w:p>
        </w:tc>
        <w:tc>
          <w:tcPr>
            <w:tcW w:w="5197" w:type="dxa"/>
          </w:tcPr>
          <w:p w:rsidR="00FC7B69" w:rsidRPr="00540D96" w:rsidRDefault="00FC7B69" w:rsidP="00FC7B69">
            <w:pPr>
              <w:widowControl w:val="0"/>
              <w:adjustRightInd w:val="0"/>
              <w:spacing w:line="252" w:lineRule="exact"/>
              <w:ind w:right="431"/>
              <w:jc w:val="center"/>
              <w:rPr>
                <w:b/>
                <w:bCs/>
                <w:i/>
                <w:iCs/>
                <w:color w:val="000000"/>
                <w:spacing w:val="-1"/>
                <w:sz w:val="22"/>
                <w:szCs w:val="22"/>
                <w:lang w:val="ro-RO"/>
              </w:rPr>
            </w:pPr>
            <w:r w:rsidRPr="00540D96">
              <w:rPr>
                <w:sz w:val="22"/>
                <w:szCs w:val="22"/>
                <w:lang w:val="ro-RO"/>
              </w:rPr>
              <w:t>N</w:t>
            </w:r>
            <w:r w:rsidRPr="00540D96">
              <w:rPr>
                <w:spacing w:val="1"/>
                <w:sz w:val="22"/>
                <w:szCs w:val="22"/>
                <w:lang w:val="ro-RO"/>
              </w:rPr>
              <w:t>r</w:t>
            </w:r>
            <w:r w:rsidRPr="00540D96">
              <w:rPr>
                <w:sz w:val="22"/>
                <w:szCs w:val="22"/>
                <w:lang w:val="ro-RO"/>
              </w:rPr>
              <w:t>.</w:t>
            </w:r>
            <w:r w:rsidRPr="00540D96">
              <w:rPr>
                <w:spacing w:val="-3"/>
                <w:sz w:val="22"/>
                <w:szCs w:val="22"/>
                <w:lang w:val="ro-RO"/>
              </w:rPr>
              <w:t xml:space="preserve"> </w:t>
            </w:r>
            <w:r w:rsidRPr="00540D96">
              <w:rPr>
                <w:spacing w:val="4"/>
                <w:sz w:val="22"/>
                <w:szCs w:val="22"/>
                <w:lang w:val="ro-RO"/>
              </w:rPr>
              <w:t>m</w:t>
            </w:r>
            <w:r w:rsidRPr="00540D96">
              <w:rPr>
                <w:spacing w:val="-1"/>
                <w:sz w:val="22"/>
                <w:szCs w:val="22"/>
                <w:lang w:val="ro-RO"/>
              </w:rPr>
              <w:t>i</w:t>
            </w:r>
            <w:r w:rsidRPr="00540D96">
              <w:rPr>
                <w:sz w:val="22"/>
                <w:szCs w:val="22"/>
                <w:lang w:val="ro-RO"/>
              </w:rPr>
              <w:t>n</w:t>
            </w:r>
            <w:r w:rsidRPr="00540D96">
              <w:rPr>
                <w:spacing w:val="-1"/>
                <w:sz w:val="22"/>
                <w:szCs w:val="22"/>
                <w:lang w:val="ro-RO"/>
              </w:rPr>
              <w:t>i</w:t>
            </w:r>
            <w:r w:rsidRPr="00540D96">
              <w:rPr>
                <w:sz w:val="22"/>
                <w:szCs w:val="22"/>
                <w:lang w:val="ro-RO"/>
              </w:rPr>
              <w:t>m</w:t>
            </w:r>
            <w:r w:rsidRPr="00540D96">
              <w:rPr>
                <w:spacing w:val="-1"/>
                <w:sz w:val="22"/>
                <w:szCs w:val="22"/>
                <w:lang w:val="ro-RO"/>
              </w:rPr>
              <w:t xml:space="preserve"> </w:t>
            </w:r>
            <w:r w:rsidRPr="00540D96">
              <w:rPr>
                <w:sz w:val="22"/>
                <w:szCs w:val="22"/>
                <w:lang w:val="ro-RO"/>
              </w:rPr>
              <w:t>ore</w:t>
            </w:r>
            <w:r w:rsidRPr="00540D96">
              <w:rPr>
                <w:spacing w:val="-3"/>
                <w:sz w:val="22"/>
                <w:szCs w:val="22"/>
                <w:lang w:val="ro-RO"/>
              </w:rPr>
              <w:t xml:space="preserve"> </w:t>
            </w:r>
            <w:r w:rsidRPr="00540D96">
              <w:rPr>
                <w:sz w:val="22"/>
                <w:szCs w:val="22"/>
                <w:lang w:val="ro-RO"/>
              </w:rPr>
              <w:t>de</w:t>
            </w:r>
            <w:r w:rsidRPr="00540D96">
              <w:rPr>
                <w:spacing w:val="-3"/>
                <w:sz w:val="22"/>
                <w:szCs w:val="22"/>
                <w:lang w:val="ro-RO"/>
              </w:rPr>
              <w:t xml:space="preserve"> </w:t>
            </w:r>
            <w:r w:rsidRPr="00540D96">
              <w:rPr>
                <w:sz w:val="22"/>
                <w:szCs w:val="22"/>
                <w:lang w:val="ro-RO"/>
              </w:rPr>
              <w:t>act</w:t>
            </w:r>
            <w:r w:rsidRPr="00540D96">
              <w:rPr>
                <w:spacing w:val="1"/>
                <w:sz w:val="22"/>
                <w:szCs w:val="22"/>
                <w:lang w:val="ro-RO"/>
              </w:rPr>
              <w:t>i</w:t>
            </w:r>
            <w:r w:rsidRPr="00540D96">
              <w:rPr>
                <w:spacing w:val="-1"/>
                <w:sz w:val="22"/>
                <w:szCs w:val="22"/>
                <w:lang w:val="ro-RO"/>
              </w:rPr>
              <w:t>vi</w:t>
            </w:r>
            <w:r w:rsidRPr="00540D96">
              <w:rPr>
                <w:spacing w:val="2"/>
                <w:sz w:val="22"/>
                <w:szCs w:val="22"/>
                <w:lang w:val="ro-RO"/>
              </w:rPr>
              <w:t>t</w:t>
            </w:r>
            <w:r w:rsidRPr="00540D96">
              <w:rPr>
                <w:sz w:val="22"/>
                <w:szCs w:val="22"/>
                <w:lang w:val="ro-RO"/>
              </w:rPr>
              <w:t>ate</w:t>
            </w:r>
            <w:r w:rsidRPr="00540D96">
              <w:rPr>
                <w:spacing w:val="-7"/>
                <w:sz w:val="22"/>
                <w:szCs w:val="22"/>
                <w:lang w:val="ro-RO"/>
              </w:rPr>
              <w:t xml:space="preserve"> </w:t>
            </w:r>
            <w:r w:rsidRPr="00540D96">
              <w:rPr>
                <w:sz w:val="22"/>
                <w:szCs w:val="22"/>
                <w:lang w:val="ro-RO"/>
              </w:rPr>
              <w:t>d</w:t>
            </w:r>
            <w:r w:rsidRPr="00540D96">
              <w:rPr>
                <w:spacing w:val="-1"/>
                <w:sz w:val="22"/>
                <w:szCs w:val="22"/>
                <w:lang w:val="ro-RO"/>
              </w:rPr>
              <w:t>i</w:t>
            </w:r>
            <w:r w:rsidRPr="00540D96">
              <w:rPr>
                <w:spacing w:val="2"/>
                <w:sz w:val="22"/>
                <w:szCs w:val="22"/>
                <w:lang w:val="ro-RO"/>
              </w:rPr>
              <w:t>d</w:t>
            </w:r>
            <w:r w:rsidRPr="00540D96">
              <w:rPr>
                <w:sz w:val="22"/>
                <w:szCs w:val="22"/>
                <w:lang w:val="ro-RO"/>
              </w:rPr>
              <w:t>a</w:t>
            </w:r>
            <w:r w:rsidRPr="00540D96">
              <w:rPr>
                <w:spacing w:val="1"/>
                <w:sz w:val="22"/>
                <w:szCs w:val="22"/>
                <w:lang w:val="ro-RO"/>
              </w:rPr>
              <w:t>c</w:t>
            </w:r>
            <w:r w:rsidRPr="00540D96">
              <w:rPr>
                <w:sz w:val="22"/>
                <w:szCs w:val="22"/>
                <w:lang w:val="ro-RO"/>
              </w:rPr>
              <w:t>t</w:t>
            </w:r>
            <w:r w:rsidRPr="00540D96">
              <w:rPr>
                <w:spacing w:val="-1"/>
                <w:sz w:val="22"/>
                <w:szCs w:val="22"/>
                <w:lang w:val="ro-RO"/>
              </w:rPr>
              <w:t>i</w:t>
            </w:r>
            <w:r w:rsidRPr="00540D96">
              <w:rPr>
                <w:spacing w:val="1"/>
                <w:sz w:val="22"/>
                <w:szCs w:val="22"/>
                <w:lang w:val="ro-RO"/>
              </w:rPr>
              <w:t>c</w:t>
            </w:r>
            <w:r w:rsidRPr="00540D96">
              <w:rPr>
                <w:sz w:val="22"/>
                <w:szCs w:val="22"/>
                <w:lang w:val="ro-RO"/>
              </w:rPr>
              <w:t>ă/să</w:t>
            </w:r>
            <w:r w:rsidRPr="00540D96">
              <w:rPr>
                <w:spacing w:val="1"/>
                <w:sz w:val="22"/>
                <w:szCs w:val="22"/>
                <w:lang w:val="ro-RO"/>
              </w:rPr>
              <w:t>p</w:t>
            </w:r>
            <w:r w:rsidRPr="00540D96">
              <w:rPr>
                <w:sz w:val="22"/>
                <w:szCs w:val="22"/>
                <w:lang w:val="ro-RO"/>
              </w:rPr>
              <w:t>t.</w:t>
            </w:r>
          </w:p>
        </w:tc>
        <w:tc>
          <w:tcPr>
            <w:tcW w:w="1506" w:type="dxa"/>
          </w:tcPr>
          <w:p w:rsidR="00FC7B69" w:rsidRPr="00540D96" w:rsidRDefault="00FC7B69" w:rsidP="00FC7B69">
            <w:pPr>
              <w:widowControl w:val="0"/>
              <w:adjustRightInd w:val="0"/>
              <w:spacing w:line="252" w:lineRule="exact"/>
              <w:ind w:right="431"/>
              <w:jc w:val="center"/>
              <w:rPr>
                <w:color w:val="000000"/>
                <w:spacing w:val="-1"/>
                <w:sz w:val="22"/>
                <w:szCs w:val="22"/>
                <w:lang w:val="ro-RO"/>
              </w:rPr>
            </w:pPr>
            <w:r w:rsidRPr="00540D96">
              <w:rPr>
                <w:color w:val="000000"/>
                <w:spacing w:val="-1"/>
                <w:sz w:val="22"/>
                <w:szCs w:val="22"/>
                <w:lang w:val="ro-RO"/>
              </w:rPr>
              <w:t>22</w:t>
            </w:r>
          </w:p>
        </w:tc>
        <w:tc>
          <w:tcPr>
            <w:tcW w:w="1325" w:type="dxa"/>
          </w:tcPr>
          <w:p w:rsidR="00FC7B69" w:rsidRPr="00540D96" w:rsidRDefault="00FC7B69" w:rsidP="00FC7B69">
            <w:pPr>
              <w:widowControl w:val="0"/>
              <w:adjustRightInd w:val="0"/>
              <w:spacing w:line="252" w:lineRule="exact"/>
              <w:ind w:right="431"/>
              <w:jc w:val="center"/>
              <w:rPr>
                <w:color w:val="000000"/>
                <w:spacing w:val="-1"/>
                <w:sz w:val="22"/>
                <w:szCs w:val="22"/>
                <w:lang w:val="ro-RO"/>
              </w:rPr>
            </w:pPr>
            <w:r w:rsidRPr="00540D96">
              <w:rPr>
                <w:color w:val="000000"/>
                <w:spacing w:val="-1"/>
                <w:sz w:val="22"/>
                <w:szCs w:val="22"/>
                <w:lang w:val="ro-RO"/>
              </w:rPr>
              <w:t>28</w:t>
            </w:r>
          </w:p>
        </w:tc>
      </w:tr>
      <w:tr w:rsidR="00FC7B69" w:rsidRPr="00540D96" w:rsidTr="00FC7B69">
        <w:trPr>
          <w:jc w:val="center"/>
        </w:trPr>
        <w:tc>
          <w:tcPr>
            <w:tcW w:w="988" w:type="dxa"/>
          </w:tcPr>
          <w:p w:rsidR="00FC7B69" w:rsidRPr="00540D96" w:rsidRDefault="00FC7B69" w:rsidP="00FC7B69">
            <w:pPr>
              <w:widowControl w:val="0"/>
              <w:adjustRightInd w:val="0"/>
              <w:spacing w:line="252" w:lineRule="exact"/>
              <w:ind w:right="431"/>
              <w:jc w:val="center"/>
              <w:rPr>
                <w:color w:val="000000"/>
                <w:spacing w:val="-1"/>
                <w:sz w:val="22"/>
                <w:szCs w:val="22"/>
                <w:lang w:val="ro-RO"/>
              </w:rPr>
            </w:pPr>
            <w:r w:rsidRPr="00540D96">
              <w:rPr>
                <w:color w:val="000000"/>
                <w:spacing w:val="-1"/>
                <w:sz w:val="22"/>
                <w:szCs w:val="22"/>
                <w:lang w:val="ro-RO"/>
              </w:rPr>
              <w:t>2.</w:t>
            </w:r>
          </w:p>
        </w:tc>
        <w:tc>
          <w:tcPr>
            <w:tcW w:w="5197" w:type="dxa"/>
          </w:tcPr>
          <w:p w:rsidR="00FC7B69" w:rsidRPr="00540D96" w:rsidRDefault="00FC7B69" w:rsidP="00FC7B69">
            <w:pPr>
              <w:widowControl w:val="0"/>
              <w:adjustRightInd w:val="0"/>
              <w:spacing w:line="252" w:lineRule="exact"/>
              <w:ind w:right="431"/>
              <w:jc w:val="center"/>
              <w:rPr>
                <w:b/>
                <w:bCs/>
                <w:i/>
                <w:iCs/>
                <w:color w:val="000000"/>
                <w:spacing w:val="-1"/>
                <w:sz w:val="22"/>
                <w:szCs w:val="22"/>
                <w:lang w:val="ro-RO"/>
              </w:rPr>
            </w:pPr>
            <w:r w:rsidRPr="00540D96">
              <w:rPr>
                <w:sz w:val="22"/>
                <w:szCs w:val="22"/>
                <w:lang w:val="ro-RO"/>
              </w:rPr>
              <w:t>N</w:t>
            </w:r>
            <w:r w:rsidRPr="00540D96">
              <w:rPr>
                <w:spacing w:val="1"/>
                <w:sz w:val="22"/>
                <w:szCs w:val="22"/>
                <w:lang w:val="ro-RO"/>
              </w:rPr>
              <w:t>r</w:t>
            </w:r>
            <w:r w:rsidRPr="00540D96">
              <w:rPr>
                <w:sz w:val="22"/>
                <w:szCs w:val="22"/>
                <w:lang w:val="ro-RO"/>
              </w:rPr>
              <w:t>.</w:t>
            </w:r>
            <w:r w:rsidRPr="00540D96">
              <w:rPr>
                <w:spacing w:val="-3"/>
                <w:sz w:val="22"/>
                <w:szCs w:val="22"/>
                <w:lang w:val="ro-RO"/>
              </w:rPr>
              <w:t xml:space="preserve"> </w:t>
            </w:r>
            <w:r w:rsidRPr="00540D96">
              <w:rPr>
                <w:spacing w:val="-1"/>
                <w:sz w:val="22"/>
                <w:szCs w:val="22"/>
                <w:lang w:val="ro-RO"/>
              </w:rPr>
              <w:t>d</w:t>
            </w:r>
            <w:r w:rsidRPr="00540D96">
              <w:rPr>
                <w:sz w:val="22"/>
                <w:szCs w:val="22"/>
                <w:lang w:val="ro-RO"/>
              </w:rPr>
              <w:t>e</w:t>
            </w:r>
            <w:r w:rsidRPr="00540D96">
              <w:rPr>
                <w:spacing w:val="-2"/>
                <w:sz w:val="22"/>
                <w:szCs w:val="22"/>
                <w:lang w:val="ro-RO"/>
              </w:rPr>
              <w:t xml:space="preserve"> </w:t>
            </w:r>
            <w:r w:rsidRPr="00540D96">
              <w:rPr>
                <w:sz w:val="22"/>
                <w:szCs w:val="22"/>
                <w:lang w:val="ro-RO"/>
              </w:rPr>
              <w:t>c</w:t>
            </w:r>
            <w:r w:rsidRPr="00540D96">
              <w:rPr>
                <w:spacing w:val="1"/>
                <w:sz w:val="22"/>
                <w:szCs w:val="22"/>
                <w:lang w:val="ro-RO"/>
              </w:rPr>
              <w:t>r</w:t>
            </w:r>
            <w:r w:rsidRPr="00540D96">
              <w:rPr>
                <w:sz w:val="22"/>
                <w:szCs w:val="22"/>
                <w:lang w:val="ro-RO"/>
              </w:rPr>
              <w:t>e</w:t>
            </w:r>
            <w:r w:rsidRPr="00540D96">
              <w:rPr>
                <w:spacing w:val="1"/>
                <w:sz w:val="22"/>
                <w:szCs w:val="22"/>
                <w:lang w:val="ro-RO"/>
              </w:rPr>
              <w:t>d</w:t>
            </w:r>
            <w:r w:rsidRPr="00540D96">
              <w:rPr>
                <w:spacing w:val="-1"/>
                <w:sz w:val="22"/>
                <w:szCs w:val="22"/>
                <w:lang w:val="ro-RO"/>
              </w:rPr>
              <w:t>i</w:t>
            </w:r>
            <w:r w:rsidRPr="00540D96">
              <w:rPr>
                <w:sz w:val="22"/>
                <w:szCs w:val="22"/>
                <w:lang w:val="ro-RO"/>
              </w:rPr>
              <w:t>te</w:t>
            </w:r>
            <w:r w:rsidRPr="00540D96">
              <w:rPr>
                <w:spacing w:val="-4"/>
                <w:sz w:val="22"/>
                <w:szCs w:val="22"/>
                <w:lang w:val="ro-RO"/>
              </w:rPr>
              <w:t xml:space="preserve"> </w:t>
            </w:r>
            <w:r w:rsidRPr="00540D96">
              <w:rPr>
                <w:sz w:val="22"/>
                <w:szCs w:val="22"/>
                <w:lang w:val="ro-RO"/>
              </w:rPr>
              <w:t>(o</w:t>
            </w:r>
            <w:r w:rsidRPr="00540D96">
              <w:rPr>
                <w:spacing w:val="1"/>
                <w:sz w:val="22"/>
                <w:szCs w:val="22"/>
                <w:lang w:val="ro-RO"/>
              </w:rPr>
              <w:t>b</w:t>
            </w:r>
            <w:r w:rsidRPr="00540D96">
              <w:rPr>
                <w:spacing w:val="-1"/>
                <w:sz w:val="22"/>
                <w:szCs w:val="22"/>
                <w:lang w:val="ro-RO"/>
              </w:rPr>
              <w:t>li</w:t>
            </w:r>
            <w:r w:rsidRPr="00540D96">
              <w:rPr>
                <w:spacing w:val="2"/>
                <w:sz w:val="22"/>
                <w:szCs w:val="22"/>
                <w:lang w:val="ro-RO"/>
              </w:rPr>
              <w:t>g</w:t>
            </w:r>
            <w:r w:rsidRPr="00540D96">
              <w:rPr>
                <w:sz w:val="22"/>
                <w:szCs w:val="22"/>
                <w:lang w:val="ro-RO"/>
              </w:rPr>
              <w:t>at</w:t>
            </w:r>
            <w:r w:rsidRPr="00540D96">
              <w:rPr>
                <w:spacing w:val="-1"/>
                <w:sz w:val="22"/>
                <w:szCs w:val="22"/>
                <w:lang w:val="ro-RO"/>
              </w:rPr>
              <w:t>o</w:t>
            </w:r>
            <w:r w:rsidRPr="00540D96">
              <w:rPr>
                <w:spacing w:val="3"/>
                <w:sz w:val="22"/>
                <w:szCs w:val="22"/>
                <w:lang w:val="ro-RO"/>
              </w:rPr>
              <w:t>r</w:t>
            </w:r>
            <w:r w:rsidRPr="00540D96">
              <w:rPr>
                <w:spacing w:val="-1"/>
                <w:sz w:val="22"/>
                <w:szCs w:val="22"/>
                <w:lang w:val="ro-RO"/>
              </w:rPr>
              <w:t>i</w:t>
            </w:r>
            <w:r w:rsidRPr="00540D96">
              <w:rPr>
                <w:sz w:val="22"/>
                <w:szCs w:val="22"/>
                <w:lang w:val="ro-RO"/>
              </w:rPr>
              <w:t>i</w:t>
            </w:r>
            <w:r w:rsidRPr="00540D96">
              <w:rPr>
                <w:spacing w:val="-8"/>
                <w:sz w:val="22"/>
                <w:szCs w:val="22"/>
                <w:lang w:val="ro-RO"/>
              </w:rPr>
              <w:t xml:space="preserve"> </w:t>
            </w:r>
            <w:r w:rsidRPr="00540D96">
              <w:rPr>
                <w:sz w:val="22"/>
                <w:szCs w:val="22"/>
                <w:lang w:val="ro-RO"/>
              </w:rPr>
              <w:t>+ o</w:t>
            </w:r>
            <w:r w:rsidRPr="00540D96">
              <w:rPr>
                <w:spacing w:val="-1"/>
                <w:sz w:val="22"/>
                <w:szCs w:val="22"/>
                <w:lang w:val="ro-RO"/>
              </w:rPr>
              <w:t>p</w:t>
            </w:r>
            <w:r w:rsidRPr="00540D96">
              <w:rPr>
                <w:spacing w:val="2"/>
                <w:sz w:val="22"/>
                <w:szCs w:val="22"/>
                <w:lang w:val="ro-RO"/>
              </w:rPr>
              <w:t>ț</w:t>
            </w:r>
            <w:r w:rsidRPr="00540D96">
              <w:rPr>
                <w:spacing w:val="-1"/>
                <w:sz w:val="22"/>
                <w:szCs w:val="22"/>
                <w:lang w:val="ro-RO"/>
              </w:rPr>
              <w:t>i</w:t>
            </w:r>
            <w:r w:rsidRPr="00540D96">
              <w:rPr>
                <w:sz w:val="22"/>
                <w:szCs w:val="22"/>
                <w:lang w:val="ro-RO"/>
              </w:rPr>
              <w:t>o</w:t>
            </w:r>
            <w:r w:rsidRPr="00540D96">
              <w:rPr>
                <w:spacing w:val="1"/>
                <w:sz w:val="22"/>
                <w:szCs w:val="22"/>
                <w:lang w:val="ro-RO"/>
              </w:rPr>
              <w:t>n</w:t>
            </w:r>
            <w:r w:rsidRPr="00540D96">
              <w:rPr>
                <w:sz w:val="22"/>
                <w:szCs w:val="22"/>
                <w:lang w:val="ro-RO"/>
              </w:rPr>
              <w:t>a</w:t>
            </w:r>
            <w:r w:rsidRPr="00540D96">
              <w:rPr>
                <w:spacing w:val="-1"/>
                <w:sz w:val="22"/>
                <w:szCs w:val="22"/>
                <w:lang w:val="ro-RO"/>
              </w:rPr>
              <w:t>l</w:t>
            </w:r>
            <w:r w:rsidRPr="00540D96">
              <w:rPr>
                <w:sz w:val="22"/>
                <w:szCs w:val="22"/>
                <w:lang w:val="ro-RO"/>
              </w:rPr>
              <w:t>e)</w:t>
            </w:r>
            <w:r w:rsidRPr="00540D96">
              <w:rPr>
                <w:spacing w:val="-6"/>
                <w:sz w:val="22"/>
                <w:szCs w:val="22"/>
                <w:lang w:val="ro-RO"/>
              </w:rPr>
              <w:t xml:space="preserve"> </w:t>
            </w:r>
            <w:r w:rsidRPr="00540D96">
              <w:rPr>
                <w:sz w:val="22"/>
                <w:szCs w:val="22"/>
                <w:lang w:val="ro-RO"/>
              </w:rPr>
              <w:t>pe</w:t>
            </w:r>
            <w:r w:rsidRPr="00540D96">
              <w:rPr>
                <w:spacing w:val="-1"/>
                <w:sz w:val="22"/>
                <w:szCs w:val="22"/>
                <w:lang w:val="ro-RO"/>
              </w:rPr>
              <w:t xml:space="preserve"> </w:t>
            </w:r>
            <w:r w:rsidRPr="00540D96">
              <w:rPr>
                <w:sz w:val="22"/>
                <w:szCs w:val="22"/>
                <w:lang w:val="ro-RO"/>
              </w:rPr>
              <w:t>program</w:t>
            </w:r>
          </w:p>
        </w:tc>
        <w:tc>
          <w:tcPr>
            <w:tcW w:w="1506" w:type="dxa"/>
          </w:tcPr>
          <w:p w:rsidR="00FC7B69" w:rsidRPr="00540D96" w:rsidRDefault="00675AB9" w:rsidP="00FC7B69">
            <w:pPr>
              <w:widowControl w:val="0"/>
              <w:adjustRightInd w:val="0"/>
              <w:spacing w:line="252" w:lineRule="exact"/>
              <w:ind w:right="431"/>
              <w:jc w:val="center"/>
              <w:rPr>
                <w:color w:val="000000"/>
                <w:spacing w:val="-1"/>
                <w:sz w:val="22"/>
                <w:szCs w:val="22"/>
                <w:lang w:val="ro-RO"/>
              </w:rPr>
            </w:pPr>
            <w:r w:rsidRPr="00540D96">
              <w:rPr>
                <w:color w:val="000000"/>
                <w:spacing w:val="-1"/>
                <w:sz w:val="22"/>
                <w:szCs w:val="22"/>
                <w:lang w:val="ro-RO"/>
              </w:rPr>
              <w:t>180</w:t>
            </w:r>
          </w:p>
        </w:tc>
        <w:tc>
          <w:tcPr>
            <w:tcW w:w="1325" w:type="dxa"/>
          </w:tcPr>
          <w:p w:rsidR="00FC7B69" w:rsidRPr="00540D96" w:rsidRDefault="00675AB9" w:rsidP="00FC7B69">
            <w:pPr>
              <w:widowControl w:val="0"/>
              <w:adjustRightInd w:val="0"/>
              <w:spacing w:line="252" w:lineRule="exact"/>
              <w:ind w:right="431"/>
              <w:jc w:val="center"/>
              <w:rPr>
                <w:color w:val="000000"/>
                <w:spacing w:val="-1"/>
                <w:sz w:val="22"/>
                <w:szCs w:val="22"/>
                <w:lang w:val="ro-RO"/>
              </w:rPr>
            </w:pPr>
            <w:r w:rsidRPr="00540D96">
              <w:rPr>
                <w:color w:val="000000"/>
                <w:spacing w:val="-1"/>
                <w:sz w:val="22"/>
                <w:szCs w:val="22"/>
                <w:lang w:val="ro-RO"/>
              </w:rPr>
              <w:t>180</w:t>
            </w:r>
          </w:p>
        </w:tc>
      </w:tr>
      <w:tr w:rsidR="00FC7B69" w:rsidRPr="00540D96" w:rsidTr="00FC7B69">
        <w:trPr>
          <w:jc w:val="center"/>
        </w:trPr>
        <w:tc>
          <w:tcPr>
            <w:tcW w:w="988" w:type="dxa"/>
          </w:tcPr>
          <w:p w:rsidR="00FC7B69" w:rsidRPr="00540D96" w:rsidRDefault="00FC7B69" w:rsidP="00FC7B69">
            <w:pPr>
              <w:widowControl w:val="0"/>
              <w:adjustRightInd w:val="0"/>
              <w:spacing w:line="252" w:lineRule="exact"/>
              <w:ind w:right="431"/>
              <w:rPr>
                <w:color w:val="000000"/>
                <w:spacing w:val="-1"/>
                <w:sz w:val="22"/>
                <w:szCs w:val="22"/>
                <w:lang w:val="ro-RO"/>
              </w:rPr>
            </w:pPr>
            <w:r w:rsidRPr="00540D96">
              <w:rPr>
                <w:color w:val="000000"/>
                <w:spacing w:val="-1"/>
                <w:sz w:val="22"/>
                <w:szCs w:val="22"/>
                <w:lang w:val="ro-RO"/>
              </w:rPr>
              <w:t xml:space="preserve"> 3.</w:t>
            </w:r>
          </w:p>
        </w:tc>
        <w:tc>
          <w:tcPr>
            <w:tcW w:w="5197" w:type="dxa"/>
          </w:tcPr>
          <w:p w:rsidR="00FC7B69" w:rsidRPr="00540D96" w:rsidRDefault="00FC7B69" w:rsidP="00FC7B69">
            <w:pPr>
              <w:widowControl w:val="0"/>
              <w:adjustRightInd w:val="0"/>
              <w:spacing w:line="252" w:lineRule="exact"/>
              <w:ind w:right="431"/>
              <w:jc w:val="center"/>
              <w:rPr>
                <w:b/>
                <w:bCs/>
                <w:i/>
                <w:iCs/>
                <w:color w:val="000000"/>
                <w:spacing w:val="-1"/>
                <w:sz w:val="22"/>
                <w:szCs w:val="22"/>
                <w:lang w:val="ro-RO"/>
              </w:rPr>
            </w:pPr>
            <w:r w:rsidRPr="00540D96">
              <w:rPr>
                <w:sz w:val="22"/>
                <w:szCs w:val="22"/>
                <w:lang w:val="ro-RO"/>
              </w:rPr>
              <w:t>N</w:t>
            </w:r>
            <w:r w:rsidRPr="00540D96">
              <w:rPr>
                <w:spacing w:val="1"/>
                <w:sz w:val="22"/>
                <w:szCs w:val="22"/>
                <w:lang w:val="ro-RO"/>
              </w:rPr>
              <w:t>r</w:t>
            </w:r>
            <w:r w:rsidRPr="00540D96">
              <w:rPr>
                <w:sz w:val="22"/>
                <w:szCs w:val="22"/>
                <w:lang w:val="ro-RO"/>
              </w:rPr>
              <w:t>.</w:t>
            </w:r>
            <w:r w:rsidRPr="00540D96">
              <w:rPr>
                <w:spacing w:val="-3"/>
                <w:sz w:val="22"/>
                <w:szCs w:val="22"/>
                <w:lang w:val="ro-RO"/>
              </w:rPr>
              <w:t xml:space="preserve"> </w:t>
            </w:r>
            <w:r w:rsidRPr="00540D96">
              <w:rPr>
                <w:spacing w:val="-1"/>
                <w:sz w:val="22"/>
                <w:szCs w:val="22"/>
                <w:lang w:val="ro-RO"/>
              </w:rPr>
              <w:t>d</w:t>
            </w:r>
            <w:r w:rsidRPr="00540D96">
              <w:rPr>
                <w:sz w:val="22"/>
                <w:szCs w:val="22"/>
                <w:lang w:val="ro-RO"/>
              </w:rPr>
              <w:t>e</w:t>
            </w:r>
            <w:r w:rsidRPr="00540D96">
              <w:rPr>
                <w:spacing w:val="-2"/>
                <w:sz w:val="22"/>
                <w:szCs w:val="22"/>
                <w:lang w:val="ro-RO"/>
              </w:rPr>
              <w:t xml:space="preserve"> </w:t>
            </w:r>
            <w:r w:rsidRPr="00540D96">
              <w:rPr>
                <w:sz w:val="22"/>
                <w:szCs w:val="22"/>
                <w:lang w:val="ro-RO"/>
              </w:rPr>
              <w:t>c</w:t>
            </w:r>
            <w:r w:rsidRPr="00540D96">
              <w:rPr>
                <w:spacing w:val="1"/>
                <w:sz w:val="22"/>
                <w:szCs w:val="22"/>
                <w:lang w:val="ro-RO"/>
              </w:rPr>
              <w:t>r</w:t>
            </w:r>
            <w:r w:rsidRPr="00540D96">
              <w:rPr>
                <w:sz w:val="22"/>
                <w:szCs w:val="22"/>
                <w:lang w:val="ro-RO"/>
              </w:rPr>
              <w:t>e</w:t>
            </w:r>
            <w:r w:rsidRPr="00540D96">
              <w:rPr>
                <w:spacing w:val="1"/>
                <w:sz w:val="22"/>
                <w:szCs w:val="22"/>
                <w:lang w:val="ro-RO"/>
              </w:rPr>
              <w:t>d</w:t>
            </w:r>
            <w:r w:rsidRPr="00540D96">
              <w:rPr>
                <w:spacing w:val="-1"/>
                <w:sz w:val="22"/>
                <w:szCs w:val="22"/>
                <w:lang w:val="ro-RO"/>
              </w:rPr>
              <w:t>i</w:t>
            </w:r>
            <w:r w:rsidRPr="00540D96">
              <w:rPr>
                <w:sz w:val="22"/>
                <w:szCs w:val="22"/>
                <w:lang w:val="ro-RO"/>
              </w:rPr>
              <w:t>te</w:t>
            </w:r>
            <w:r w:rsidRPr="00540D96">
              <w:rPr>
                <w:spacing w:val="-4"/>
                <w:sz w:val="22"/>
                <w:szCs w:val="22"/>
                <w:lang w:val="ro-RO"/>
              </w:rPr>
              <w:t xml:space="preserve"> </w:t>
            </w:r>
            <w:r w:rsidRPr="00540D96">
              <w:rPr>
                <w:sz w:val="22"/>
                <w:szCs w:val="22"/>
                <w:lang w:val="ro-RO"/>
              </w:rPr>
              <w:t>(o</w:t>
            </w:r>
            <w:r w:rsidRPr="00540D96">
              <w:rPr>
                <w:spacing w:val="1"/>
                <w:sz w:val="22"/>
                <w:szCs w:val="22"/>
                <w:lang w:val="ro-RO"/>
              </w:rPr>
              <w:t>b</w:t>
            </w:r>
            <w:r w:rsidRPr="00540D96">
              <w:rPr>
                <w:spacing w:val="-1"/>
                <w:sz w:val="22"/>
                <w:szCs w:val="22"/>
                <w:lang w:val="ro-RO"/>
              </w:rPr>
              <w:t>li</w:t>
            </w:r>
            <w:r w:rsidRPr="00540D96">
              <w:rPr>
                <w:spacing w:val="2"/>
                <w:sz w:val="22"/>
                <w:szCs w:val="22"/>
                <w:lang w:val="ro-RO"/>
              </w:rPr>
              <w:t>g</w:t>
            </w:r>
            <w:r w:rsidRPr="00540D96">
              <w:rPr>
                <w:sz w:val="22"/>
                <w:szCs w:val="22"/>
                <w:lang w:val="ro-RO"/>
              </w:rPr>
              <w:t>at</w:t>
            </w:r>
            <w:r w:rsidRPr="00540D96">
              <w:rPr>
                <w:spacing w:val="-1"/>
                <w:sz w:val="22"/>
                <w:szCs w:val="22"/>
                <w:lang w:val="ro-RO"/>
              </w:rPr>
              <w:t>o</w:t>
            </w:r>
            <w:r w:rsidRPr="00540D96">
              <w:rPr>
                <w:spacing w:val="3"/>
                <w:sz w:val="22"/>
                <w:szCs w:val="22"/>
                <w:lang w:val="ro-RO"/>
              </w:rPr>
              <w:t>r</w:t>
            </w:r>
            <w:r w:rsidRPr="00540D96">
              <w:rPr>
                <w:spacing w:val="-1"/>
                <w:sz w:val="22"/>
                <w:szCs w:val="22"/>
                <w:lang w:val="ro-RO"/>
              </w:rPr>
              <w:t>i</w:t>
            </w:r>
            <w:r w:rsidRPr="00540D96">
              <w:rPr>
                <w:sz w:val="22"/>
                <w:szCs w:val="22"/>
                <w:lang w:val="ro-RO"/>
              </w:rPr>
              <w:t>i</w:t>
            </w:r>
            <w:r w:rsidRPr="00540D96">
              <w:rPr>
                <w:spacing w:val="-8"/>
                <w:sz w:val="22"/>
                <w:szCs w:val="22"/>
                <w:lang w:val="ro-RO"/>
              </w:rPr>
              <w:t xml:space="preserve"> </w:t>
            </w:r>
            <w:r w:rsidRPr="00540D96">
              <w:rPr>
                <w:sz w:val="22"/>
                <w:szCs w:val="22"/>
                <w:lang w:val="ro-RO"/>
              </w:rPr>
              <w:t>+ o</w:t>
            </w:r>
            <w:r w:rsidRPr="00540D96">
              <w:rPr>
                <w:spacing w:val="-1"/>
                <w:sz w:val="22"/>
                <w:szCs w:val="22"/>
                <w:lang w:val="ro-RO"/>
              </w:rPr>
              <w:t>p</w:t>
            </w:r>
            <w:r w:rsidRPr="00540D96">
              <w:rPr>
                <w:spacing w:val="2"/>
                <w:sz w:val="22"/>
                <w:szCs w:val="22"/>
                <w:lang w:val="ro-RO"/>
              </w:rPr>
              <w:t>ț</w:t>
            </w:r>
            <w:r w:rsidRPr="00540D96">
              <w:rPr>
                <w:spacing w:val="-1"/>
                <w:sz w:val="22"/>
                <w:szCs w:val="22"/>
                <w:lang w:val="ro-RO"/>
              </w:rPr>
              <w:t>i</w:t>
            </w:r>
            <w:r w:rsidRPr="00540D96">
              <w:rPr>
                <w:sz w:val="22"/>
                <w:szCs w:val="22"/>
                <w:lang w:val="ro-RO"/>
              </w:rPr>
              <w:t>o</w:t>
            </w:r>
            <w:r w:rsidRPr="00540D96">
              <w:rPr>
                <w:spacing w:val="1"/>
                <w:sz w:val="22"/>
                <w:szCs w:val="22"/>
                <w:lang w:val="ro-RO"/>
              </w:rPr>
              <w:t>n</w:t>
            </w:r>
            <w:r w:rsidRPr="00540D96">
              <w:rPr>
                <w:sz w:val="22"/>
                <w:szCs w:val="22"/>
                <w:lang w:val="ro-RO"/>
              </w:rPr>
              <w:t>a</w:t>
            </w:r>
            <w:r w:rsidRPr="00540D96">
              <w:rPr>
                <w:spacing w:val="-1"/>
                <w:sz w:val="22"/>
                <w:szCs w:val="22"/>
                <w:lang w:val="ro-RO"/>
              </w:rPr>
              <w:t>l</w:t>
            </w:r>
            <w:r w:rsidRPr="00540D96">
              <w:rPr>
                <w:sz w:val="22"/>
                <w:szCs w:val="22"/>
                <w:lang w:val="ro-RO"/>
              </w:rPr>
              <w:t>e)</w:t>
            </w:r>
            <w:r w:rsidRPr="00540D96">
              <w:rPr>
                <w:spacing w:val="-6"/>
                <w:sz w:val="22"/>
                <w:szCs w:val="22"/>
                <w:lang w:val="ro-RO"/>
              </w:rPr>
              <w:t xml:space="preserve"> </w:t>
            </w:r>
            <w:r w:rsidRPr="00540D96">
              <w:rPr>
                <w:sz w:val="22"/>
                <w:szCs w:val="22"/>
                <w:lang w:val="ro-RO"/>
              </w:rPr>
              <w:t>pe</w:t>
            </w:r>
            <w:r w:rsidRPr="00540D96">
              <w:rPr>
                <w:spacing w:val="-3"/>
                <w:sz w:val="22"/>
                <w:szCs w:val="22"/>
                <w:lang w:val="ro-RO"/>
              </w:rPr>
              <w:t xml:space="preserve"> </w:t>
            </w:r>
            <w:r w:rsidRPr="00540D96">
              <w:rPr>
                <w:spacing w:val="1"/>
                <w:sz w:val="22"/>
                <w:szCs w:val="22"/>
                <w:lang w:val="ro-RO"/>
              </w:rPr>
              <w:t>s</w:t>
            </w:r>
            <w:r w:rsidRPr="00540D96">
              <w:rPr>
                <w:sz w:val="22"/>
                <w:szCs w:val="22"/>
                <w:lang w:val="ro-RO"/>
              </w:rPr>
              <w:t>e</w:t>
            </w:r>
            <w:r w:rsidRPr="00540D96">
              <w:rPr>
                <w:spacing w:val="4"/>
                <w:sz w:val="22"/>
                <w:szCs w:val="22"/>
                <w:lang w:val="ro-RO"/>
              </w:rPr>
              <w:t>m</w:t>
            </w:r>
            <w:r w:rsidRPr="00540D96">
              <w:rPr>
                <w:sz w:val="22"/>
                <w:szCs w:val="22"/>
                <w:lang w:val="ro-RO"/>
              </w:rPr>
              <w:t>e</w:t>
            </w:r>
            <w:r w:rsidRPr="00540D96">
              <w:rPr>
                <w:spacing w:val="1"/>
                <w:sz w:val="22"/>
                <w:szCs w:val="22"/>
                <w:lang w:val="ro-RO"/>
              </w:rPr>
              <w:t>s</w:t>
            </w:r>
            <w:r w:rsidRPr="00540D96">
              <w:rPr>
                <w:sz w:val="22"/>
                <w:szCs w:val="22"/>
                <w:lang w:val="ro-RO"/>
              </w:rPr>
              <w:t>tru</w:t>
            </w:r>
          </w:p>
        </w:tc>
        <w:tc>
          <w:tcPr>
            <w:tcW w:w="1506" w:type="dxa"/>
          </w:tcPr>
          <w:p w:rsidR="00FC7B69" w:rsidRPr="00540D96" w:rsidRDefault="00675AB9" w:rsidP="00FC7B69">
            <w:pPr>
              <w:widowControl w:val="0"/>
              <w:adjustRightInd w:val="0"/>
              <w:spacing w:line="252" w:lineRule="exact"/>
              <w:ind w:right="431"/>
              <w:jc w:val="center"/>
              <w:rPr>
                <w:color w:val="000000"/>
                <w:spacing w:val="-1"/>
                <w:sz w:val="22"/>
                <w:szCs w:val="22"/>
                <w:lang w:val="ro-RO"/>
              </w:rPr>
            </w:pPr>
            <w:r w:rsidRPr="00540D96">
              <w:rPr>
                <w:color w:val="000000"/>
                <w:spacing w:val="-1"/>
                <w:sz w:val="22"/>
                <w:szCs w:val="22"/>
                <w:lang w:val="ro-RO"/>
              </w:rPr>
              <w:t>30</w:t>
            </w:r>
          </w:p>
        </w:tc>
        <w:tc>
          <w:tcPr>
            <w:tcW w:w="1325" w:type="dxa"/>
          </w:tcPr>
          <w:p w:rsidR="00FC7B69" w:rsidRPr="00540D96" w:rsidRDefault="00675AB9" w:rsidP="00FC7B69">
            <w:pPr>
              <w:widowControl w:val="0"/>
              <w:adjustRightInd w:val="0"/>
              <w:spacing w:line="252" w:lineRule="exact"/>
              <w:ind w:right="431"/>
              <w:jc w:val="center"/>
              <w:rPr>
                <w:color w:val="000000"/>
                <w:spacing w:val="-1"/>
                <w:sz w:val="22"/>
                <w:szCs w:val="22"/>
                <w:lang w:val="ro-RO"/>
              </w:rPr>
            </w:pPr>
            <w:r w:rsidRPr="00540D96">
              <w:rPr>
                <w:color w:val="000000"/>
                <w:spacing w:val="-1"/>
                <w:sz w:val="22"/>
                <w:szCs w:val="22"/>
                <w:lang w:val="ro-RO"/>
              </w:rPr>
              <w:t>30</w:t>
            </w:r>
          </w:p>
        </w:tc>
      </w:tr>
      <w:tr w:rsidR="00FC7B69" w:rsidRPr="00540D96" w:rsidTr="00FC7B69">
        <w:trPr>
          <w:jc w:val="center"/>
        </w:trPr>
        <w:tc>
          <w:tcPr>
            <w:tcW w:w="988" w:type="dxa"/>
          </w:tcPr>
          <w:p w:rsidR="00FC7B69" w:rsidRPr="00540D96" w:rsidRDefault="00FC7B69" w:rsidP="00FC7B69">
            <w:pPr>
              <w:widowControl w:val="0"/>
              <w:adjustRightInd w:val="0"/>
              <w:spacing w:line="252" w:lineRule="exact"/>
              <w:ind w:right="431"/>
              <w:jc w:val="center"/>
              <w:rPr>
                <w:color w:val="000000"/>
                <w:spacing w:val="-1"/>
                <w:sz w:val="22"/>
                <w:szCs w:val="22"/>
                <w:lang w:val="ro-RO"/>
              </w:rPr>
            </w:pPr>
            <w:r w:rsidRPr="00540D96">
              <w:rPr>
                <w:color w:val="000000"/>
                <w:spacing w:val="-1"/>
                <w:sz w:val="22"/>
                <w:szCs w:val="22"/>
                <w:lang w:val="ro-RO"/>
              </w:rPr>
              <w:t>4.</w:t>
            </w:r>
          </w:p>
        </w:tc>
        <w:tc>
          <w:tcPr>
            <w:tcW w:w="5197" w:type="dxa"/>
          </w:tcPr>
          <w:p w:rsidR="00FC7B69" w:rsidRPr="00540D96" w:rsidRDefault="00FC7B69" w:rsidP="00FC7B69">
            <w:pPr>
              <w:widowControl w:val="0"/>
              <w:adjustRightInd w:val="0"/>
              <w:spacing w:line="252" w:lineRule="exact"/>
              <w:ind w:right="431"/>
              <w:jc w:val="center"/>
              <w:rPr>
                <w:b/>
                <w:bCs/>
                <w:i/>
                <w:iCs/>
                <w:color w:val="000000"/>
                <w:spacing w:val="-1"/>
                <w:sz w:val="22"/>
                <w:szCs w:val="22"/>
                <w:lang w:val="ro-RO"/>
              </w:rPr>
            </w:pPr>
            <w:r w:rsidRPr="00540D96">
              <w:rPr>
                <w:sz w:val="22"/>
                <w:szCs w:val="22"/>
                <w:lang w:val="ro-RO"/>
              </w:rPr>
              <w:t>Rap</w:t>
            </w:r>
            <w:r w:rsidRPr="00540D96">
              <w:rPr>
                <w:spacing w:val="-1"/>
                <w:sz w:val="22"/>
                <w:szCs w:val="22"/>
                <w:lang w:val="ro-RO"/>
              </w:rPr>
              <w:t>o</w:t>
            </w:r>
            <w:r w:rsidRPr="00540D96">
              <w:rPr>
                <w:spacing w:val="1"/>
                <w:sz w:val="22"/>
                <w:szCs w:val="22"/>
                <w:lang w:val="ro-RO"/>
              </w:rPr>
              <w:t>r</w:t>
            </w:r>
            <w:r w:rsidRPr="00540D96">
              <w:rPr>
                <w:spacing w:val="2"/>
                <w:sz w:val="22"/>
                <w:szCs w:val="22"/>
                <w:lang w:val="ro-RO"/>
              </w:rPr>
              <w:t>t</w:t>
            </w:r>
            <w:r w:rsidRPr="00540D96">
              <w:rPr>
                <w:sz w:val="22"/>
                <w:szCs w:val="22"/>
                <w:lang w:val="ro-RO"/>
              </w:rPr>
              <w:t>ul</w:t>
            </w:r>
            <w:r w:rsidRPr="00540D96">
              <w:rPr>
                <w:spacing w:val="-7"/>
                <w:sz w:val="22"/>
                <w:szCs w:val="22"/>
                <w:lang w:val="ro-RO"/>
              </w:rPr>
              <w:t xml:space="preserve"> </w:t>
            </w:r>
            <w:r w:rsidRPr="00540D96">
              <w:rPr>
                <w:sz w:val="22"/>
                <w:szCs w:val="22"/>
                <w:lang w:val="ro-RO"/>
              </w:rPr>
              <w:t>d</w:t>
            </w:r>
            <w:r w:rsidRPr="00540D96">
              <w:rPr>
                <w:spacing w:val="1"/>
                <w:sz w:val="22"/>
                <w:szCs w:val="22"/>
                <w:lang w:val="ro-RO"/>
              </w:rPr>
              <w:t>i</w:t>
            </w:r>
            <w:r w:rsidRPr="00540D96">
              <w:rPr>
                <w:sz w:val="22"/>
                <w:szCs w:val="22"/>
                <w:lang w:val="ro-RO"/>
              </w:rPr>
              <w:t>ntre</w:t>
            </w:r>
            <w:r w:rsidRPr="00540D96">
              <w:rPr>
                <w:spacing w:val="-5"/>
                <w:sz w:val="22"/>
                <w:szCs w:val="22"/>
                <w:lang w:val="ro-RO"/>
              </w:rPr>
              <w:t xml:space="preserve"> </w:t>
            </w:r>
            <w:r w:rsidRPr="00540D96">
              <w:rPr>
                <w:spacing w:val="2"/>
                <w:sz w:val="22"/>
                <w:szCs w:val="22"/>
                <w:lang w:val="ro-RO"/>
              </w:rPr>
              <w:t>n</w:t>
            </w:r>
            <w:r w:rsidRPr="00540D96">
              <w:rPr>
                <w:sz w:val="22"/>
                <w:szCs w:val="22"/>
                <w:lang w:val="ro-RO"/>
              </w:rPr>
              <w:t>u</w:t>
            </w:r>
            <w:r w:rsidRPr="00540D96">
              <w:rPr>
                <w:spacing w:val="4"/>
                <w:sz w:val="22"/>
                <w:szCs w:val="22"/>
                <w:lang w:val="ro-RO"/>
              </w:rPr>
              <w:t>m</w:t>
            </w:r>
            <w:r w:rsidRPr="00540D96">
              <w:rPr>
                <w:sz w:val="22"/>
                <w:szCs w:val="22"/>
                <w:lang w:val="ro-RO"/>
              </w:rPr>
              <w:t>ărul</w:t>
            </w:r>
            <w:r w:rsidRPr="00540D96">
              <w:rPr>
                <w:spacing w:val="-6"/>
                <w:sz w:val="22"/>
                <w:szCs w:val="22"/>
                <w:lang w:val="ro-RO"/>
              </w:rPr>
              <w:t xml:space="preserve"> </w:t>
            </w:r>
            <w:r w:rsidRPr="00540D96">
              <w:rPr>
                <w:sz w:val="22"/>
                <w:szCs w:val="22"/>
                <w:lang w:val="ro-RO"/>
              </w:rPr>
              <w:t>ore</w:t>
            </w:r>
            <w:r w:rsidRPr="00540D96">
              <w:rPr>
                <w:spacing w:val="-1"/>
                <w:sz w:val="22"/>
                <w:szCs w:val="22"/>
                <w:lang w:val="ro-RO"/>
              </w:rPr>
              <w:t>l</w:t>
            </w:r>
            <w:r w:rsidRPr="00540D96">
              <w:rPr>
                <w:spacing w:val="2"/>
                <w:sz w:val="22"/>
                <w:szCs w:val="22"/>
                <w:lang w:val="ro-RO"/>
              </w:rPr>
              <w:t>e</w:t>
            </w:r>
            <w:r w:rsidRPr="00540D96">
              <w:rPr>
                <w:spacing w:val="-1"/>
                <w:sz w:val="22"/>
                <w:szCs w:val="22"/>
                <w:lang w:val="ro-RO"/>
              </w:rPr>
              <w:t>l</w:t>
            </w:r>
            <w:r w:rsidRPr="00540D96">
              <w:rPr>
                <w:sz w:val="22"/>
                <w:szCs w:val="22"/>
                <w:lang w:val="ro-RO"/>
              </w:rPr>
              <w:t>or</w:t>
            </w:r>
            <w:r w:rsidRPr="00540D96">
              <w:rPr>
                <w:spacing w:val="-7"/>
                <w:sz w:val="22"/>
                <w:szCs w:val="22"/>
                <w:lang w:val="ro-RO"/>
              </w:rPr>
              <w:t xml:space="preserve"> </w:t>
            </w:r>
            <w:r w:rsidRPr="00540D96">
              <w:rPr>
                <w:spacing w:val="2"/>
                <w:sz w:val="22"/>
                <w:szCs w:val="22"/>
                <w:lang w:val="ro-RO"/>
              </w:rPr>
              <w:t>a</w:t>
            </w:r>
            <w:r w:rsidRPr="00540D96">
              <w:rPr>
                <w:sz w:val="22"/>
                <w:szCs w:val="22"/>
                <w:lang w:val="ro-RO"/>
              </w:rPr>
              <w:t>p</w:t>
            </w:r>
            <w:r w:rsidRPr="00540D96">
              <w:rPr>
                <w:spacing w:val="1"/>
                <w:sz w:val="22"/>
                <w:szCs w:val="22"/>
                <w:lang w:val="ro-RO"/>
              </w:rPr>
              <w:t>l</w:t>
            </w:r>
            <w:r w:rsidRPr="00540D96">
              <w:rPr>
                <w:spacing w:val="-1"/>
                <w:sz w:val="22"/>
                <w:szCs w:val="22"/>
                <w:lang w:val="ro-RO"/>
              </w:rPr>
              <w:t>i</w:t>
            </w:r>
            <w:r w:rsidRPr="00540D96">
              <w:rPr>
                <w:spacing w:val="1"/>
                <w:sz w:val="22"/>
                <w:szCs w:val="22"/>
                <w:lang w:val="ro-RO"/>
              </w:rPr>
              <w:t>c</w:t>
            </w:r>
            <w:r w:rsidRPr="00540D96">
              <w:rPr>
                <w:sz w:val="22"/>
                <w:szCs w:val="22"/>
                <w:lang w:val="ro-RO"/>
              </w:rPr>
              <w:t>at</w:t>
            </w:r>
            <w:r w:rsidRPr="00540D96">
              <w:rPr>
                <w:spacing w:val="1"/>
                <w:sz w:val="22"/>
                <w:szCs w:val="22"/>
                <w:lang w:val="ro-RO"/>
              </w:rPr>
              <w:t>i</w:t>
            </w:r>
            <w:r w:rsidRPr="00540D96">
              <w:rPr>
                <w:spacing w:val="-1"/>
                <w:sz w:val="22"/>
                <w:szCs w:val="22"/>
                <w:lang w:val="ro-RO"/>
              </w:rPr>
              <w:t>v</w:t>
            </w:r>
            <w:r w:rsidRPr="00540D96">
              <w:rPr>
                <w:sz w:val="22"/>
                <w:szCs w:val="22"/>
                <w:lang w:val="ro-RO"/>
              </w:rPr>
              <w:t>e</w:t>
            </w:r>
            <w:r w:rsidRPr="00540D96">
              <w:rPr>
                <w:spacing w:val="-6"/>
                <w:sz w:val="22"/>
                <w:szCs w:val="22"/>
                <w:lang w:val="ro-RO"/>
              </w:rPr>
              <w:t xml:space="preserve"> </w:t>
            </w:r>
            <w:r w:rsidRPr="00540D96">
              <w:rPr>
                <w:spacing w:val="1"/>
                <w:sz w:val="22"/>
                <w:szCs w:val="22"/>
                <w:lang w:val="ro-RO"/>
              </w:rPr>
              <w:t>ș</w:t>
            </w:r>
            <w:r w:rsidRPr="00540D96">
              <w:rPr>
                <w:sz w:val="22"/>
                <w:szCs w:val="22"/>
                <w:lang w:val="ro-RO"/>
              </w:rPr>
              <w:t>i</w:t>
            </w:r>
            <w:r w:rsidRPr="00540D96">
              <w:rPr>
                <w:spacing w:val="-2"/>
                <w:sz w:val="22"/>
                <w:szCs w:val="22"/>
                <w:lang w:val="ro-RO"/>
              </w:rPr>
              <w:t xml:space="preserve"> </w:t>
            </w:r>
            <w:r w:rsidRPr="00540D96">
              <w:rPr>
                <w:spacing w:val="2"/>
                <w:sz w:val="22"/>
                <w:szCs w:val="22"/>
                <w:lang w:val="ro-RO"/>
              </w:rPr>
              <w:t>a</w:t>
            </w:r>
            <w:r w:rsidRPr="00540D96">
              <w:rPr>
                <w:sz w:val="22"/>
                <w:szCs w:val="22"/>
                <w:lang w:val="ro-RO"/>
              </w:rPr>
              <w:t>l</w:t>
            </w:r>
            <w:r w:rsidRPr="00540D96">
              <w:rPr>
                <w:spacing w:val="-3"/>
                <w:sz w:val="22"/>
                <w:szCs w:val="22"/>
                <w:lang w:val="ro-RO"/>
              </w:rPr>
              <w:t xml:space="preserve"> </w:t>
            </w:r>
            <w:r w:rsidRPr="00540D96">
              <w:rPr>
                <w:spacing w:val="1"/>
                <w:sz w:val="22"/>
                <w:szCs w:val="22"/>
                <w:lang w:val="ro-RO"/>
              </w:rPr>
              <w:t>c</w:t>
            </w:r>
            <w:r w:rsidRPr="00540D96">
              <w:rPr>
                <w:sz w:val="22"/>
                <w:szCs w:val="22"/>
                <w:lang w:val="ro-RO"/>
              </w:rPr>
              <w:t>e</w:t>
            </w:r>
            <w:r w:rsidRPr="00540D96">
              <w:rPr>
                <w:spacing w:val="1"/>
                <w:sz w:val="22"/>
                <w:szCs w:val="22"/>
                <w:lang w:val="ro-RO"/>
              </w:rPr>
              <w:t>l</w:t>
            </w:r>
            <w:r w:rsidRPr="00540D96">
              <w:rPr>
                <w:sz w:val="22"/>
                <w:szCs w:val="22"/>
                <w:lang w:val="ro-RO"/>
              </w:rPr>
              <w:t>or</w:t>
            </w:r>
            <w:r w:rsidRPr="00540D96">
              <w:rPr>
                <w:spacing w:val="-4"/>
                <w:sz w:val="22"/>
                <w:szCs w:val="22"/>
                <w:lang w:val="ro-RO"/>
              </w:rPr>
              <w:t xml:space="preserve"> </w:t>
            </w:r>
            <w:r w:rsidRPr="00540D96">
              <w:rPr>
                <w:spacing w:val="2"/>
                <w:sz w:val="22"/>
                <w:szCs w:val="22"/>
                <w:lang w:val="ro-RO"/>
              </w:rPr>
              <w:t>d</w:t>
            </w:r>
            <w:r w:rsidRPr="00540D96">
              <w:rPr>
                <w:sz w:val="22"/>
                <w:szCs w:val="22"/>
                <w:lang w:val="ro-RO"/>
              </w:rPr>
              <w:t>e</w:t>
            </w:r>
            <w:r w:rsidRPr="00540D96">
              <w:rPr>
                <w:spacing w:val="-2"/>
                <w:sz w:val="22"/>
                <w:szCs w:val="22"/>
                <w:lang w:val="ro-RO"/>
              </w:rPr>
              <w:t xml:space="preserve"> </w:t>
            </w:r>
            <w:r w:rsidRPr="00540D96">
              <w:rPr>
                <w:sz w:val="22"/>
                <w:szCs w:val="22"/>
                <w:lang w:val="ro-RO"/>
              </w:rPr>
              <w:t>curs</w:t>
            </w:r>
          </w:p>
        </w:tc>
        <w:tc>
          <w:tcPr>
            <w:tcW w:w="1506" w:type="dxa"/>
          </w:tcPr>
          <w:p w:rsidR="00FC7B69" w:rsidRPr="00540D96" w:rsidRDefault="00675AB9" w:rsidP="00FC7B69">
            <w:pPr>
              <w:widowControl w:val="0"/>
              <w:adjustRightInd w:val="0"/>
              <w:spacing w:line="252" w:lineRule="exact"/>
              <w:ind w:right="431"/>
              <w:jc w:val="center"/>
              <w:rPr>
                <w:color w:val="000000"/>
                <w:spacing w:val="-1"/>
                <w:sz w:val="22"/>
                <w:szCs w:val="22"/>
                <w:lang w:val="ro-RO"/>
              </w:rPr>
            </w:pPr>
            <w:r w:rsidRPr="00540D96">
              <w:rPr>
                <w:color w:val="000000"/>
                <w:spacing w:val="-1"/>
                <w:sz w:val="22"/>
                <w:szCs w:val="22"/>
                <w:lang w:val="ro-RO"/>
              </w:rPr>
              <w:t>1,3</w:t>
            </w:r>
          </w:p>
        </w:tc>
        <w:tc>
          <w:tcPr>
            <w:tcW w:w="1325" w:type="dxa"/>
          </w:tcPr>
          <w:p w:rsidR="00FC7B69" w:rsidRPr="00540D96" w:rsidRDefault="00675AB9" w:rsidP="00FC7B69">
            <w:pPr>
              <w:widowControl w:val="0"/>
              <w:adjustRightInd w:val="0"/>
              <w:spacing w:line="252" w:lineRule="exact"/>
              <w:ind w:right="431"/>
              <w:jc w:val="center"/>
              <w:rPr>
                <w:color w:val="000000"/>
                <w:spacing w:val="-1"/>
                <w:sz w:val="22"/>
                <w:szCs w:val="22"/>
                <w:lang w:val="ro-RO"/>
              </w:rPr>
            </w:pPr>
            <w:r w:rsidRPr="00540D96">
              <w:rPr>
                <w:color w:val="000000"/>
                <w:spacing w:val="-1"/>
                <w:sz w:val="22"/>
                <w:szCs w:val="22"/>
                <w:lang w:val="ro-RO"/>
              </w:rPr>
              <w:t>-</w:t>
            </w:r>
          </w:p>
        </w:tc>
      </w:tr>
      <w:tr w:rsidR="00FC7B69" w:rsidRPr="00540D96" w:rsidTr="00FC7B69">
        <w:trPr>
          <w:jc w:val="center"/>
        </w:trPr>
        <w:tc>
          <w:tcPr>
            <w:tcW w:w="988" w:type="dxa"/>
          </w:tcPr>
          <w:p w:rsidR="00FC7B69" w:rsidRPr="00540D96" w:rsidRDefault="00FC7B69" w:rsidP="00FC7B69">
            <w:pPr>
              <w:widowControl w:val="0"/>
              <w:adjustRightInd w:val="0"/>
              <w:spacing w:line="252" w:lineRule="exact"/>
              <w:ind w:right="431"/>
              <w:jc w:val="center"/>
              <w:rPr>
                <w:color w:val="000000"/>
                <w:spacing w:val="-1"/>
                <w:sz w:val="22"/>
                <w:szCs w:val="22"/>
                <w:lang w:val="ro-RO"/>
              </w:rPr>
            </w:pPr>
            <w:r w:rsidRPr="00540D96">
              <w:rPr>
                <w:color w:val="000000"/>
                <w:spacing w:val="-1"/>
                <w:sz w:val="22"/>
                <w:szCs w:val="22"/>
                <w:lang w:val="ro-RO"/>
              </w:rPr>
              <w:t>5.</w:t>
            </w:r>
          </w:p>
        </w:tc>
        <w:tc>
          <w:tcPr>
            <w:tcW w:w="5197" w:type="dxa"/>
          </w:tcPr>
          <w:p w:rsidR="00FC7B69" w:rsidRPr="00540D96" w:rsidRDefault="00FC7B69" w:rsidP="00FC7B69">
            <w:pPr>
              <w:widowControl w:val="0"/>
              <w:adjustRightInd w:val="0"/>
              <w:spacing w:line="252" w:lineRule="exact"/>
              <w:ind w:right="431"/>
              <w:jc w:val="center"/>
              <w:rPr>
                <w:b/>
                <w:bCs/>
                <w:i/>
                <w:iCs/>
                <w:color w:val="000000"/>
                <w:spacing w:val="-1"/>
                <w:sz w:val="22"/>
                <w:szCs w:val="22"/>
                <w:lang w:val="ro-RO"/>
              </w:rPr>
            </w:pPr>
            <w:r w:rsidRPr="00540D96">
              <w:rPr>
                <w:spacing w:val="-1"/>
                <w:sz w:val="22"/>
                <w:szCs w:val="22"/>
                <w:lang w:val="ro-RO"/>
              </w:rPr>
              <w:t>P</w:t>
            </w:r>
            <w:r w:rsidRPr="00540D96">
              <w:rPr>
                <w:sz w:val="22"/>
                <w:szCs w:val="22"/>
                <w:lang w:val="ro-RO"/>
              </w:rPr>
              <w:t>o</w:t>
            </w:r>
            <w:r w:rsidRPr="00540D96">
              <w:rPr>
                <w:spacing w:val="1"/>
                <w:sz w:val="22"/>
                <w:szCs w:val="22"/>
                <w:lang w:val="ro-RO"/>
              </w:rPr>
              <w:t>n</w:t>
            </w:r>
            <w:r w:rsidRPr="00540D96">
              <w:rPr>
                <w:sz w:val="22"/>
                <w:szCs w:val="22"/>
                <w:lang w:val="ro-RO"/>
              </w:rPr>
              <w:t>d</w:t>
            </w:r>
            <w:r w:rsidRPr="00540D96">
              <w:rPr>
                <w:spacing w:val="-1"/>
                <w:sz w:val="22"/>
                <w:szCs w:val="22"/>
                <w:lang w:val="ro-RO"/>
              </w:rPr>
              <w:t>e</w:t>
            </w:r>
            <w:r w:rsidRPr="00540D96">
              <w:rPr>
                <w:spacing w:val="1"/>
                <w:sz w:val="22"/>
                <w:szCs w:val="22"/>
                <w:lang w:val="ro-RO"/>
              </w:rPr>
              <w:t>r</w:t>
            </w:r>
            <w:r w:rsidRPr="00540D96">
              <w:rPr>
                <w:spacing w:val="2"/>
                <w:sz w:val="22"/>
                <w:szCs w:val="22"/>
                <w:lang w:val="ro-RO"/>
              </w:rPr>
              <w:t>e</w:t>
            </w:r>
            <w:r w:rsidRPr="00540D96">
              <w:rPr>
                <w:sz w:val="22"/>
                <w:szCs w:val="22"/>
                <w:lang w:val="ro-RO"/>
              </w:rPr>
              <w:t>a</w:t>
            </w:r>
            <w:r w:rsidRPr="00540D96">
              <w:rPr>
                <w:spacing w:val="-9"/>
                <w:sz w:val="22"/>
                <w:szCs w:val="22"/>
                <w:lang w:val="ro-RO"/>
              </w:rPr>
              <w:t xml:space="preserve"> </w:t>
            </w:r>
            <w:r w:rsidRPr="00540D96">
              <w:rPr>
                <w:spacing w:val="-1"/>
                <w:sz w:val="22"/>
                <w:szCs w:val="22"/>
                <w:lang w:val="ro-RO"/>
              </w:rPr>
              <w:t>e</w:t>
            </w:r>
            <w:r w:rsidRPr="00540D96">
              <w:rPr>
                <w:spacing w:val="1"/>
                <w:sz w:val="22"/>
                <w:szCs w:val="22"/>
                <w:lang w:val="ro-RO"/>
              </w:rPr>
              <w:t>x</w:t>
            </w:r>
            <w:r w:rsidRPr="00540D96">
              <w:rPr>
                <w:sz w:val="22"/>
                <w:szCs w:val="22"/>
                <w:lang w:val="ro-RO"/>
              </w:rPr>
              <w:t>a</w:t>
            </w:r>
            <w:r w:rsidRPr="00540D96">
              <w:rPr>
                <w:spacing w:val="4"/>
                <w:sz w:val="22"/>
                <w:szCs w:val="22"/>
                <w:lang w:val="ro-RO"/>
              </w:rPr>
              <w:t>m</w:t>
            </w:r>
            <w:r w:rsidRPr="00540D96">
              <w:rPr>
                <w:sz w:val="22"/>
                <w:szCs w:val="22"/>
                <w:lang w:val="ro-RO"/>
              </w:rPr>
              <w:t>e</w:t>
            </w:r>
            <w:r w:rsidRPr="00540D96">
              <w:rPr>
                <w:spacing w:val="-1"/>
                <w:sz w:val="22"/>
                <w:szCs w:val="22"/>
                <w:lang w:val="ro-RO"/>
              </w:rPr>
              <w:t>n</w:t>
            </w:r>
            <w:r w:rsidRPr="00540D96">
              <w:rPr>
                <w:sz w:val="22"/>
                <w:szCs w:val="22"/>
                <w:lang w:val="ro-RO"/>
              </w:rPr>
              <w:t>e</w:t>
            </w:r>
            <w:r w:rsidRPr="00540D96">
              <w:rPr>
                <w:spacing w:val="-1"/>
                <w:sz w:val="22"/>
                <w:szCs w:val="22"/>
                <w:lang w:val="ro-RO"/>
              </w:rPr>
              <w:t>l</w:t>
            </w:r>
            <w:r w:rsidRPr="00540D96">
              <w:rPr>
                <w:sz w:val="22"/>
                <w:szCs w:val="22"/>
                <w:lang w:val="ro-RO"/>
              </w:rPr>
              <w:t>or</w:t>
            </w:r>
            <w:r w:rsidRPr="00540D96">
              <w:rPr>
                <w:spacing w:val="-7"/>
                <w:sz w:val="22"/>
                <w:szCs w:val="22"/>
                <w:lang w:val="ro-RO"/>
              </w:rPr>
              <w:t xml:space="preserve"> </w:t>
            </w:r>
            <w:r w:rsidRPr="00540D96">
              <w:rPr>
                <w:sz w:val="22"/>
                <w:szCs w:val="22"/>
                <w:lang w:val="ro-RO"/>
              </w:rPr>
              <w:t>în</w:t>
            </w:r>
            <w:r w:rsidRPr="00540D96">
              <w:rPr>
                <w:spacing w:val="-3"/>
                <w:sz w:val="22"/>
                <w:szCs w:val="22"/>
                <w:lang w:val="ro-RO"/>
              </w:rPr>
              <w:t xml:space="preserve"> </w:t>
            </w:r>
            <w:r w:rsidRPr="00540D96">
              <w:rPr>
                <w:spacing w:val="2"/>
                <w:sz w:val="22"/>
                <w:szCs w:val="22"/>
                <w:lang w:val="ro-RO"/>
              </w:rPr>
              <w:t>t</w:t>
            </w:r>
            <w:r w:rsidRPr="00540D96">
              <w:rPr>
                <w:sz w:val="22"/>
                <w:szCs w:val="22"/>
                <w:lang w:val="ro-RO"/>
              </w:rPr>
              <w:t>ot</w:t>
            </w:r>
            <w:r w:rsidRPr="00540D96">
              <w:rPr>
                <w:spacing w:val="-1"/>
                <w:sz w:val="22"/>
                <w:szCs w:val="22"/>
                <w:lang w:val="ro-RO"/>
              </w:rPr>
              <w:t>a</w:t>
            </w:r>
            <w:r w:rsidRPr="00540D96">
              <w:rPr>
                <w:spacing w:val="1"/>
                <w:sz w:val="22"/>
                <w:szCs w:val="22"/>
                <w:lang w:val="ro-RO"/>
              </w:rPr>
              <w:t>l</w:t>
            </w:r>
            <w:r w:rsidRPr="00540D96">
              <w:rPr>
                <w:sz w:val="22"/>
                <w:szCs w:val="22"/>
                <w:lang w:val="ro-RO"/>
              </w:rPr>
              <w:t>ul</w:t>
            </w:r>
            <w:r w:rsidRPr="00540D96">
              <w:rPr>
                <w:spacing w:val="-4"/>
                <w:sz w:val="22"/>
                <w:szCs w:val="22"/>
                <w:lang w:val="ro-RO"/>
              </w:rPr>
              <w:t xml:space="preserve"> </w:t>
            </w:r>
            <w:r w:rsidRPr="00540D96">
              <w:rPr>
                <w:sz w:val="22"/>
                <w:szCs w:val="22"/>
                <w:lang w:val="ro-RO"/>
              </w:rPr>
              <w:t>e</w:t>
            </w:r>
            <w:r w:rsidRPr="00540D96">
              <w:rPr>
                <w:spacing w:val="1"/>
                <w:sz w:val="22"/>
                <w:szCs w:val="22"/>
                <w:lang w:val="ro-RO"/>
              </w:rPr>
              <w:t>v</w:t>
            </w:r>
            <w:r w:rsidRPr="00540D96">
              <w:rPr>
                <w:sz w:val="22"/>
                <w:szCs w:val="22"/>
                <w:lang w:val="ro-RO"/>
              </w:rPr>
              <w:t>a</w:t>
            </w:r>
            <w:r w:rsidRPr="00540D96">
              <w:rPr>
                <w:spacing w:val="1"/>
                <w:sz w:val="22"/>
                <w:szCs w:val="22"/>
                <w:lang w:val="ro-RO"/>
              </w:rPr>
              <w:t>l</w:t>
            </w:r>
            <w:r w:rsidRPr="00540D96">
              <w:rPr>
                <w:sz w:val="22"/>
                <w:szCs w:val="22"/>
                <w:lang w:val="ro-RO"/>
              </w:rPr>
              <w:t>u</w:t>
            </w:r>
            <w:r w:rsidRPr="00540D96">
              <w:rPr>
                <w:spacing w:val="-1"/>
                <w:sz w:val="22"/>
                <w:szCs w:val="22"/>
                <w:lang w:val="ro-RO"/>
              </w:rPr>
              <w:t>ă</w:t>
            </w:r>
            <w:r w:rsidRPr="00540D96">
              <w:rPr>
                <w:spacing w:val="1"/>
                <w:sz w:val="22"/>
                <w:szCs w:val="22"/>
                <w:lang w:val="ro-RO"/>
              </w:rPr>
              <w:t>ri</w:t>
            </w:r>
            <w:r w:rsidRPr="00540D96">
              <w:rPr>
                <w:sz w:val="22"/>
                <w:szCs w:val="22"/>
                <w:lang w:val="ro-RO"/>
              </w:rPr>
              <w:t>i</w:t>
            </w:r>
            <w:r w:rsidRPr="00540D96">
              <w:rPr>
                <w:spacing w:val="-8"/>
                <w:sz w:val="22"/>
                <w:szCs w:val="22"/>
                <w:lang w:val="ro-RO"/>
              </w:rPr>
              <w:t xml:space="preserve"> </w:t>
            </w:r>
            <w:r w:rsidRPr="00540D96">
              <w:rPr>
                <w:spacing w:val="2"/>
                <w:sz w:val="22"/>
                <w:szCs w:val="22"/>
                <w:lang w:val="ro-RO"/>
              </w:rPr>
              <w:t>f</w:t>
            </w:r>
            <w:r w:rsidRPr="00540D96">
              <w:rPr>
                <w:spacing w:val="-1"/>
                <w:sz w:val="22"/>
                <w:szCs w:val="22"/>
                <w:lang w:val="ro-RO"/>
              </w:rPr>
              <w:t>i</w:t>
            </w:r>
            <w:r w:rsidRPr="00540D96">
              <w:rPr>
                <w:sz w:val="22"/>
                <w:szCs w:val="22"/>
                <w:lang w:val="ro-RO"/>
              </w:rPr>
              <w:t>n</w:t>
            </w:r>
            <w:r w:rsidRPr="00540D96">
              <w:rPr>
                <w:spacing w:val="1"/>
                <w:sz w:val="22"/>
                <w:szCs w:val="22"/>
                <w:lang w:val="ro-RO"/>
              </w:rPr>
              <w:t>a</w:t>
            </w:r>
            <w:r w:rsidRPr="00540D96">
              <w:rPr>
                <w:spacing w:val="-1"/>
                <w:sz w:val="22"/>
                <w:szCs w:val="22"/>
                <w:lang w:val="ro-RO"/>
              </w:rPr>
              <w:t>l</w:t>
            </w:r>
            <w:r w:rsidRPr="00540D96">
              <w:rPr>
                <w:sz w:val="22"/>
                <w:szCs w:val="22"/>
                <w:lang w:val="ro-RO"/>
              </w:rPr>
              <w:t>e</w:t>
            </w:r>
          </w:p>
        </w:tc>
        <w:tc>
          <w:tcPr>
            <w:tcW w:w="1506" w:type="dxa"/>
          </w:tcPr>
          <w:p w:rsidR="00FC7B69" w:rsidRPr="00540D96" w:rsidRDefault="00675AB9" w:rsidP="00FC7B69">
            <w:pPr>
              <w:widowControl w:val="0"/>
              <w:adjustRightInd w:val="0"/>
              <w:spacing w:line="252" w:lineRule="exact"/>
              <w:ind w:right="431"/>
              <w:jc w:val="center"/>
              <w:rPr>
                <w:color w:val="000000"/>
                <w:spacing w:val="-1"/>
                <w:sz w:val="22"/>
                <w:szCs w:val="22"/>
                <w:lang w:val="ro-RO"/>
              </w:rPr>
            </w:pPr>
            <w:r w:rsidRPr="00540D96">
              <w:rPr>
                <w:color w:val="000000"/>
                <w:spacing w:val="-1"/>
                <w:sz w:val="22"/>
                <w:szCs w:val="22"/>
                <w:lang w:val="ro-RO"/>
              </w:rPr>
              <w:t>-</w:t>
            </w:r>
          </w:p>
        </w:tc>
        <w:tc>
          <w:tcPr>
            <w:tcW w:w="1325" w:type="dxa"/>
          </w:tcPr>
          <w:p w:rsidR="00FC7B69" w:rsidRPr="00540D96" w:rsidRDefault="00675AB9" w:rsidP="00FC7B69">
            <w:pPr>
              <w:widowControl w:val="0"/>
              <w:adjustRightInd w:val="0"/>
              <w:spacing w:line="252" w:lineRule="exact"/>
              <w:ind w:right="431"/>
              <w:jc w:val="center"/>
              <w:rPr>
                <w:color w:val="000000"/>
                <w:spacing w:val="-1"/>
                <w:sz w:val="22"/>
                <w:szCs w:val="22"/>
                <w:lang w:val="ro-RO"/>
              </w:rPr>
            </w:pPr>
            <w:r w:rsidRPr="00540D96">
              <w:rPr>
                <w:color w:val="000000"/>
                <w:spacing w:val="-1"/>
                <w:sz w:val="22"/>
                <w:szCs w:val="22"/>
                <w:lang w:val="ro-RO"/>
              </w:rPr>
              <w:t>-</w:t>
            </w:r>
          </w:p>
        </w:tc>
      </w:tr>
      <w:tr w:rsidR="00FC7B69" w:rsidRPr="00540D96" w:rsidTr="00FC7B69">
        <w:trPr>
          <w:jc w:val="center"/>
        </w:trPr>
        <w:tc>
          <w:tcPr>
            <w:tcW w:w="988" w:type="dxa"/>
          </w:tcPr>
          <w:p w:rsidR="00FC7B69" w:rsidRPr="00540D96" w:rsidRDefault="00FC7B69" w:rsidP="00FC7B69">
            <w:pPr>
              <w:widowControl w:val="0"/>
              <w:adjustRightInd w:val="0"/>
              <w:spacing w:line="252" w:lineRule="exact"/>
              <w:ind w:right="431"/>
              <w:jc w:val="center"/>
              <w:rPr>
                <w:color w:val="000000"/>
                <w:spacing w:val="-1"/>
                <w:sz w:val="22"/>
                <w:szCs w:val="22"/>
                <w:lang w:val="ro-RO"/>
              </w:rPr>
            </w:pPr>
            <w:r w:rsidRPr="00540D96">
              <w:rPr>
                <w:color w:val="000000"/>
                <w:spacing w:val="-1"/>
                <w:sz w:val="22"/>
                <w:szCs w:val="22"/>
                <w:lang w:val="ro-RO"/>
              </w:rPr>
              <w:t>6.</w:t>
            </w:r>
          </w:p>
        </w:tc>
        <w:tc>
          <w:tcPr>
            <w:tcW w:w="5197" w:type="dxa"/>
          </w:tcPr>
          <w:p w:rsidR="00FC7B69" w:rsidRPr="00540D96" w:rsidRDefault="00FC7B69" w:rsidP="00FC7B69">
            <w:pPr>
              <w:widowControl w:val="0"/>
              <w:adjustRightInd w:val="0"/>
              <w:spacing w:line="252" w:lineRule="exact"/>
              <w:ind w:right="431"/>
              <w:jc w:val="center"/>
              <w:rPr>
                <w:b/>
                <w:bCs/>
                <w:i/>
                <w:iCs/>
                <w:color w:val="000000"/>
                <w:spacing w:val="-1"/>
                <w:sz w:val="22"/>
                <w:szCs w:val="22"/>
                <w:lang w:val="ro-RO"/>
              </w:rPr>
            </w:pPr>
            <w:r w:rsidRPr="00540D96">
              <w:rPr>
                <w:sz w:val="22"/>
                <w:szCs w:val="22"/>
                <w:lang w:val="ro-RO"/>
              </w:rPr>
              <w:t>N</w:t>
            </w:r>
            <w:r w:rsidRPr="00540D96">
              <w:rPr>
                <w:spacing w:val="1"/>
                <w:sz w:val="22"/>
                <w:szCs w:val="22"/>
                <w:lang w:val="ro-RO"/>
              </w:rPr>
              <w:t>r</w:t>
            </w:r>
            <w:r w:rsidRPr="00540D96">
              <w:rPr>
                <w:sz w:val="22"/>
                <w:szCs w:val="22"/>
                <w:lang w:val="ro-RO"/>
              </w:rPr>
              <w:t>.</w:t>
            </w:r>
            <w:r w:rsidRPr="00540D96">
              <w:rPr>
                <w:spacing w:val="-3"/>
                <w:sz w:val="22"/>
                <w:szCs w:val="22"/>
                <w:lang w:val="ro-RO"/>
              </w:rPr>
              <w:t xml:space="preserve"> </w:t>
            </w:r>
            <w:r w:rsidRPr="00540D96">
              <w:rPr>
                <w:spacing w:val="4"/>
                <w:sz w:val="22"/>
                <w:szCs w:val="22"/>
                <w:lang w:val="ro-RO"/>
              </w:rPr>
              <w:t>m</w:t>
            </w:r>
            <w:r w:rsidRPr="00540D96">
              <w:rPr>
                <w:spacing w:val="-1"/>
                <w:sz w:val="22"/>
                <w:szCs w:val="22"/>
                <w:lang w:val="ro-RO"/>
              </w:rPr>
              <w:t>i</w:t>
            </w:r>
            <w:r w:rsidRPr="00540D96">
              <w:rPr>
                <w:sz w:val="22"/>
                <w:szCs w:val="22"/>
                <w:lang w:val="ro-RO"/>
              </w:rPr>
              <w:t>n</w:t>
            </w:r>
            <w:r w:rsidRPr="00540D96">
              <w:rPr>
                <w:spacing w:val="-1"/>
                <w:sz w:val="22"/>
                <w:szCs w:val="22"/>
                <w:lang w:val="ro-RO"/>
              </w:rPr>
              <w:t>i</w:t>
            </w:r>
            <w:r w:rsidRPr="00540D96">
              <w:rPr>
                <w:sz w:val="22"/>
                <w:szCs w:val="22"/>
                <w:lang w:val="ro-RO"/>
              </w:rPr>
              <w:t>m</w:t>
            </w:r>
            <w:r w:rsidRPr="00540D96">
              <w:rPr>
                <w:spacing w:val="-1"/>
                <w:sz w:val="22"/>
                <w:szCs w:val="22"/>
                <w:lang w:val="ro-RO"/>
              </w:rPr>
              <w:t xml:space="preserve"> </w:t>
            </w:r>
            <w:r w:rsidRPr="00540D96">
              <w:rPr>
                <w:sz w:val="22"/>
                <w:szCs w:val="22"/>
                <w:lang w:val="ro-RO"/>
              </w:rPr>
              <w:t>de</w:t>
            </w:r>
            <w:r w:rsidRPr="00540D96">
              <w:rPr>
                <w:spacing w:val="-3"/>
                <w:sz w:val="22"/>
                <w:szCs w:val="22"/>
                <w:lang w:val="ro-RO"/>
              </w:rPr>
              <w:t xml:space="preserve"> </w:t>
            </w:r>
            <w:r w:rsidRPr="00540D96">
              <w:rPr>
                <w:spacing w:val="1"/>
                <w:sz w:val="22"/>
                <w:szCs w:val="22"/>
                <w:lang w:val="ro-RO"/>
              </w:rPr>
              <w:t>cr</w:t>
            </w:r>
            <w:r w:rsidRPr="00540D96">
              <w:rPr>
                <w:sz w:val="22"/>
                <w:szCs w:val="22"/>
                <w:lang w:val="ro-RO"/>
              </w:rPr>
              <w:t>e</w:t>
            </w:r>
            <w:r w:rsidRPr="00540D96">
              <w:rPr>
                <w:spacing w:val="-1"/>
                <w:sz w:val="22"/>
                <w:szCs w:val="22"/>
                <w:lang w:val="ro-RO"/>
              </w:rPr>
              <w:t>di</w:t>
            </w:r>
            <w:r w:rsidRPr="00540D96">
              <w:rPr>
                <w:sz w:val="22"/>
                <w:szCs w:val="22"/>
                <w:lang w:val="ro-RO"/>
              </w:rPr>
              <w:t>te</w:t>
            </w:r>
            <w:r w:rsidRPr="00540D96">
              <w:rPr>
                <w:spacing w:val="-7"/>
                <w:sz w:val="22"/>
                <w:szCs w:val="22"/>
                <w:lang w:val="ro-RO"/>
              </w:rPr>
              <w:t xml:space="preserve"> </w:t>
            </w:r>
            <w:r w:rsidRPr="00540D96">
              <w:rPr>
                <w:spacing w:val="2"/>
                <w:sz w:val="22"/>
                <w:szCs w:val="22"/>
                <w:lang w:val="ro-RO"/>
              </w:rPr>
              <w:t>a</w:t>
            </w:r>
            <w:r w:rsidRPr="00540D96">
              <w:rPr>
                <w:spacing w:val="-1"/>
                <w:sz w:val="22"/>
                <w:szCs w:val="22"/>
                <w:lang w:val="ro-RO"/>
              </w:rPr>
              <w:t>l</w:t>
            </w:r>
            <w:r w:rsidRPr="00540D96">
              <w:rPr>
                <w:sz w:val="22"/>
                <w:szCs w:val="22"/>
                <w:lang w:val="ro-RO"/>
              </w:rPr>
              <w:t>o</w:t>
            </w:r>
            <w:r w:rsidRPr="00540D96">
              <w:rPr>
                <w:spacing w:val="1"/>
                <w:sz w:val="22"/>
                <w:szCs w:val="22"/>
                <w:lang w:val="ro-RO"/>
              </w:rPr>
              <w:t>c</w:t>
            </w:r>
            <w:r w:rsidRPr="00540D96">
              <w:rPr>
                <w:sz w:val="22"/>
                <w:szCs w:val="22"/>
                <w:lang w:val="ro-RO"/>
              </w:rPr>
              <w:t>at</w:t>
            </w:r>
            <w:r w:rsidRPr="00540D96">
              <w:rPr>
                <w:spacing w:val="-3"/>
                <w:sz w:val="22"/>
                <w:szCs w:val="22"/>
                <w:lang w:val="ro-RO"/>
              </w:rPr>
              <w:t xml:space="preserve"> </w:t>
            </w:r>
            <w:r w:rsidRPr="00540D96">
              <w:rPr>
                <w:sz w:val="22"/>
                <w:szCs w:val="22"/>
                <w:lang w:val="ro-RO"/>
              </w:rPr>
              <w:t>u</w:t>
            </w:r>
            <w:r w:rsidRPr="00540D96">
              <w:rPr>
                <w:spacing w:val="-1"/>
                <w:sz w:val="22"/>
                <w:szCs w:val="22"/>
                <w:lang w:val="ro-RO"/>
              </w:rPr>
              <w:t>n</w:t>
            </w:r>
            <w:r w:rsidRPr="00540D96">
              <w:rPr>
                <w:spacing w:val="2"/>
                <w:sz w:val="22"/>
                <w:szCs w:val="22"/>
                <w:lang w:val="ro-RO"/>
              </w:rPr>
              <w:t>e</w:t>
            </w:r>
            <w:r w:rsidRPr="00540D96">
              <w:rPr>
                <w:sz w:val="22"/>
                <w:szCs w:val="22"/>
                <w:lang w:val="ro-RO"/>
              </w:rPr>
              <w:t>i</w:t>
            </w:r>
            <w:r w:rsidRPr="00540D96">
              <w:rPr>
                <w:spacing w:val="-5"/>
                <w:sz w:val="22"/>
                <w:szCs w:val="22"/>
                <w:lang w:val="ro-RO"/>
              </w:rPr>
              <w:t xml:space="preserve"> </w:t>
            </w:r>
            <w:r w:rsidRPr="00540D96">
              <w:rPr>
                <w:spacing w:val="2"/>
                <w:sz w:val="22"/>
                <w:szCs w:val="22"/>
                <w:lang w:val="ro-RO"/>
              </w:rPr>
              <w:t>d</w:t>
            </w:r>
            <w:r w:rsidRPr="00540D96">
              <w:rPr>
                <w:spacing w:val="-1"/>
                <w:sz w:val="22"/>
                <w:szCs w:val="22"/>
                <w:lang w:val="ro-RO"/>
              </w:rPr>
              <w:t>i</w:t>
            </w:r>
            <w:r w:rsidRPr="00540D96">
              <w:rPr>
                <w:spacing w:val="1"/>
                <w:sz w:val="22"/>
                <w:szCs w:val="22"/>
                <w:lang w:val="ro-RO"/>
              </w:rPr>
              <w:t>s</w:t>
            </w:r>
            <w:r w:rsidRPr="00540D96">
              <w:rPr>
                <w:spacing w:val="-1"/>
                <w:sz w:val="22"/>
                <w:szCs w:val="22"/>
                <w:lang w:val="ro-RO"/>
              </w:rPr>
              <w:t>ci</w:t>
            </w:r>
            <w:r w:rsidRPr="00540D96">
              <w:rPr>
                <w:sz w:val="22"/>
                <w:szCs w:val="22"/>
                <w:lang w:val="ro-RO"/>
              </w:rPr>
              <w:t>p</w:t>
            </w:r>
            <w:r w:rsidRPr="00540D96">
              <w:rPr>
                <w:spacing w:val="1"/>
                <w:sz w:val="22"/>
                <w:szCs w:val="22"/>
                <w:lang w:val="ro-RO"/>
              </w:rPr>
              <w:t>l</w:t>
            </w:r>
            <w:r w:rsidRPr="00540D96">
              <w:rPr>
                <w:spacing w:val="-1"/>
                <w:sz w:val="22"/>
                <w:szCs w:val="22"/>
                <w:lang w:val="ro-RO"/>
              </w:rPr>
              <w:t>i</w:t>
            </w:r>
            <w:r w:rsidRPr="00540D96">
              <w:rPr>
                <w:spacing w:val="2"/>
                <w:sz w:val="22"/>
                <w:szCs w:val="22"/>
                <w:lang w:val="ro-RO"/>
              </w:rPr>
              <w:t>n</w:t>
            </w:r>
            <w:r w:rsidRPr="00540D96">
              <w:rPr>
                <w:sz w:val="22"/>
                <w:szCs w:val="22"/>
                <w:lang w:val="ro-RO"/>
              </w:rPr>
              <w:t>e</w:t>
            </w:r>
          </w:p>
        </w:tc>
        <w:tc>
          <w:tcPr>
            <w:tcW w:w="1506" w:type="dxa"/>
          </w:tcPr>
          <w:p w:rsidR="00FC7B69" w:rsidRPr="00540D96" w:rsidRDefault="00675AB9" w:rsidP="00FC7B69">
            <w:pPr>
              <w:widowControl w:val="0"/>
              <w:adjustRightInd w:val="0"/>
              <w:spacing w:line="252" w:lineRule="exact"/>
              <w:ind w:right="431"/>
              <w:jc w:val="center"/>
              <w:rPr>
                <w:color w:val="000000"/>
                <w:spacing w:val="-1"/>
                <w:sz w:val="22"/>
                <w:szCs w:val="22"/>
                <w:lang w:val="ro-RO"/>
              </w:rPr>
            </w:pPr>
            <w:r w:rsidRPr="00540D96">
              <w:rPr>
                <w:color w:val="000000"/>
                <w:spacing w:val="-1"/>
                <w:sz w:val="22"/>
                <w:szCs w:val="22"/>
                <w:lang w:val="ro-RO"/>
              </w:rPr>
              <w:t>2</w:t>
            </w:r>
          </w:p>
        </w:tc>
        <w:tc>
          <w:tcPr>
            <w:tcW w:w="1325" w:type="dxa"/>
          </w:tcPr>
          <w:p w:rsidR="00FC7B69" w:rsidRPr="00540D96" w:rsidRDefault="00675AB9" w:rsidP="00FC7B69">
            <w:pPr>
              <w:widowControl w:val="0"/>
              <w:adjustRightInd w:val="0"/>
              <w:spacing w:line="252" w:lineRule="exact"/>
              <w:ind w:right="431"/>
              <w:jc w:val="center"/>
              <w:rPr>
                <w:color w:val="000000"/>
                <w:spacing w:val="-1"/>
                <w:sz w:val="22"/>
                <w:szCs w:val="22"/>
                <w:lang w:val="ro-RO"/>
              </w:rPr>
            </w:pPr>
            <w:r w:rsidRPr="00540D96">
              <w:rPr>
                <w:color w:val="000000"/>
                <w:spacing w:val="-1"/>
                <w:sz w:val="22"/>
                <w:szCs w:val="22"/>
                <w:lang w:val="ro-RO"/>
              </w:rPr>
              <w:t>-</w:t>
            </w:r>
          </w:p>
        </w:tc>
      </w:tr>
      <w:tr w:rsidR="00FC7B69" w:rsidRPr="00540D96" w:rsidTr="00FC7B69">
        <w:trPr>
          <w:jc w:val="center"/>
        </w:trPr>
        <w:tc>
          <w:tcPr>
            <w:tcW w:w="988" w:type="dxa"/>
          </w:tcPr>
          <w:p w:rsidR="00FC7B69" w:rsidRPr="00540D96" w:rsidRDefault="00FC7B69" w:rsidP="00FC7B69">
            <w:pPr>
              <w:widowControl w:val="0"/>
              <w:adjustRightInd w:val="0"/>
              <w:spacing w:line="252" w:lineRule="exact"/>
              <w:ind w:right="431"/>
              <w:jc w:val="center"/>
              <w:rPr>
                <w:color w:val="000000"/>
                <w:spacing w:val="-1"/>
                <w:sz w:val="22"/>
                <w:szCs w:val="22"/>
                <w:lang w:val="ro-RO"/>
              </w:rPr>
            </w:pPr>
            <w:r w:rsidRPr="00540D96">
              <w:rPr>
                <w:color w:val="000000"/>
                <w:spacing w:val="-1"/>
                <w:sz w:val="22"/>
                <w:szCs w:val="22"/>
                <w:lang w:val="ro-RO"/>
              </w:rPr>
              <w:t>7.</w:t>
            </w:r>
          </w:p>
        </w:tc>
        <w:tc>
          <w:tcPr>
            <w:tcW w:w="5197" w:type="dxa"/>
          </w:tcPr>
          <w:p w:rsidR="00FC7B69" w:rsidRPr="00540D96" w:rsidRDefault="00FC7B69" w:rsidP="00FC7B69">
            <w:pPr>
              <w:widowControl w:val="0"/>
              <w:adjustRightInd w:val="0"/>
              <w:spacing w:line="252" w:lineRule="exact"/>
              <w:ind w:right="431"/>
              <w:jc w:val="center"/>
              <w:rPr>
                <w:b/>
                <w:bCs/>
                <w:i/>
                <w:iCs/>
                <w:color w:val="000000"/>
                <w:spacing w:val="-1"/>
                <w:sz w:val="22"/>
                <w:szCs w:val="22"/>
                <w:lang w:val="ro-RO"/>
              </w:rPr>
            </w:pPr>
            <w:r w:rsidRPr="00540D96">
              <w:rPr>
                <w:sz w:val="22"/>
                <w:szCs w:val="22"/>
                <w:lang w:val="ro-RO"/>
              </w:rPr>
              <w:t>N</w:t>
            </w:r>
            <w:r w:rsidRPr="00540D96">
              <w:rPr>
                <w:spacing w:val="1"/>
                <w:sz w:val="22"/>
                <w:szCs w:val="22"/>
                <w:lang w:val="ro-RO"/>
              </w:rPr>
              <w:t>r</w:t>
            </w:r>
            <w:r w:rsidRPr="00540D96">
              <w:rPr>
                <w:sz w:val="22"/>
                <w:szCs w:val="22"/>
                <w:lang w:val="ro-RO"/>
              </w:rPr>
              <w:t>.</w:t>
            </w:r>
            <w:r w:rsidRPr="00540D96">
              <w:rPr>
                <w:spacing w:val="-3"/>
                <w:sz w:val="22"/>
                <w:szCs w:val="22"/>
                <w:lang w:val="ro-RO"/>
              </w:rPr>
              <w:t xml:space="preserve"> </w:t>
            </w:r>
            <w:r w:rsidRPr="00540D96">
              <w:rPr>
                <w:spacing w:val="4"/>
                <w:sz w:val="22"/>
                <w:szCs w:val="22"/>
                <w:lang w:val="ro-RO"/>
              </w:rPr>
              <w:t>m</w:t>
            </w:r>
            <w:r w:rsidRPr="00540D96">
              <w:rPr>
                <w:sz w:val="22"/>
                <w:szCs w:val="22"/>
                <w:lang w:val="ro-RO"/>
              </w:rPr>
              <w:t>a</w:t>
            </w:r>
            <w:r w:rsidRPr="00540D96">
              <w:rPr>
                <w:spacing w:val="1"/>
                <w:sz w:val="22"/>
                <w:szCs w:val="22"/>
                <w:lang w:val="ro-RO"/>
              </w:rPr>
              <w:t>x</w:t>
            </w:r>
            <w:r w:rsidRPr="00540D96">
              <w:rPr>
                <w:spacing w:val="-3"/>
                <w:sz w:val="22"/>
                <w:szCs w:val="22"/>
                <w:lang w:val="ro-RO"/>
              </w:rPr>
              <w:t>i</w:t>
            </w:r>
            <w:r w:rsidRPr="00540D96">
              <w:rPr>
                <w:sz w:val="22"/>
                <w:szCs w:val="22"/>
                <w:lang w:val="ro-RO"/>
              </w:rPr>
              <w:t>m</w:t>
            </w:r>
            <w:r w:rsidRPr="00540D96">
              <w:rPr>
                <w:spacing w:val="-2"/>
                <w:sz w:val="22"/>
                <w:szCs w:val="22"/>
                <w:lang w:val="ro-RO"/>
              </w:rPr>
              <w:t xml:space="preserve"> </w:t>
            </w:r>
            <w:r w:rsidRPr="00540D96">
              <w:rPr>
                <w:sz w:val="22"/>
                <w:szCs w:val="22"/>
                <w:lang w:val="ro-RO"/>
              </w:rPr>
              <w:t>de</w:t>
            </w:r>
            <w:r w:rsidRPr="00540D96">
              <w:rPr>
                <w:spacing w:val="-3"/>
                <w:sz w:val="22"/>
                <w:szCs w:val="22"/>
                <w:lang w:val="ro-RO"/>
              </w:rPr>
              <w:t xml:space="preserve"> </w:t>
            </w:r>
            <w:r w:rsidRPr="00540D96">
              <w:rPr>
                <w:spacing w:val="1"/>
                <w:sz w:val="22"/>
                <w:szCs w:val="22"/>
                <w:lang w:val="ro-RO"/>
              </w:rPr>
              <w:t>cr</w:t>
            </w:r>
            <w:r w:rsidRPr="00540D96">
              <w:rPr>
                <w:sz w:val="22"/>
                <w:szCs w:val="22"/>
                <w:lang w:val="ro-RO"/>
              </w:rPr>
              <w:t>e</w:t>
            </w:r>
            <w:r w:rsidRPr="00540D96">
              <w:rPr>
                <w:spacing w:val="-1"/>
                <w:sz w:val="22"/>
                <w:szCs w:val="22"/>
                <w:lang w:val="ro-RO"/>
              </w:rPr>
              <w:t>di</w:t>
            </w:r>
            <w:r w:rsidRPr="00540D96">
              <w:rPr>
                <w:sz w:val="22"/>
                <w:szCs w:val="22"/>
                <w:lang w:val="ro-RO"/>
              </w:rPr>
              <w:t>te</w:t>
            </w:r>
            <w:r w:rsidRPr="00540D96">
              <w:rPr>
                <w:spacing w:val="-7"/>
                <w:sz w:val="22"/>
                <w:szCs w:val="22"/>
                <w:lang w:val="ro-RO"/>
              </w:rPr>
              <w:t xml:space="preserve"> </w:t>
            </w:r>
            <w:r w:rsidRPr="00540D96">
              <w:rPr>
                <w:spacing w:val="2"/>
                <w:sz w:val="22"/>
                <w:szCs w:val="22"/>
                <w:lang w:val="ro-RO"/>
              </w:rPr>
              <w:t>a</w:t>
            </w:r>
            <w:r w:rsidRPr="00540D96">
              <w:rPr>
                <w:spacing w:val="-1"/>
                <w:sz w:val="22"/>
                <w:szCs w:val="22"/>
                <w:lang w:val="ro-RO"/>
              </w:rPr>
              <w:t>l</w:t>
            </w:r>
            <w:r w:rsidRPr="00540D96">
              <w:rPr>
                <w:sz w:val="22"/>
                <w:szCs w:val="22"/>
                <w:lang w:val="ro-RO"/>
              </w:rPr>
              <w:t>o</w:t>
            </w:r>
            <w:r w:rsidRPr="00540D96">
              <w:rPr>
                <w:spacing w:val="1"/>
                <w:sz w:val="22"/>
                <w:szCs w:val="22"/>
                <w:lang w:val="ro-RO"/>
              </w:rPr>
              <w:t>c</w:t>
            </w:r>
            <w:r w:rsidRPr="00540D96">
              <w:rPr>
                <w:spacing w:val="2"/>
                <w:sz w:val="22"/>
                <w:szCs w:val="22"/>
                <w:lang w:val="ro-RO"/>
              </w:rPr>
              <w:t>a</w:t>
            </w:r>
            <w:r w:rsidRPr="00540D96">
              <w:rPr>
                <w:sz w:val="22"/>
                <w:szCs w:val="22"/>
                <w:lang w:val="ro-RO"/>
              </w:rPr>
              <w:t>t</w:t>
            </w:r>
            <w:r w:rsidRPr="00540D96">
              <w:rPr>
                <w:spacing w:val="-5"/>
                <w:sz w:val="22"/>
                <w:szCs w:val="22"/>
                <w:lang w:val="ro-RO"/>
              </w:rPr>
              <w:t xml:space="preserve"> </w:t>
            </w:r>
            <w:r w:rsidRPr="00540D96">
              <w:rPr>
                <w:spacing w:val="-1"/>
                <w:sz w:val="22"/>
                <w:szCs w:val="22"/>
                <w:lang w:val="ro-RO"/>
              </w:rPr>
              <w:t>u</w:t>
            </w:r>
            <w:r w:rsidRPr="00540D96">
              <w:rPr>
                <w:sz w:val="22"/>
                <w:szCs w:val="22"/>
                <w:lang w:val="ro-RO"/>
              </w:rPr>
              <w:t>n</w:t>
            </w:r>
            <w:r w:rsidRPr="00540D96">
              <w:rPr>
                <w:spacing w:val="1"/>
                <w:sz w:val="22"/>
                <w:szCs w:val="22"/>
                <w:lang w:val="ro-RO"/>
              </w:rPr>
              <w:t>e</w:t>
            </w:r>
            <w:r w:rsidRPr="00540D96">
              <w:rPr>
                <w:sz w:val="22"/>
                <w:szCs w:val="22"/>
                <w:lang w:val="ro-RO"/>
              </w:rPr>
              <w:t>i</w:t>
            </w:r>
            <w:r w:rsidRPr="00540D96">
              <w:rPr>
                <w:spacing w:val="-5"/>
                <w:sz w:val="22"/>
                <w:szCs w:val="22"/>
                <w:lang w:val="ro-RO"/>
              </w:rPr>
              <w:t xml:space="preserve"> </w:t>
            </w:r>
            <w:r w:rsidRPr="00540D96">
              <w:rPr>
                <w:spacing w:val="2"/>
                <w:sz w:val="22"/>
                <w:szCs w:val="22"/>
                <w:lang w:val="ro-RO"/>
              </w:rPr>
              <w:t>d</w:t>
            </w:r>
            <w:r w:rsidRPr="00540D96">
              <w:rPr>
                <w:spacing w:val="-1"/>
                <w:sz w:val="22"/>
                <w:szCs w:val="22"/>
                <w:lang w:val="ro-RO"/>
              </w:rPr>
              <w:t>i</w:t>
            </w:r>
            <w:r w:rsidRPr="00540D96">
              <w:rPr>
                <w:spacing w:val="1"/>
                <w:sz w:val="22"/>
                <w:szCs w:val="22"/>
                <w:lang w:val="ro-RO"/>
              </w:rPr>
              <w:t>s</w:t>
            </w:r>
            <w:r w:rsidRPr="00540D96">
              <w:rPr>
                <w:spacing w:val="-1"/>
                <w:sz w:val="22"/>
                <w:szCs w:val="22"/>
                <w:lang w:val="ro-RO"/>
              </w:rPr>
              <w:t>ci</w:t>
            </w:r>
            <w:r w:rsidRPr="00540D96">
              <w:rPr>
                <w:sz w:val="22"/>
                <w:szCs w:val="22"/>
                <w:lang w:val="ro-RO"/>
              </w:rPr>
              <w:t>p</w:t>
            </w:r>
            <w:r w:rsidRPr="00540D96">
              <w:rPr>
                <w:spacing w:val="1"/>
                <w:sz w:val="22"/>
                <w:szCs w:val="22"/>
                <w:lang w:val="ro-RO"/>
              </w:rPr>
              <w:t>l</w:t>
            </w:r>
            <w:r w:rsidRPr="00540D96">
              <w:rPr>
                <w:spacing w:val="-1"/>
                <w:sz w:val="22"/>
                <w:szCs w:val="22"/>
                <w:lang w:val="ro-RO"/>
              </w:rPr>
              <w:t>i</w:t>
            </w:r>
            <w:r w:rsidRPr="00540D96">
              <w:rPr>
                <w:spacing w:val="2"/>
                <w:sz w:val="22"/>
                <w:szCs w:val="22"/>
                <w:lang w:val="ro-RO"/>
              </w:rPr>
              <w:t>n</w:t>
            </w:r>
            <w:r w:rsidRPr="00540D96">
              <w:rPr>
                <w:sz w:val="22"/>
                <w:szCs w:val="22"/>
                <w:lang w:val="ro-RO"/>
              </w:rPr>
              <w:t>e</w:t>
            </w:r>
          </w:p>
        </w:tc>
        <w:tc>
          <w:tcPr>
            <w:tcW w:w="1506" w:type="dxa"/>
          </w:tcPr>
          <w:p w:rsidR="00FC7B69" w:rsidRPr="00540D96" w:rsidRDefault="00675AB9" w:rsidP="00FC7B69">
            <w:pPr>
              <w:widowControl w:val="0"/>
              <w:adjustRightInd w:val="0"/>
              <w:spacing w:line="252" w:lineRule="exact"/>
              <w:ind w:right="431"/>
              <w:jc w:val="center"/>
              <w:rPr>
                <w:color w:val="000000"/>
                <w:spacing w:val="-1"/>
                <w:sz w:val="22"/>
                <w:szCs w:val="22"/>
                <w:lang w:val="ro-RO"/>
              </w:rPr>
            </w:pPr>
            <w:r w:rsidRPr="00540D96">
              <w:rPr>
                <w:color w:val="000000"/>
                <w:spacing w:val="-1"/>
                <w:sz w:val="22"/>
                <w:szCs w:val="22"/>
                <w:lang w:val="ro-RO"/>
              </w:rPr>
              <w:t>-</w:t>
            </w:r>
          </w:p>
        </w:tc>
        <w:tc>
          <w:tcPr>
            <w:tcW w:w="1325" w:type="dxa"/>
          </w:tcPr>
          <w:p w:rsidR="00FC7B69" w:rsidRPr="00540D96" w:rsidRDefault="00675AB9" w:rsidP="00FC7B69">
            <w:pPr>
              <w:widowControl w:val="0"/>
              <w:adjustRightInd w:val="0"/>
              <w:spacing w:line="252" w:lineRule="exact"/>
              <w:ind w:right="431"/>
              <w:jc w:val="center"/>
              <w:rPr>
                <w:color w:val="000000"/>
                <w:spacing w:val="-1"/>
                <w:sz w:val="22"/>
                <w:szCs w:val="22"/>
                <w:lang w:val="ro-RO"/>
              </w:rPr>
            </w:pPr>
            <w:r w:rsidRPr="00540D96">
              <w:rPr>
                <w:color w:val="000000"/>
                <w:spacing w:val="-1"/>
                <w:sz w:val="22"/>
                <w:szCs w:val="22"/>
                <w:lang w:val="ro-RO"/>
              </w:rPr>
              <w:t>5</w:t>
            </w:r>
          </w:p>
        </w:tc>
      </w:tr>
      <w:tr w:rsidR="00FC7B69" w:rsidRPr="00540D96" w:rsidTr="00FC7B69">
        <w:trPr>
          <w:jc w:val="center"/>
        </w:trPr>
        <w:tc>
          <w:tcPr>
            <w:tcW w:w="988" w:type="dxa"/>
          </w:tcPr>
          <w:p w:rsidR="00FC7B69" w:rsidRPr="00540D96" w:rsidRDefault="00FC7B69" w:rsidP="00FC7B69">
            <w:pPr>
              <w:widowControl w:val="0"/>
              <w:adjustRightInd w:val="0"/>
              <w:spacing w:line="252" w:lineRule="exact"/>
              <w:ind w:right="431"/>
              <w:jc w:val="center"/>
              <w:rPr>
                <w:color w:val="000000"/>
                <w:spacing w:val="-1"/>
                <w:sz w:val="22"/>
                <w:szCs w:val="22"/>
                <w:lang w:val="ro-RO"/>
              </w:rPr>
            </w:pPr>
            <w:r w:rsidRPr="00540D96">
              <w:rPr>
                <w:color w:val="000000"/>
                <w:spacing w:val="-1"/>
                <w:sz w:val="22"/>
                <w:szCs w:val="22"/>
                <w:lang w:val="ro-RO"/>
              </w:rPr>
              <w:t>8.</w:t>
            </w:r>
          </w:p>
        </w:tc>
        <w:tc>
          <w:tcPr>
            <w:tcW w:w="5197" w:type="dxa"/>
          </w:tcPr>
          <w:p w:rsidR="00FC7B69" w:rsidRPr="00540D96" w:rsidRDefault="00FC7B69" w:rsidP="00FC7B69">
            <w:pPr>
              <w:widowControl w:val="0"/>
              <w:adjustRightInd w:val="0"/>
              <w:spacing w:line="252" w:lineRule="exact"/>
              <w:ind w:right="431"/>
              <w:jc w:val="center"/>
              <w:rPr>
                <w:b/>
                <w:bCs/>
                <w:i/>
                <w:iCs/>
                <w:color w:val="000000"/>
                <w:spacing w:val="-1"/>
                <w:sz w:val="22"/>
                <w:szCs w:val="22"/>
                <w:lang w:val="ro-RO"/>
              </w:rPr>
            </w:pPr>
            <w:r w:rsidRPr="00540D96">
              <w:rPr>
                <w:sz w:val="22"/>
                <w:szCs w:val="22"/>
                <w:lang w:val="ro-RO"/>
              </w:rPr>
              <w:t>N</w:t>
            </w:r>
            <w:r w:rsidRPr="00540D96">
              <w:rPr>
                <w:spacing w:val="1"/>
                <w:sz w:val="22"/>
                <w:szCs w:val="22"/>
                <w:lang w:val="ro-RO"/>
              </w:rPr>
              <w:t>r</w:t>
            </w:r>
            <w:r w:rsidRPr="00540D96">
              <w:rPr>
                <w:sz w:val="22"/>
                <w:szCs w:val="22"/>
                <w:lang w:val="ro-RO"/>
              </w:rPr>
              <w:t>.</w:t>
            </w:r>
            <w:r w:rsidRPr="00540D96">
              <w:rPr>
                <w:spacing w:val="-3"/>
                <w:sz w:val="22"/>
                <w:szCs w:val="22"/>
                <w:lang w:val="ro-RO"/>
              </w:rPr>
              <w:t xml:space="preserve"> </w:t>
            </w:r>
            <w:r w:rsidRPr="00540D96">
              <w:rPr>
                <w:spacing w:val="-1"/>
                <w:sz w:val="22"/>
                <w:szCs w:val="22"/>
                <w:lang w:val="ro-RO"/>
              </w:rPr>
              <w:t>o</w:t>
            </w:r>
            <w:r w:rsidRPr="00540D96">
              <w:rPr>
                <w:spacing w:val="1"/>
                <w:sz w:val="22"/>
                <w:szCs w:val="22"/>
                <w:lang w:val="ro-RO"/>
              </w:rPr>
              <w:t>r</w:t>
            </w:r>
            <w:r w:rsidRPr="00540D96">
              <w:rPr>
                <w:sz w:val="22"/>
                <w:szCs w:val="22"/>
                <w:lang w:val="ro-RO"/>
              </w:rPr>
              <w:t>e</w:t>
            </w:r>
            <w:r w:rsidRPr="00540D96">
              <w:rPr>
                <w:spacing w:val="-3"/>
                <w:sz w:val="22"/>
                <w:szCs w:val="22"/>
                <w:lang w:val="ro-RO"/>
              </w:rPr>
              <w:t xml:space="preserve"> </w:t>
            </w:r>
            <w:r w:rsidRPr="00540D96">
              <w:rPr>
                <w:spacing w:val="-1"/>
                <w:sz w:val="22"/>
                <w:szCs w:val="22"/>
                <w:lang w:val="ro-RO"/>
              </w:rPr>
              <w:t>p</w:t>
            </w:r>
            <w:r w:rsidRPr="00540D96">
              <w:rPr>
                <w:spacing w:val="1"/>
                <w:sz w:val="22"/>
                <w:szCs w:val="22"/>
                <w:lang w:val="ro-RO"/>
              </w:rPr>
              <w:t>r</w:t>
            </w:r>
            <w:r w:rsidRPr="00540D96">
              <w:rPr>
                <w:sz w:val="22"/>
                <w:szCs w:val="22"/>
                <w:lang w:val="ro-RO"/>
              </w:rPr>
              <w:t>a</w:t>
            </w:r>
            <w:r w:rsidRPr="00540D96">
              <w:rPr>
                <w:spacing w:val="1"/>
                <w:sz w:val="22"/>
                <w:szCs w:val="22"/>
                <w:lang w:val="ro-RO"/>
              </w:rPr>
              <w:t>c</w:t>
            </w:r>
            <w:r w:rsidRPr="00540D96">
              <w:rPr>
                <w:spacing w:val="2"/>
                <w:sz w:val="22"/>
                <w:szCs w:val="22"/>
                <w:lang w:val="ro-RO"/>
              </w:rPr>
              <w:t>t</w:t>
            </w:r>
            <w:r w:rsidRPr="00540D96">
              <w:rPr>
                <w:spacing w:val="-1"/>
                <w:sz w:val="22"/>
                <w:szCs w:val="22"/>
                <w:lang w:val="ro-RO"/>
              </w:rPr>
              <w:t>i</w:t>
            </w:r>
            <w:r w:rsidRPr="00540D96">
              <w:rPr>
                <w:spacing w:val="1"/>
                <w:sz w:val="22"/>
                <w:szCs w:val="22"/>
                <w:lang w:val="ro-RO"/>
              </w:rPr>
              <w:t>c</w:t>
            </w:r>
            <w:r w:rsidRPr="00540D96">
              <w:rPr>
                <w:sz w:val="22"/>
                <w:szCs w:val="22"/>
                <w:lang w:val="ro-RO"/>
              </w:rPr>
              <w:t>ă</w:t>
            </w:r>
            <w:r w:rsidRPr="00540D96">
              <w:rPr>
                <w:spacing w:val="-7"/>
                <w:sz w:val="22"/>
                <w:szCs w:val="22"/>
                <w:lang w:val="ro-RO"/>
              </w:rPr>
              <w:t xml:space="preserve"> </w:t>
            </w:r>
            <w:r w:rsidRPr="00540D96">
              <w:rPr>
                <w:sz w:val="22"/>
                <w:szCs w:val="22"/>
                <w:lang w:val="ro-RO"/>
              </w:rPr>
              <w:t>sp</w:t>
            </w:r>
            <w:r w:rsidRPr="00540D96">
              <w:rPr>
                <w:spacing w:val="-1"/>
                <w:sz w:val="22"/>
                <w:szCs w:val="22"/>
                <w:lang w:val="ro-RO"/>
              </w:rPr>
              <w:t>e</w:t>
            </w:r>
            <w:r w:rsidRPr="00540D96">
              <w:rPr>
                <w:spacing w:val="3"/>
                <w:sz w:val="22"/>
                <w:szCs w:val="22"/>
                <w:lang w:val="ro-RO"/>
              </w:rPr>
              <w:t>c</w:t>
            </w:r>
            <w:r w:rsidRPr="00540D96">
              <w:rPr>
                <w:spacing w:val="-1"/>
                <w:sz w:val="22"/>
                <w:szCs w:val="22"/>
                <w:lang w:val="ro-RO"/>
              </w:rPr>
              <w:t>i</w:t>
            </w:r>
            <w:r w:rsidRPr="00540D96">
              <w:rPr>
                <w:sz w:val="22"/>
                <w:szCs w:val="22"/>
                <w:lang w:val="ro-RO"/>
              </w:rPr>
              <w:t>a</w:t>
            </w:r>
            <w:r w:rsidRPr="00540D96">
              <w:rPr>
                <w:spacing w:val="1"/>
                <w:sz w:val="22"/>
                <w:szCs w:val="22"/>
                <w:lang w:val="ro-RO"/>
              </w:rPr>
              <w:t>l</w:t>
            </w:r>
            <w:r w:rsidRPr="00540D96">
              <w:rPr>
                <w:spacing w:val="-1"/>
                <w:sz w:val="22"/>
                <w:szCs w:val="22"/>
                <w:lang w:val="ro-RO"/>
              </w:rPr>
              <w:t>i</w:t>
            </w:r>
            <w:r w:rsidRPr="00540D96">
              <w:rPr>
                <w:sz w:val="22"/>
                <w:szCs w:val="22"/>
                <w:lang w:val="ro-RO"/>
              </w:rPr>
              <w:t>t</w:t>
            </w:r>
            <w:r w:rsidRPr="00540D96">
              <w:rPr>
                <w:spacing w:val="2"/>
                <w:sz w:val="22"/>
                <w:szCs w:val="22"/>
                <w:lang w:val="ro-RO"/>
              </w:rPr>
              <w:t>at</w:t>
            </w:r>
            <w:r w:rsidRPr="00540D96">
              <w:rPr>
                <w:sz w:val="22"/>
                <w:szCs w:val="22"/>
                <w:lang w:val="ro-RO"/>
              </w:rPr>
              <w:t>e</w:t>
            </w:r>
          </w:p>
        </w:tc>
        <w:tc>
          <w:tcPr>
            <w:tcW w:w="1506" w:type="dxa"/>
          </w:tcPr>
          <w:p w:rsidR="00FC7B69" w:rsidRPr="00540D96" w:rsidRDefault="00675AB9" w:rsidP="00FC7B69">
            <w:pPr>
              <w:widowControl w:val="0"/>
              <w:adjustRightInd w:val="0"/>
              <w:spacing w:line="252" w:lineRule="exact"/>
              <w:ind w:right="431"/>
              <w:jc w:val="center"/>
              <w:rPr>
                <w:color w:val="000000"/>
                <w:spacing w:val="-1"/>
                <w:sz w:val="22"/>
                <w:szCs w:val="22"/>
                <w:lang w:val="ro-RO"/>
              </w:rPr>
            </w:pPr>
            <w:r w:rsidRPr="00540D96">
              <w:rPr>
                <w:color w:val="000000"/>
                <w:spacing w:val="-1"/>
                <w:sz w:val="22"/>
                <w:szCs w:val="22"/>
                <w:lang w:val="ro-RO"/>
              </w:rPr>
              <w:t>112</w:t>
            </w:r>
          </w:p>
        </w:tc>
        <w:tc>
          <w:tcPr>
            <w:tcW w:w="1325" w:type="dxa"/>
          </w:tcPr>
          <w:p w:rsidR="00FC7B69" w:rsidRPr="00540D96" w:rsidRDefault="00675AB9" w:rsidP="00FC7B69">
            <w:pPr>
              <w:widowControl w:val="0"/>
              <w:adjustRightInd w:val="0"/>
              <w:spacing w:line="252" w:lineRule="exact"/>
              <w:ind w:right="431"/>
              <w:jc w:val="center"/>
              <w:rPr>
                <w:color w:val="000000"/>
                <w:spacing w:val="-1"/>
                <w:sz w:val="22"/>
                <w:szCs w:val="22"/>
                <w:lang w:val="ro-RO"/>
              </w:rPr>
            </w:pPr>
            <w:r w:rsidRPr="00540D96">
              <w:rPr>
                <w:color w:val="000000"/>
                <w:spacing w:val="-1"/>
                <w:sz w:val="22"/>
                <w:szCs w:val="22"/>
                <w:lang w:val="ro-RO"/>
              </w:rPr>
              <w:t>112</w:t>
            </w:r>
          </w:p>
        </w:tc>
      </w:tr>
      <w:tr w:rsidR="00FC7B69" w:rsidRPr="00540D96" w:rsidTr="00FC7B69">
        <w:trPr>
          <w:jc w:val="center"/>
        </w:trPr>
        <w:tc>
          <w:tcPr>
            <w:tcW w:w="988" w:type="dxa"/>
          </w:tcPr>
          <w:p w:rsidR="00FC7B69" w:rsidRPr="00540D96" w:rsidRDefault="00FC7B69" w:rsidP="00FC7B69">
            <w:pPr>
              <w:widowControl w:val="0"/>
              <w:adjustRightInd w:val="0"/>
              <w:spacing w:line="252" w:lineRule="exact"/>
              <w:ind w:right="431"/>
              <w:jc w:val="center"/>
              <w:rPr>
                <w:color w:val="000000"/>
                <w:spacing w:val="-1"/>
                <w:sz w:val="22"/>
                <w:szCs w:val="22"/>
                <w:lang w:val="ro-RO"/>
              </w:rPr>
            </w:pPr>
            <w:r w:rsidRPr="00540D96">
              <w:rPr>
                <w:color w:val="000000"/>
                <w:spacing w:val="-1"/>
                <w:sz w:val="22"/>
                <w:szCs w:val="22"/>
                <w:lang w:val="ro-RO"/>
              </w:rPr>
              <w:t>9.</w:t>
            </w:r>
          </w:p>
        </w:tc>
        <w:tc>
          <w:tcPr>
            <w:tcW w:w="5197" w:type="dxa"/>
          </w:tcPr>
          <w:p w:rsidR="00FC7B69" w:rsidRPr="00540D96" w:rsidRDefault="00FC7B69" w:rsidP="00FC7B69">
            <w:pPr>
              <w:widowControl w:val="0"/>
              <w:adjustRightInd w:val="0"/>
              <w:spacing w:line="252" w:lineRule="exact"/>
              <w:ind w:right="431"/>
              <w:jc w:val="center"/>
              <w:rPr>
                <w:b/>
                <w:bCs/>
                <w:i/>
                <w:iCs/>
                <w:color w:val="000000"/>
                <w:spacing w:val="-1"/>
                <w:sz w:val="22"/>
                <w:szCs w:val="22"/>
                <w:lang w:val="ro-RO"/>
              </w:rPr>
            </w:pPr>
            <w:r w:rsidRPr="00540D96">
              <w:rPr>
                <w:sz w:val="22"/>
                <w:szCs w:val="22"/>
                <w:lang w:val="ro-RO"/>
              </w:rPr>
              <w:t>N</w:t>
            </w:r>
            <w:r w:rsidRPr="00540D96">
              <w:rPr>
                <w:spacing w:val="1"/>
                <w:sz w:val="22"/>
                <w:szCs w:val="22"/>
                <w:lang w:val="ro-RO"/>
              </w:rPr>
              <w:t>r</w:t>
            </w:r>
            <w:r w:rsidRPr="00540D96">
              <w:rPr>
                <w:sz w:val="22"/>
                <w:szCs w:val="22"/>
                <w:lang w:val="ro-RO"/>
              </w:rPr>
              <w:t>.</w:t>
            </w:r>
            <w:r w:rsidRPr="00540D96">
              <w:rPr>
                <w:spacing w:val="-3"/>
                <w:sz w:val="22"/>
                <w:szCs w:val="22"/>
                <w:lang w:val="ro-RO"/>
              </w:rPr>
              <w:t xml:space="preserve"> </w:t>
            </w:r>
            <w:r w:rsidRPr="00540D96">
              <w:rPr>
                <w:spacing w:val="1"/>
                <w:sz w:val="22"/>
                <w:szCs w:val="22"/>
                <w:lang w:val="ro-RO"/>
              </w:rPr>
              <w:t>cr</w:t>
            </w:r>
            <w:r w:rsidRPr="00540D96">
              <w:rPr>
                <w:sz w:val="22"/>
                <w:szCs w:val="22"/>
                <w:lang w:val="ro-RO"/>
              </w:rPr>
              <w:t>e</w:t>
            </w:r>
            <w:r w:rsidRPr="00540D96">
              <w:rPr>
                <w:spacing w:val="-1"/>
                <w:sz w:val="22"/>
                <w:szCs w:val="22"/>
                <w:lang w:val="ro-RO"/>
              </w:rPr>
              <w:t>di</w:t>
            </w:r>
            <w:r w:rsidRPr="00540D96">
              <w:rPr>
                <w:spacing w:val="2"/>
                <w:sz w:val="22"/>
                <w:szCs w:val="22"/>
                <w:lang w:val="ro-RO"/>
              </w:rPr>
              <w:t>t</w:t>
            </w:r>
            <w:r w:rsidRPr="00540D96">
              <w:rPr>
                <w:sz w:val="22"/>
                <w:szCs w:val="22"/>
                <w:lang w:val="ro-RO"/>
              </w:rPr>
              <w:t>e</w:t>
            </w:r>
            <w:r w:rsidRPr="00540D96">
              <w:rPr>
                <w:spacing w:val="-6"/>
                <w:sz w:val="22"/>
                <w:szCs w:val="22"/>
                <w:lang w:val="ro-RO"/>
              </w:rPr>
              <w:t xml:space="preserve"> </w:t>
            </w:r>
            <w:r w:rsidRPr="00540D96">
              <w:rPr>
                <w:spacing w:val="-1"/>
                <w:sz w:val="22"/>
                <w:szCs w:val="22"/>
                <w:lang w:val="ro-RO"/>
              </w:rPr>
              <w:t>p</w:t>
            </w:r>
            <w:r w:rsidRPr="00540D96">
              <w:rPr>
                <w:spacing w:val="1"/>
                <w:sz w:val="22"/>
                <w:szCs w:val="22"/>
                <w:lang w:val="ro-RO"/>
              </w:rPr>
              <w:t>r</w:t>
            </w:r>
            <w:r w:rsidRPr="00540D96">
              <w:rPr>
                <w:sz w:val="22"/>
                <w:szCs w:val="22"/>
                <w:lang w:val="ro-RO"/>
              </w:rPr>
              <w:t>a</w:t>
            </w:r>
            <w:r w:rsidRPr="00540D96">
              <w:rPr>
                <w:spacing w:val="1"/>
                <w:sz w:val="22"/>
                <w:szCs w:val="22"/>
                <w:lang w:val="ro-RO"/>
              </w:rPr>
              <w:t>c</w:t>
            </w:r>
            <w:r w:rsidRPr="00540D96">
              <w:rPr>
                <w:sz w:val="22"/>
                <w:szCs w:val="22"/>
                <w:lang w:val="ro-RO"/>
              </w:rPr>
              <w:t>t</w:t>
            </w:r>
            <w:r w:rsidRPr="00540D96">
              <w:rPr>
                <w:spacing w:val="-1"/>
                <w:sz w:val="22"/>
                <w:szCs w:val="22"/>
                <w:lang w:val="ro-RO"/>
              </w:rPr>
              <w:t>i</w:t>
            </w:r>
            <w:r w:rsidRPr="00540D96">
              <w:rPr>
                <w:spacing w:val="3"/>
                <w:sz w:val="22"/>
                <w:szCs w:val="22"/>
                <w:lang w:val="ro-RO"/>
              </w:rPr>
              <w:t>c</w:t>
            </w:r>
            <w:r w:rsidRPr="00540D96">
              <w:rPr>
                <w:sz w:val="22"/>
                <w:szCs w:val="22"/>
                <w:lang w:val="ro-RO"/>
              </w:rPr>
              <w:t>ă</w:t>
            </w:r>
            <w:r w:rsidRPr="00540D96">
              <w:rPr>
                <w:spacing w:val="-7"/>
                <w:sz w:val="22"/>
                <w:szCs w:val="22"/>
                <w:lang w:val="ro-RO"/>
              </w:rPr>
              <w:t xml:space="preserve"> </w:t>
            </w:r>
            <w:r w:rsidRPr="00540D96">
              <w:rPr>
                <w:sz w:val="22"/>
                <w:szCs w:val="22"/>
                <w:lang w:val="ro-RO"/>
              </w:rPr>
              <w:t>sp</w:t>
            </w:r>
            <w:r w:rsidRPr="00540D96">
              <w:rPr>
                <w:spacing w:val="-1"/>
                <w:sz w:val="22"/>
                <w:szCs w:val="22"/>
                <w:lang w:val="ro-RO"/>
              </w:rPr>
              <w:t>e</w:t>
            </w:r>
            <w:r w:rsidRPr="00540D96">
              <w:rPr>
                <w:spacing w:val="1"/>
                <w:sz w:val="22"/>
                <w:szCs w:val="22"/>
                <w:lang w:val="ro-RO"/>
              </w:rPr>
              <w:t>ci</w:t>
            </w:r>
            <w:r w:rsidRPr="00540D96">
              <w:rPr>
                <w:sz w:val="22"/>
                <w:szCs w:val="22"/>
                <w:lang w:val="ro-RO"/>
              </w:rPr>
              <w:t>a</w:t>
            </w:r>
            <w:r w:rsidRPr="00540D96">
              <w:rPr>
                <w:spacing w:val="1"/>
                <w:sz w:val="22"/>
                <w:szCs w:val="22"/>
                <w:lang w:val="ro-RO"/>
              </w:rPr>
              <w:t>l</w:t>
            </w:r>
            <w:r w:rsidRPr="00540D96">
              <w:rPr>
                <w:spacing w:val="-1"/>
                <w:sz w:val="22"/>
                <w:szCs w:val="22"/>
                <w:lang w:val="ro-RO"/>
              </w:rPr>
              <w:t>i</w:t>
            </w:r>
            <w:r w:rsidRPr="00540D96">
              <w:rPr>
                <w:sz w:val="22"/>
                <w:szCs w:val="22"/>
                <w:lang w:val="ro-RO"/>
              </w:rPr>
              <w:t>ta</w:t>
            </w:r>
            <w:r w:rsidRPr="00540D96">
              <w:rPr>
                <w:spacing w:val="1"/>
                <w:sz w:val="22"/>
                <w:szCs w:val="22"/>
                <w:lang w:val="ro-RO"/>
              </w:rPr>
              <w:t>t</w:t>
            </w:r>
            <w:r w:rsidRPr="00540D96">
              <w:rPr>
                <w:sz w:val="22"/>
                <w:szCs w:val="22"/>
                <w:lang w:val="ro-RO"/>
              </w:rPr>
              <w:t>e</w:t>
            </w:r>
          </w:p>
        </w:tc>
        <w:tc>
          <w:tcPr>
            <w:tcW w:w="1506" w:type="dxa"/>
          </w:tcPr>
          <w:p w:rsidR="00FC7B69" w:rsidRPr="00540D96" w:rsidRDefault="00675AB9" w:rsidP="00FC7B69">
            <w:pPr>
              <w:widowControl w:val="0"/>
              <w:adjustRightInd w:val="0"/>
              <w:spacing w:line="252" w:lineRule="exact"/>
              <w:ind w:right="431"/>
              <w:jc w:val="center"/>
              <w:rPr>
                <w:color w:val="000000"/>
                <w:spacing w:val="-1"/>
                <w:sz w:val="22"/>
                <w:szCs w:val="22"/>
                <w:lang w:val="ro-RO"/>
              </w:rPr>
            </w:pPr>
            <w:r w:rsidRPr="00540D96">
              <w:rPr>
                <w:color w:val="000000"/>
                <w:spacing w:val="-1"/>
                <w:sz w:val="22"/>
                <w:szCs w:val="22"/>
                <w:lang w:val="ro-RO"/>
              </w:rPr>
              <w:t>2</w:t>
            </w:r>
          </w:p>
        </w:tc>
        <w:tc>
          <w:tcPr>
            <w:tcW w:w="1325" w:type="dxa"/>
          </w:tcPr>
          <w:p w:rsidR="00FC7B69" w:rsidRPr="00540D96" w:rsidRDefault="00675AB9" w:rsidP="00FC7B69">
            <w:pPr>
              <w:widowControl w:val="0"/>
              <w:adjustRightInd w:val="0"/>
              <w:spacing w:line="252" w:lineRule="exact"/>
              <w:ind w:right="431"/>
              <w:jc w:val="center"/>
              <w:rPr>
                <w:color w:val="000000"/>
                <w:spacing w:val="-1"/>
                <w:sz w:val="22"/>
                <w:szCs w:val="22"/>
                <w:lang w:val="ro-RO"/>
              </w:rPr>
            </w:pPr>
            <w:r w:rsidRPr="00540D96">
              <w:rPr>
                <w:color w:val="000000"/>
                <w:spacing w:val="-1"/>
                <w:sz w:val="22"/>
                <w:szCs w:val="22"/>
                <w:lang w:val="ro-RO"/>
              </w:rPr>
              <w:t>4</w:t>
            </w:r>
          </w:p>
        </w:tc>
      </w:tr>
      <w:tr w:rsidR="00FC7B69" w:rsidRPr="00540D96" w:rsidTr="00FC7B69">
        <w:trPr>
          <w:jc w:val="center"/>
        </w:trPr>
        <w:tc>
          <w:tcPr>
            <w:tcW w:w="988" w:type="dxa"/>
          </w:tcPr>
          <w:p w:rsidR="00FC7B69" w:rsidRPr="00540D96" w:rsidRDefault="00FC7B69" w:rsidP="00FC7B69">
            <w:pPr>
              <w:widowControl w:val="0"/>
              <w:adjustRightInd w:val="0"/>
              <w:spacing w:line="252" w:lineRule="exact"/>
              <w:ind w:right="431"/>
              <w:jc w:val="center"/>
              <w:rPr>
                <w:color w:val="000000"/>
                <w:spacing w:val="-1"/>
                <w:sz w:val="22"/>
                <w:szCs w:val="22"/>
                <w:lang w:val="ro-RO"/>
              </w:rPr>
            </w:pPr>
            <w:r w:rsidRPr="00540D96">
              <w:rPr>
                <w:color w:val="000000"/>
                <w:spacing w:val="-1"/>
                <w:sz w:val="22"/>
                <w:szCs w:val="22"/>
                <w:lang w:val="ro-RO"/>
              </w:rPr>
              <w:t>10.</w:t>
            </w:r>
          </w:p>
        </w:tc>
        <w:tc>
          <w:tcPr>
            <w:tcW w:w="5197" w:type="dxa"/>
          </w:tcPr>
          <w:p w:rsidR="00FC7B69" w:rsidRPr="00540D96" w:rsidRDefault="00FC7B69" w:rsidP="00FC7B69">
            <w:pPr>
              <w:widowControl w:val="0"/>
              <w:adjustRightInd w:val="0"/>
              <w:spacing w:line="252" w:lineRule="exact"/>
              <w:ind w:right="431"/>
              <w:jc w:val="center"/>
              <w:rPr>
                <w:b/>
                <w:bCs/>
                <w:i/>
                <w:iCs/>
                <w:color w:val="000000"/>
                <w:spacing w:val="-1"/>
                <w:sz w:val="22"/>
                <w:szCs w:val="22"/>
                <w:lang w:val="ro-RO"/>
              </w:rPr>
            </w:pPr>
            <w:r w:rsidRPr="00540D96">
              <w:rPr>
                <w:sz w:val="22"/>
                <w:szCs w:val="22"/>
                <w:lang w:val="ro-RO"/>
              </w:rPr>
              <w:t>N</w:t>
            </w:r>
            <w:r w:rsidRPr="00540D96">
              <w:rPr>
                <w:spacing w:val="1"/>
                <w:sz w:val="22"/>
                <w:szCs w:val="22"/>
                <w:lang w:val="ro-RO"/>
              </w:rPr>
              <w:t>r</w:t>
            </w:r>
            <w:r w:rsidRPr="00540D96">
              <w:rPr>
                <w:sz w:val="22"/>
                <w:szCs w:val="22"/>
                <w:lang w:val="ro-RO"/>
              </w:rPr>
              <w:t>.</w:t>
            </w:r>
            <w:r w:rsidRPr="00540D96">
              <w:rPr>
                <w:spacing w:val="-3"/>
                <w:sz w:val="22"/>
                <w:szCs w:val="22"/>
                <w:lang w:val="ro-RO"/>
              </w:rPr>
              <w:t xml:space="preserve"> </w:t>
            </w:r>
            <w:r w:rsidRPr="00540D96">
              <w:rPr>
                <w:spacing w:val="-1"/>
                <w:sz w:val="22"/>
                <w:szCs w:val="22"/>
                <w:lang w:val="ro-RO"/>
              </w:rPr>
              <w:t>o</w:t>
            </w:r>
            <w:r w:rsidRPr="00540D96">
              <w:rPr>
                <w:spacing w:val="1"/>
                <w:sz w:val="22"/>
                <w:szCs w:val="22"/>
                <w:lang w:val="ro-RO"/>
              </w:rPr>
              <w:t>r</w:t>
            </w:r>
            <w:r w:rsidRPr="00540D96">
              <w:rPr>
                <w:sz w:val="22"/>
                <w:szCs w:val="22"/>
                <w:lang w:val="ro-RO"/>
              </w:rPr>
              <w:t>e</w:t>
            </w:r>
            <w:r w:rsidRPr="00540D96">
              <w:rPr>
                <w:spacing w:val="-3"/>
                <w:sz w:val="22"/>
                <w:szCs w:val="22"/>
                <w:lang w:val="ro-RO"/>
              </w:rPr>
              <w:t xml:space="preserve"> </w:t>
            </w:r>
            <w:r w:rsidRPr="00540D96">
              <w:rPr>
                <w:spacing w:val="2"/>
                <w:sz w:val="22"/>
                <w:szCs w:val="22"/>
                <w:lang w:val="ro-RO"/>
              </w:rPr>
              <w:t>a</w:t>
            </w:r>
            <w:r w:rsidRPr="00540D96">
              <w:rPr>
                <w:spacing w:val="-1"/>
                <w:sz w:val="22"/>
                <w:szCs w:val="22"/>
                <w:lang w:val="ro-RO"/>
              </w:rPr>
              <w:t>l</w:t>
            </w:r>
            <w:r w:rsidRPr="00540D96">
              <w:rPr>
                <w:sz w:val="22"/>
                <w:szCs w:val="22"/>
                <w:lang w:val="ro-RO"/>
              </w:rPr>
              <w:t>o</w:t>
            </w:r>
            <w:r w:rsidRPr="00540D96">
              <w:rPr>
                <w:spacing w:val="1"/>
                <w:sz w:val="22"/>
                <w:szCs w:val="22"/>
                <w:lang w:val="ro-RO"/>
              </w:rPr>
              <w:t>c</w:t>
            </w:r>
            <w:r w:rsidRPr="00540D96">
              <w:rPr>
                <w:sz w:val="22"/>
                <w:szCs w:val="22"/>
                <w:lang w:val="ro-RO"/>
              </w:rPr>
              <w:t>at</w:t>
            </w:r>
            <w:r w:rsidRPr="00540D96">
              <w:rPr>
                <w:spacing w:val="-3"/>
                <w:sz w:val="22"/>
                <w:szCs w:val="22"/>
                <w:lang w:val="ro-RO"/>
              </w:rPr>
              <w:t xml:space="preserve"> </w:t>
            </w:r>
            <w:r w:rsidRPr="00540D96">
              <w:rPr>
                <w:sz w:val="22"/>
                <w:szCs w:val="22"/>
                <w:lang w:val="ro-RO"/>
              </w:rPr>
              <w:t>e</w:t>
            </w:r>
            <w:r w:rsidRPr="00540D96">
              <w:rPr>
                <w:spacing w:val="1"/>
                <w:sz w:val="22"/>
                <w:szCs w:val="22"/>
                <w:lang w:val="ro-RO"/>
              </w:rPr>
              <w:t>l</w:t>
            </w:r>
            <w:r w:rsidRPr="00540D96">
              <w:rPr>
                <w:sz w:val="22"/>
                <w:szCs w:val="22"/>
                <w:lang w:val="ro-RO"/>
              </w:rPr>
              <w:t>a</w:t>
            </w:r>
            <w:r w:rsidRPr="00540D96">
              <w:rPr>
                <w:spacing w:val="-1"/>
                <w:sz w:val="22"/>
                <w:szCs w:val="22"/>
                <w:lang w:val="ro-RO"/>
              </w:rPr>
              <w:t>b</w:t>
            </w:r>
            <w:r w:rsidRPr="00540D96">
              <w:rPr>
                <w:sz w:val="22"/>
                <w:szCs w:val="22"/>
                <w:lang w:val="ro-RO"/>
              </w:rPr>
              <w:t>o</w:t>
            </w:r>
            <w:r w:rsidRPr="00540D96">
              <w:rPr>
                <w:spacing w:val="3"/>
                <w:sz w:val="22"/>
                <w:szCs w:val="22"/>
                <w:lang w:val="ro-RO"/>
              </w:rPr>
              <w:t>r</w:t>
            </w:r>
            <w:r w:rsidRPr="00540D96">
              <w:rPr>
                <w:sz w:val="22"/>
                <w:szCs w:val="22"/>
                <w:lang w:val="ro-RO"/>
              </w:rPr>
              <w:t>ării</w:t>
            </w:r>
            <w:r w:rsidRPr="00540D96">
              <w:rPr>
                <w:spacing w:val="-7"/>
                <w:sz w:val="22"/>
                <w:szCs w:val="22"/>
                <w:lang w:val="ro-RO"/>
              </w:rPr>
              <w:t xml:space="preserve"> </w:t>
            </w:r>
            <w:r w:rsidRPr="00540D96">
              <w:rPr>
                <w:spacing w:val="-1"/>
                <w:sz w:val="22"/>
                <w:szCs w:val="22"/>
                <w:lang w:val="ro-RO"/>
              </w:rPr>
              <w:t>l</w:t>
            </w:r>
            <w:r w:rsidRPr="00540D96">
              <w:rPr>
                <w:sz w:val="22"/>
                <w:szCs w:val="22"/>
                <w:lang w:val="ro-RO"/>
              </w:rPr>
              <w:t>u</w:t>
            </w:r>
            <w:r w:rsidRPr="00540D96">
              <w:rPr>
                <w:spacing w:val="3"/>
                <w:sz w:val="22"/>
                <w:szCs w:val="22"/>
                <w:lang w:val="ro-RO"/>
              </w:rPr>
              <w:t>c</w:t>
            </w:r>
            <w:r w:rsidRPr="00540D96">
              <w:rPr>
                <w:spacing w:val="1"/>
                <w:sz w:val="22"/>
                <w:szCs w:val="22"/>
                <w:lang w:val="ro-RO"/>
              </w:rPr>
              <w:t>r</w:t>
            </w:r>
            <w:r w:rsidRPr="00540D96">
              <w:rPr>
                <w:sz w:val="22"/>
                <w:szCs w:val="22"/>
                <w:lang w:val="ro-RO"/>
              </w:rPr>
              <w:t>ării</w:t>
            </w:r>
            <w:r w:rsidRPr="00540D96">
              <w:rPr>
                <w:spacing w:val="-8"/>
                <w:sz w:val="22"/>
                <w:szCs w:val="22"/>
                <w:lang w:val="ro-RO"/>
              </w:rPr>
              <w:t xml:space="preserve"> </w:t>
            </w:r>
            <w:r w:rsidRPr="00540D96">
              <w:rPr>
                <w:spacing w:val="2"/>
                <w:sz w:val="22"/>
                <w:szCs w:val="22"/>
                <w:lang w:val="ro-RO"/>
              </w:rPr>
              <w:t>d</w:t>
            </w:r>
            <w:r w:rsidRPr="00540D96">
              <w:rPr>
                <w:sz w:val="22"/>
                <w:szCs w:val="22"/>
                <w:lang w:val="ro-RO"/>
              </w:rPr>
              <w:t>e</w:t>
            </w:r>
            <w:r w:rsidRPr="00540D96">
              <w:rPr>
                <w:spacing w:val="-2"/>
                <w:sz w:val="22"/>
                <w:szCs w:val="22"/>
                <w:lang w:val="ro-RO"/>
              </w:rPr>
              <w:t xml:space="preserve"> </w:t>
            </w:r>
            <w:r w:rsidRPr="00540D96">
              <w:rPr>
                <w:spacing w:val="1"/>
                <w:sz w:val="22"/>
                <w:szCs w:val="22"/>
                <w:lang w:val="ro-RO"/>
              </w:rPr>
              <w:t>l</w:t>
            </w:r>
            <w:r w:rsidRPr="00540D96">
              <w:rPr>
                <w:spacing w:val="-1"/>
                <w:sz w:val="22"/>
                <w:szCs w:val="22"/>
                <w:lang w:val="ro-RO"/>
              </w:rPr>
              <w:t>i</w:t>
            </w:r>
            <w:r w:rsidRPr="00540D96">
              <w:rPr>
                <w:spacing w:val="1"/>
                <w:sz w:val="22"/>
                <w:szCs w:val="22"/>
                <w:lang w:val="ro-RO"/>
              </w:rPr>
              <w:t>c</w:t>
            </w:r>
            <w:r w:rsidRPr="00540D96">
              <w:rPr>
                <w:sz w:val="22"/>
                <w:szCs w:val="22"/>
                <w:lang w:val="ro-RO"/>
              </w:rPr>
              <w:t>e</w:t>
            </w:r>
            <w:r w:rsidRPr="00540D96">
              <w:rPr>
                <w:spacing w:val="-1"/>
                <w:sz w:val="22"/>
                <w:szCs w:val="22"/>
                <w:lang w:val="ro-RO"/>
              </w:rPr>
              <w:t>n</w:t>
            </w:r>
            <w:r w:rsidRPr="00540D96">
              <w:rPr>
                <w:spacing w:val="2"/>
                <w:sz w:val="22"/>
                <w:szCs w:val="22"/>
                <w:lang w:val="ro-RO"/>
              </w:rPr>
              <w:t>ț</w:t>
            </w:r>
            <w:r w:rsidRPr="00540D96">
              <w:rPr>
                <w:sz w:val="22"/>
                <w:szCs w:val="22"/>
                <w:lang w:val="ro-RO"/>
              </w:rPr>
              <w:t>ă</w:t>
            </w:r>
          </w:p>
        </w:tc>
        <w:tc>
          <w:tcPr>
            <w:tcW w:w="1506" w:type="dxa"/>
          </w:tcPr>
          <w:p w:rsidR="00FC7B69" w:rsidRPr="00540D96" w:rsidRDefault="000F1BD4" w:rsidP="00FC7B69">
            <w:pPr>
              <w:widowControl w:val="0"/>
              <w:adjustRightInd w:val="0"/>
              <w:spacing w:line="252" w:lineRule="exact"/>
              <w:ind w:right="431"/>
              <w:jc w:val="center"/>
              <w:rPr>
                <w:color w:val="000000"/>
                <w:spacing w:val="-1"/>
                <w:sz w:val="22"/>
                <w:szCs w:val="22"/>
                <w:lang w:val="ro-RO"/>
              </w:rPr>
            </w:pPr>
            <w:r w:rsidRPr="00540D96">
              <w:rPr>
                <w:color w:val="000000"/>
                <w:spacing w:val="-1"/>
                <w:sz w:val="22"/>
                <w:szCs w:val="22"/>
                <w:lang w:val="ro-RO"/>
              </w:rPr>
              <w:t>56</w:t>
            </w:r>
          </w:p>
        </w:tc>
        <w:tc>
          <w:tcPr>
            <w:tcW w:w="1325" w:type="dxa"/>
          </w:tcPr>
          <w:p w:rsidR="00FC7B69" w:rsidRPr="00540D96" w:rsidRDefault="000F1BD4" w:rsidP="00FC7B69">
            <w:pPr>
              <w:widowControl w:val="0"/>
              <w:adjustRightInd w:val="0"/>
              <w:spacing w:line="252" w:lineRule="exact"/>
              <w:ind w:right="431"/>
              <w:jc w:val="center"/>
              <w:rPr>
                <w:color w:val="000000"/>
                <w:spacing w:val="-1"/>
                <w:sz w:val="22"/>
                <w:szCs w:val="22"/>
                <w:lang w:val="ro-RO"/>
              </w:rPr>
            </w:pPr>
            <w:r w:rsidRPr="00540D96">
              <w:rPr>
                <w:color w:val="000000"/>
                <w:spacing w:val="-1"/>
                <w:sz w:val="22"/>
                <w:szCs w:val="22"/>
                <w:lang w:val="ro-RO"/>
              </w:rPr>
              <w:t>-</w:t>
            </w:r>
          </w:p>
        </w:tc>
      </w:tr>
      <w:tr w:rsidR="00FC7B69" w:rsidRPr="00540D96" w:rsidTr="00FC7B69">
        <w:trPr>
          <w:jc w:val="center"/>
        </w:trPr>
        <w:tc>
          <w:tcPr>
            <w:tcW w:w="988" w:type="dxa"/>
          </w:tcPr>
          <w:p w:rsidR="00FC7B69" w:rsidRPr="00540D96" w:rsidRDefault="00FC7B69" w:rsidP="00FC7B69">
            <w:pPr>
              <w:widowControl w:val="0"/>
              <w:adjustRightInd w:val="0"/>
              <w:spacing w:line="252" w:lineRule="exact"/>
              <w:ind w:right="431"/>
              <w:jc w:val="center"/>
              <w:rPr>
                <w:color w:val="000000"/>
                <w:spacing w:val="-1"/>
                <w:sz w:val="22"/>
                <w:szCs w:val="22"/>
                <w:lang w:val="ro-RO"/>
              </w:rPr>
            </w:pPr>
            <w:r w:rsidRPr="00540D96">
              <w:rPr>
                <w:color w:val="000000"/>
                <w:spacing w:val="-1"/>
                <w:sz w:val="22"/>
                <w:szCs w:val="22"/>
                <w:lang w:val="ro-RO"/>
              </w:rPr>
              <w:t>11.</w:t>
            </w:r>
          </w:p>
        </w:tc>
        <w:tc>
          <w:tcPr>
            <w:tcW w:w="5197" w:type="dxa"/>
          </w:tcPr>
          <w:p w:rsidR="00FC7B69" w:rsidRPr="00540D96" w:rsidRDefault="00FC7B69" w:rsidP="00FC7B69">
            <w:pPr>
              <w:widowControl w:val="0"/>
              <w:adjustRightInd w:val="0"/>
              <w:spacing w:line="252" w:lineRule="exact"/>
              <w:ind w:right="431"/>
              <w:jc w:val="center"/>
              <w:rPr>
                <w:b/>
                <w:bCs/>
                <w:i/>
                <w:iCs/>
                <w:color w:val="000000"/>
                <w:spacing w:val="-1"/>
                <w:sz w:val="22"/>
                <w:szCs w:val="22"/>
                <w:lang w:val="ro-RO"/>
              </w:rPr>
            </w:pPr>
            <w:r w:rsidRPr="00540D96">
              <w:rPr>
                <w:sz w:val="22"/>
                <w:szCs w:val="22"/>
                <w:lang w:val="ro-RO"/>
              </w:rPr>
              <w:t>N</w:t>
            </w:r>
            <w:r w:rsidRPr="00540D96">
              <w:rPr>
                <w:spacing w:val="1"/>
                <w:sz w:val="22"/>
                <w:szCs w:val="22"/>
                <w:lang w:val="ro-RO"/>
              </w:rPr>
              <w:t>r</w:t>
            </w:r>
            <w:r w:rsidRPr="00540D96">
              <w:rPr>
                <w:sz w:val="22"/>
                <w:szCs w:val="22"/>
                <w:lang w:val="ro-RO"/>
              </w:rPr>
              <w:t>.</w:t>
            </w:r>
            <w:r w:rsidRPr="00540D96">
              <w:rPr>
                <w:spacing w:val="-3"/>
                <w:sz w:val="22"/>
                <w:szCs w:val="22"/>
                <w:lang w:val="ro-RO"/>
              </w:rPr>
              <w:t xml:space="preserve"> </w:t>
            </w:r>
            <w:r w:rsidRPr="00540D96">
              <w:rPr>
                <w:spacing w:val="1"/>
                <w:sz w:val="22"/>
                <w:szCs w:val="22"/>
                <w:lang w:val="ro-RO"/>
              </w:rPr>
              <w:t>cr</w:t>
            </w:r>
            <w:r w:rsidRPr="00540D96">
              <w:rPr>
                <w:sz w:val="22"/>
                <w:szCs w:val="22"/>
                <w:lang w:val="ro-RO"/>
              </w:rPr>
              <w:t>e</w:t>
            </w:r>
            <w:r w:rsidRPr="00540D96">
              <w:rPr>
                <w:spacing w:val="-1"/>
                <w:sz w:val="22"/>
                <w:szCs w:val="22"/>
                <w:lang w:val="ro-RO"/>
              </w:rPr>
              <w:t>di</w:t>
            </w:r>
            <w:r w:rsidRPr="00540D96">
              <w:rPr>
                <w:spacing w:val="2"/>
                <w:sz w:val="22"/>
                <w:szCs w:val="22"/>
                <w:lang w:val="ro-RO"/>
              </w:rPr>
              <w:t>t</w:t>
            </w:r>
            <w:r w:rsidRPr="00540D96">
              <w:rPr>
                <w:sz w:val="22"/>
                <w:szCs w:val="22"/>
                <w:lang w:val="ro-RO"/>
              </w:rPr>
              <w:t>e</w:t>
            </w:r>
            <w:r w:rsidRPr="00540D96">
              <w:rPr>
                <w:spacing w:val="-6"/>
                <w:sz w:val="22"/>
                <w:szCs w:val="22"/>
                <w:lang w:val="ro-RO"/>
              </w:rPr>
              <w:t xml:space="preserve"> </w:t>
            </w:r>
            <w:r w:rsidRPr="00540D96">
              <w:rPr>
                <w:spacing w:val="1"/>
                <w:sz w:val="22"/>
                <w:szCs w:val="22"/>
                <w:lang w:val="ro-RO"/>
              </w:rPr>
              <w:t>a</w:t>
            </w:r>
            <w:r w:rsidRPr="00540D96">
              <w:rPr>
                <w:spacing w:val="-1"/>
                <w:sz w:val="22"/>
                <w:szCs w:val="22"/>
                <w:lang w:val="ro-RO"/>
              </w:rPr>
              <w:t>l</w:t>
            </w:r>
            <w:r w:rsidRPr="00540D96">
              <w:rPr>
                <w:sz w:val="22"/>
                <w:szCs w:val="22"/>
                <w:lang w:val="ro-RO"/>
              </w:rPr>
              <w:t>o</w:t>
            </w:r>
            <w:r w:rsidRPr="00540D96">
              <w:rPr>
                <w:spacing w:val="1"/>
                <w:sz w:val="22"/>
                <w:szCs w:val="22"/>
                <w:lang w:val="ro-RO"/>
              </w:rPr>
              <w:t>c</w:t>
            </w:r>
            <w:r w:rsidRPr="00540D96">
              <w:rPr>
                <w:sz w:val="22"/>
                <w:szCs w:val="22"/>
                <w:lang w:val="ro-RO"/>
              </w:rPr>
              <w:t>at</w:t>
            </w:r>
            <w:r w:rsidRPr="00540D96">
              <w:rPr>
                <w:spacing w:val="-4"/>
                <w:sz w:val="22"/>
                <w:szCs w:val="22"/>
                <w:lang w:val="ro-RO"/>
              </w:rPr>
              <w:t xml:space="preserve"> </w:t>
            </w:r>
            <w:r w:rsidRPr="00540D96">
              <w:rPr>
                <w:sz w:val="22"/>
                <w:szCs w:val="22"/>
                <w:lang w:val="ro-RO"/>
              </w:rPr>
              <w:t>e</w:t>
            </w:r>
            <w:r w:rsidRPr="00540D96">
              <w:rPr>
                <w:spacing w:val="-1"/>
                <w:sz w:val="22"/>
                <w:szCs w:val="22"/>
                <w:lang w:val="ro-RO"/>
              </w:rPr>
              <w:t>l</w:t>
            </w:r>
            <w:r w:rsidRPr="00540D96">
              <w:rPr>
                <w:spacing w:val="2"/>
                <w:sz w:val="22"/>
                <w:szCs w:val="22"/>
                <w:lang w:val="ro-RO"/>
              </w:rPr>
              <w:t>a</w:t>
            </w:r>
            <w:r w:rsidRPr="00540D96">
              <w:rPr>
                <w:sz w:val="22"/>
                <w:szCs w:val="22"/>
                <w:lang w:val="ro-RO"/>
              </w:rPr>
              <w:t>b</w:t>
            </w:r>
            <w:r w:rsidRPr="00540D96">
              <w:rPr>
                <w:spacing w:val="-1"/>
                <w:sz w:val="22"/>
                <w:szCs w:val="22"/>
                <w:lang w:val="ro-RO"/>
              </w:rPr>
              <w:t>o</w:t>
            </w:r>
            <w:r w:rsidRPr="00540D96">
              <w:rPr>
                <w:spacing w:val="1"/>
                <w:sz w:val="22"/>
                <w:szCs w:val="22"/>
                <w:lang w:val="ro-RO"/>
              </w:rPr>
              <w:t>r</w:t>
            </w:r>
            <w:r w:rsidRPr="00540D96">
              <w:rPr>
                <w:sz w:val="22"/>
                <w:szCs w:val="22"/>
                <w:lang w:val="ro-RO"/>
              </w:rPr>
              <w:t>ă</w:t>
            </w:r>
            <w:r w:rsidRPr="00540D96">
              <w:rPr>
                <w:spacing w:val="3"/>
                <w:sz w:val="22"/>
                <w:szCs w:val="22"/>
                <w:lang w:val="ro-RO"/>
              </w:rPr>
              <w:t>r</w:t>
            </w:r>
            <w:r w:rsidRPr="00540D96">
              <w:rPr>
                <w:spacing w:val="-1"/>
                <w:sz w:val="22"/>
                <w:szCs w:val="22"/>
                <w:lang w:val="ro-RO"/>
              </w:rPr>
              <w:t>i</w:t>
            </w:r>
            <w:r w:rsidRPr="00540D96">
              <w:rPr>
                <w:sz w:val="22"/>
                <w:szCs w:val="22"/>
                <w:lang w:val="ro-RO"/>
              </w:rPr>
              <w:t>i</w:t>
            </w:r>
            <w:r w:rsidRPr="00540D96">
              <w:rPr>
                <w:spacing w:val="-7"/>
                <w:sz w:val="22"/>
                <w:szCs w:val="22"/>
                <w:lang w:val="ro-RO"/>
              </w:rPr>
              <w:t xml:space="preserve"> </w:t>
            </w:r>
            <w:r w:rsidRPr="00540D96">
              <w:rPr>
                <w:spacing w:val="-1"/>
                <w:sz w:val="22"/>
                <w:szCs w:val="22"/>
                <w:lang w:val="ro-RO"/>
              </w:rPr>
              <w:t>l</w:t>
            </w:r>
            <w:r w:rsidRPr="00540D96">
              <w:rPr>
                <w:sz w:val="22"/>
                <w:szCs w:val="22"/>
                <w:lang w:val="ro-RO"/>
              </w:rPr>
              <w:t>u</w:t>
            </w:r>
            <w:r w:rsidRPr="00540D96">
              <w:rPr>
                <w:spacing w:val="1"/>
                <w:sz w:val="22"/>
                <w:szCs w:val="22"/>
                <w:lang w:val="ro-RO"/>
              </w:rPr>
              <w:t>cr</w:t>
            </w:r>
            <w:r w:rsidRPr="00540D96">
              <w:rPr>
                <w:sz w:val="22"/>
                <w:szCs w:val="22"/>
                <w:lang w:val="ro-RO"/>
              </w:rPr>
              <w:t>ăr</w:t>
            </w:r>
            <w:r w:rsidRPr="00540D96">
              <w:rPr>
                <w:spacing w:val="2"/>
                <w:sz w:val="22"/>
                <w:szCs w:val="22"/>
                <w:lang w:val="ro-RO"/>
              </w:rPr>
              <w:t>i</w:t>
            </w:r>
            <w:r w:rsidRPr="00540D96">
              <w:rPr>
                <w:sz w:val="22"/>
                <w:szCs w:val="22"/>
                <w:lang w:val="ro-RO"/>
              </w:rPr>
              <w:t>i</w:t>
            </w:r>
            <w:r w:rsidRPr="00540D96">
              <w:rPr>
                <w:spacing w:val="-7"/>
                <w:sz w:val="22"/>
                <w:szCs w:val="22"/>
                <w:lang w:val="ro-RO"/>
              </w:rPr>
              <w:t xml:space="preserve"> </w:t>
            </w:r>
            <w:r w:rsidRPr="00540D96">
              <w:rPr>
                <w:sz w:val="22"/>
                <w:szCs w:val="22"/>
                <w:lang w:val="ro-RO"/>
              </w:rPr>
              <w:t>de</w:t>
            </w:r>
            <w:r w:rsidRPr="00540D96">
              <w:rPr>
                <w:spacing w:val="-1"/>
                <w:sz w:val="22"/>
                <w:szCs w:val="22"/>
                <w:lang w:val="ro-RO"/>
              </w:rPr>
              <w:t xml:space="preserve"> </w:t>
            </w:r>
            <w:r w:rsidRPr="00540D96">
              <w:rPr>
                <w:spacing w:val="1"/>
                <w:sz w:val="22"/>
                <w:szCs w:val="22"/>
                <w:lang w:val="ro-RO"/>
              </w:rPr>
              <w:t>l</w:t>
            </w:r>
            <w:r w:rsidRPr="00540D96">
              <w:rPr>
                <w:spacing w:val="-1"/>
                <w:sz w:val="22"/>
                <w:szCs w:val="22"/>
                <w:lang w:val="ro-RO"/>
              </w:rPr>
              <w:t>i</w:t>
            </w:r>
            <w:r w:rsidRPr="00540D96">
              <w:rPr>
                <w:spacing w:val="1"/>
                <w:sz w:val="22"/>
                <w:szCs w:val="22"/>
                <w:lang w:val="ro-RO"/>
              </w:rPr>
              <w:t>c</w:t>
            </w:r>
            <w:r w:rsidRPr="00540D96">
              <w:rPr>
                <w:sz w:val="22"/>
                <w:szCs w:val="22"/>
                <w:lang w:val="ro-RO"/>
              </w:rPr>
              <w:t>e</w:t>
            </w:r>
            <w:r w:rsidRPr="00540D96">
              <w:rPr>
                <w:spacing w:val="-1"/>
                <w:sz w:val="22"/>
                <w:szCs w:val="22"/>
                <w:lang w:val="ro-RO"/>
              </w:rPr>
              <w:t>n</w:t>
            </w:r>
            <w:r w:rsidRPr="00540D96">
              <w:rPr>
                <w:spacing w:val="2"/>
                <w:sz w:val="22"/>
                <w:szCs w:val="22"/>
                <w:lang w:val="ro-RO"/>
              </w:rPr>
              <w:t>ț</w:t>
            </w:r>
            <w:r w:rsidRPr="00540D96">
              <w:rPr>
                <w:sz w:val="22"/>
                <w:szCs w:val="22"/>
                <w:lang w:val="ro-RO"/>
              </w:rPr>
              <w:t>ă</w:t>
            </w:r>
          </w:p>
        </w:tc>
        <w:tc>
          <w:tcPr>
            <w:tcW w:w="1506" w:type="dxa"/>
          </w:tcPr>
          <w:p w:rsidR="00FC7B69" w:rsidRPr="00540D96" w:rsidRDefault="000F1BD4" w:rsidP="00FC7B69">
            <w:pPr>
              <w:widowControl w:val="0"/>
              <w:adjustRightInd w:val="0"/>
              <w:spacing w:line="252" w:lineRule="exact"/>
              <w:ind w:right="431"/>
              <w:jc w:val="center"/>
              <w:rPr>
                <w:color w:val="000000"/>
                <w:spacing w:val="-1"/>
                <w:sz w:val="22"/>
                <w:szCs w:val="22"/>
                <w:lang w:val="ro-RO"/>
              </w:rPr>
            </w:pPr>
            <w:r w:rsidRPr="00540D96">
              <w:rPr>
                <w:color w:val="000000"/>
                <w:spacing w:val="-1"/>
                <w:sz w:val="22"/>
                <w:szCs w:val="22"/>
                <w:lang w:val="ro-RO"/>
              </w:rPr>
              <w:t>3</w:t>
            </w:r>
          </w:p>
        </w:tc>
        <w:tc>
          <w:tcPr>
            <w:tcW w:w="1325" w:type="dxa"/>
          </w:tcPr>
          <w:p w:rsidR="00FC7B69" w:rsidRPr="00540D96" w:rsidRDefault="000F1BD4" w:rsidP="00FC7B69">
            <w:pPr>
              <w:widowControl w:val="0"/>
              <w:adjustRightInd w:val="0"/>
              <w:spacing w:line="252" w:lineRule="exact"/>
              <w:ind w:right="431"/>
              <w:jc w:val="center"/>
              <w:rPr>
                <w:color w:val="000000"/>
                <w:spacing w:val="-1"/>
                <w:sz w:val="22"/>
                <w:szCs w:val="22"/>
                <w:lang w:val="ro-RO"/>
              </w:rPr>
            </w:pPr>
            <w:r w:rsidRPr="00540D96">
              <w:rPr>
                <w:color w:val="000000"/>
                <w:spacing w:val="-1"/>
                <w:sz w:val="22"/>
                <w:szCs w:val="22"/>
                <w:lang w:val="ro-RO"/>
              </w:rPr>
              <w:t>-</w:t>
            </w:r>
          </w:p>
        </w:tc>
      </w:tr>
      <w:tr w:rsidR="00FC7B69" w:rsidRPr="00540D96" w:rsidTr="00FC7B69">
        <w:trPr>
          <w:jc w:val="center"/>
        </w:trPr>
        <w:tc>
          <w:tcPr>
            <w:tcW w:w="988" w:type="dxa"/>
          </w:tcPr>
          <w:p w:rsidR="00FC7B69" w:rsidRPr="00540D96" w:rsidRDefault="00FC7B69" w:rsidP="00FC7B69">
            <w:pPr>
              <w:widowControl w:val="0"/>
              <w:adjustRightInd w:val="0"/>
              <w:spacing w:line="252" w:lineRule="exact"/>
              <w:ind w:right="431"/>
              <w:jc w:val="center"/>
              <w:rPr>
                <w:color w:val="000000"/>
                <w:spacing w:val="-1"/>
                <w:sz w:val="22"/>
                <w:szCs w:val="22"/>
                <w:lang w:val="ro-RO"/>
              </w:rPr>
            </w:pPr>
            <w:r w:rsidRPr="00540D96">
              <w:rPr>
                <w:color w:val="000000"/>
                <w:spacing w:val="-1"/>
                <w:sz w:val="22"/>
                <w:szCs w:val="22"/>
                <w:lang w:val="ro-RO"/>
              </w:rPr>
              <w:t>12.</w:t>
            </w:r>
          </w:p>
        </w:tc>
        <w:tc>
          <w:tcPr>
            <w:tcW w:w="5197" w:type="dxa"/>
          </w:tcPr>
          <w:p w:rsidR="00FC7B69" w:rsidRPr="00540D96" w:rsidRDefault="00FC7B69" w:rsidP="00FC7B69">
            <w:pPr>
              <w:widowControl w:val="0"/>
              <w:adjustRightInd w:val="0"/>
              <w:spacing w:line="252" w:lineRule="exact"/>
              <w:ind w:right="431"/>
              <w:jc w:val="center"/>
              <w:rPr>
                <w:b/>
                <w:bCs/>
                <w:i/>
                <w:iCs/>
                <w:color w:val="000000"/>
                <w:spacing w:val="-1"/>
                <w:sz w:val="22"/>
                <w:szCs w:val="22"/>
                <w:lang w:val="ro-RO"/>
              </w:rPr>
            </w:pPr>
            <w:r w:rsidRPr="00540D96">
              <w:rPr>
                <w:sz w:val="22"/>
                <w:szCs w:val="22"/>
                <w:lang w:val="ro-RO"/>
              </w:rPr>
              <w:t>N</w:t>
            </w:r>
            <w:r w:rsidRPr="00540D96">
              <w:rPr>
                <w:spacing w:val="1"/>
                <w:sz w:val="22"/>
                <w:szCs w:val="22"/>
                <w:lang w:val="ro-RO"/>
              </w:rPr>
              <w:t>r</w:t>
            </w:r>
            <w:r w:rsidRPr="00540D96">
              <w:rPr>
                <w:sz w:val="22"/>
                <w:szCs w:val="22"/>
                <w:lang w:val="ro-RO"/>
              </w:rPr>
              <w:t>.</w:t>
            </w:r>
            <w:r w:rsidRPr="00540D96">
              <w:rPr>
                <w:spacing w:val="-3"/>
                <w:sz w:val="22"/>
                <w:szCs w:val="22"/>
                <w:lang w:val="ro-RO"/>
              </w:rPr>
              <w:t xml:space="preserve"> </w:t>
            </w:r>
            <w:r w:rsidRPr="00540D96">
              <w:rPr>
                <w:spacing w:val="1"/>
                <w:sz w:val="22"/>
                <w:szCs w:val="22"/>
                <w:lang w:val="ro-RO"/>
              </w:rPr>
              <w:t>cr</w:t>
            </w:r>
            <w:r w:rsidRPr="00540D96">
              <w:rPr>
                <w:sz w:val="22"/>
                <w:szCs w:val="22"/>
                <w:lang w:val="ro-RO"/>
              </w:rPr>
              <w:t>e</w:t>
            </w:r>
            <w:r w:rsidRPr="00540D96">
              <w:rPr>
                <w:spacing w:val="-1"/>
                <w:sz w:val="22"/>
                <w:szCs w:val="22"/>
                <w:lang w:val="ro-RO"/>
              </w:rPr>
              <w:t>di</w:t>
            </w:r>
            <w:r w:rsidRPr="00540D96">
              <w:rPr>
                <w:spacing w:val="2"/>
                <w:sz w:val="22"/>
                <w:szCs w:val="22"/>
                <w:lang w:val="ro-RO"/>
              </w:rPr>
              <w:t>t</w:t>
            </w:r>
            <w:r w:rsidRPr="00540D96">
              <w:rPr>
                <w:sz w:val="22"/>
                <w:szCs w:val="22"/>
                <w:lang w:val="ro-RO"/>
              </w:rPr>
              <w:t>e</w:t>
            </w:r>
            <w:r w:rsidRPr="00540D96">
              <w:rPr>
                <w:spacing w:val="-6"/>
                <w:sz w:val="22"/>
                <w:szCs w:val="22"/>
                <w:lang w:val="ro-RO"/>
              </w:rPr>
              <w:t xml:space="preserve"> </w:t>
            </w:r>
            <w:r w:rsidRPr="00540D96">
              <w:rPr>
                <w:spacing w:val="1"/>
                <w:sz w:val="22"/>
                <w:szCs w:val="22"/>
                <w:lang w:val="ro-RO"/>
              </w:rPr>
              <w:t>a</w:t>
            </w:r>
            <w:r w:rsidRPr="00540D96">
              <w:rPr>
                <w:spacing w:val="-1"/>
                <w:sz w:val="22"/>
                <w:szCs w:val="22"/>
                <w:lang w:val="ro-RO"/>
              </w:rPr>
              <w:t>l</w:t>
            </w:r>
            <w:r w:rsidRPr="00540D96">
              <w:rPr>
                <w:sz w:val="22"/>
                <w:szCs w:val="22"/>
                <w:lang w:val="ro-RO"/>
              </w:rPr>
              <w:t>o</w:t>
            </w:r>
            <w:r w:rsidRPr="00540D96">
              <w:rPr>
                <w:spacing w:val="1"/>
                <w:sz w:val="22"/>
                <w:szCs w:val="22"/>
                <w:lang w:val="ro-RO"/>
              </w:rPr>
              <w:t>c</w:t>
            </w:r>
            <w:r w:rsidRPr="00540D96">
              <w:rPr>
                <w:sz w:val="22"/>
                <w:szCs w:val="22"/>
                <w:lang w:val="ro-RO"/>
              </w:rPr>
              <w:t>at</w:t>
            </w:r>
            <w:r w:rsidRPr="00540D96">
              <w:rPr>
                <w:spacing w:val="-4"/>
                <w:sz w:val="22"/>
                <w:szCs w:val="22"/>
                <w:lang w:val="ro-RO"/>
              </w:rPr>
              <w:t xml:space="preserve"> </w:t>
            </w:r>
            <w:r w:rsidRPr="00540D96">
              <w:rPr>
                <w:sz w:val="22"/>
                <w:szCs w:val="22"/>
                <w:lang w:val="ro-RO"/>
              </w:rPr>
              <w:t>p</w:t>
            </w:r>
            <w:r w:rsidRPr="00540D96">
              <w:rPr>
                <w:spacing w:val="-1"/>
                <w:sz w:val="22"/>
                <w:szCs w:val="22"/>
                <w:lang w:val="ro-RO"/>
              </w:rPr>
              <w:t>e</w:t>
            </w:r>
            <w:r w:rsidRPr="00540D96">
              <w:rPr>
                <w:sz w:val="22"/>
                <w:szCs w:val="22"/>
                <w:lang w:val="ro-RO"/>
              </w:rPr>
              <w:t>nt</w:t>
            </w:r>
            <w:r w:rsidRPr="00540D96">
              <w:rPr>
                <w:spacing w:val="3"/>
                <w:sz w:val="22"/>
                <w:szCs w:val="22"/>
                <w:lang w:val="ro-RO"/>
              </w:rPr>
              <w:t>r</w:t>
            </w:r>
            <w:r w:rsidRPr="00540D96">
              <w:rPr>
                <w:sz w:val="22"/>
                <w:szCs w:val="22"/>
                <w:lang w:val="ro-RO"/>
              </w:rPr>
              <w:t>u</w:t>
            </w:r>
            <w:r w:rsidRPr="00540D96">
              <w:rPr>
                <w:spacing w:val="-6"/>
                <w:sz w:val="22"/>
                <w:szCs w:val="22"/>
                <w:lang w:val="ro-RO"/>
              </w:rPr>
              <w:t xml:space="preserve"> </w:t>
            </w:r>
            <w:r w:rsidRPr="00540D96">
              <w:rPr>
                <w:spacing w:val="-1"/>
                <w:sz w:val="22"/>
                <w:szCs w:val="22"/>
                <w:lang w:val="ro-RO"/>
              </w:rPr>
              <w:t>p</w:t>
            </w:r>
            <w:r w:rsidRPr="00540D96">
              <w:rPr>
                <w:spacing w:val="3"/>
                <w:sz w:val="22"/>
                <w:szCs w:val="22"/>
                <w:lang w:val="ro-RO"/>
              </w:rPr>
              <w:t>r</w:t>
            </w:r>
            <w:r w:rsidRPr="00540D96">
              <w:rPr>
                <w:sz w:val="22"/>
                <w:szCs w:val="22"/>
                <w:lang w:val="ro-RO"/>
              </w:rPr>
              <w:t>o</w:t>
            </w:r>
            <w:r w:rsidRPr="00540D96">
              <w:rPr>
                <w:spacing w:val="4"/>
                <w:sz w:val="22"/>
                <w:szCs w:val="22"/>
                <w:lang w:val="ro-RO"/>
              </w:rPr>
              <w:t>m</w:t>
            </w:r>
            <w:r w:rsidRPr="00540D96">
              <w:rPr>
                <w:sz w:val="22"/>
                <w:szCs w:val="22"/>
                <w:lang w:val="ro-RO"/>
              </w:rPr>
              <w:t>o</w:t>
            </w:r>
            <w:r w:rsidRPr="00540D96">
              <w:rPr>
                <w:spacing w:val="-2"/>
                <w:sz w:val="22"/>
                <w:szCs w:val="22"/>
                <w:lang w:val="ro-RO"/>
              </w:rPr>
              <w:t>v</w:t>
            </w:r>
            <w:r w:rsidRPr="00540D96">
              <w:rPr>
                <w:sz w:val="22"/>
                <w:szCs w:val="22"/>
                <w:lang w:val="ro-RO"/>
              </w:rPr>
              <w:t>area</w:t>
            </w:r>
            <w:r w:rsidRPr="00540D96">
              <w:rPr>
                <w:spacing w:val="-11"/>
                <w:sz w:val="22"/>
                <w:szCs w:val="22"/>
                <w:lang w:val="ro-RO"/>
              </w:rPr>
              <w:t xml:space="preserve"> </w:t>
            </w:r>
            <w:r w:rsidRPr="00540D96">
              <w:rPr>
                <w:spacing w:val="1"/>
                <w:sz w:val="22"/>
                <w:szCs w:val="22"/>
                <w:lang w:val="ro-RO"/>
              </w:rPr>
              <w:t>l</w:t>
            </w:r>
            <w:r w:rsidRPr="00540D96">
              <w:rPr>
                <w:sz w:val="22"/>
                <w:szCs w:val="22"/>
                <w:lang w:val="ro-RO"/>
              </w:rPr>
              <w:t>u</w:t>
            </w:r>
            <w:r w:rsidRPr="00540D96">
              <w:rPr>
                <w:spacing w:val="1"/>
                <w:sz w:val="22"/>
                <w:szCs w:val="22"/>
                <w:lang w:val="ro-RO"/>
              </w:rPr>
              <w:t>cr</w:t>
            </w:r>
            <w:r w:rsidRPr="00540D96">
              <w:rPr>
                <w:sz w:val="22"/>
                <w:szCs w:val="22"/>
                <w:lang w:val="ro-RO"/>
              </w:rPr>
              <w:t>ării</w:t>
            </w:r>
            <w:r w:rsidRPr="00540D96">
              <w:rPr>
                <w:spacing w:val="-6"/>
                <w:sz w:val="22"/>
                <w:szCs w:val="22"/>
                <w:lang w:val="ro-RO"/>
              </w:rPr>
              <w:t xml:space="preserve"> </w:t>
            </w:r>
            <w:r w:rsidRPr="00540D96">
              <w:rPr>
                <w:sz w:val="22"/>
                <w:szCs w:val="22"/>
                <w:lang w:val="ro-RO"/>
              </w:rPr>
              <w:t>de</w:t>
            </w:r>
            <w:r w:rsidRPr="00540D96">
              <w:rPr>
                <w:spacing w:val="-1"/>
                <w:sz w:val="22"/>
                <w:szCs w:val="22"/>
                <w:lang w:val="ro-RO"/>
              </w:rPr>
              <w:t xml:space="preserve"> li</w:t>
            </w:r>
            <w:r w:rsidRPr="00540D96">
              <w:rPr>
                <w:spacing w:val="1"/>
                <w:sz w:val="22"/>
                <w:szCs w:val="22"/>
                <w:lang w:val="ro-RO"/>
              </w:rPr>
              <w:t>c</w:t>
            </w:r>
            <w:r w:rsidRPr="00540D96">
              <w:rPr>
                <w:spacing w:val="2"/>
                <w:sz w:val="22"/>
                <w:szCs w:val="22"/>
                <w:lang w:val="ro-RO"/>
              </w:rPr>
              <w:t>e</w:t>
            </w:r>
            <w:r w:rsidRPr="00540D96">
              <w:rPr>
                <w:sz w:val="22"/>
                <w:szCs w:val="22"/>
                <w:lang w:val="ro-RO"/>
              </w:rPr>
              <w:t>n</w:t>
            </w:r>
            <w:r w:rsidRPr="00540D96">
              <w:rPr>
                <w:spacing w:val="2"/>
                <w:sz w:val="22"/>
                <w:szCs w:val="22"/>
                <w:lang w:val="ro-RO"/>
              </w:rPr>
              <w:t>ț</w:t>
            </w:r>
            <w:r w:rsidRPr="00540D96">
              <w:rPr>
                <w:sz w:val="22"/>
                <w:szCs w:val="22"/>
                <w:lang w:val="ro-RO"/>
              </w:rPr>
              <w:t>ă</w:t>
            </w:r>
          </w:p>
        </w:tc>
        <w:tc>
          <w:tcPr>
            <w:tcW w:w="1506" w:type="dxa"/>
          </w:tcPr>
          <w:p w:rsidR="00FC7B69" w:rsidRPr="00540D96" w:rsidRDefault="000F1BD4" w:rsidP="00FC7B69">
            <w:pPr>
              <w:widowControl w:val="0"/>
              <w:adjustRightInd w:val="0"/>
              <w:spacing w:line="252" w:lineRule="exact"/>
              <w:ind w:right="431"/>
              <w:jc w:val="center"/>
              <w:rPr>
                <w:color w:val="000000"/>
                <w:spacing w:val="-1"/>
                <w:sz w:val="22"/>
                <w:szCs w:val="22"/>
                <w:lang w:val="ro-RO"/>
              </w:rPr>
            </w:pPr>
            <w:r w:rsidRPr="00540D96">
              <w:rPr>
                <w:color w:val="000000"/>
                <w:spacing w:val="-1"/>
                <w:sz w:val="22"/>
                <w:szCs w:val="22"/>
                <w:lang w:val="ro-RO"/>
              </w:rPr>
              <w:t>10</w:t>
            </w:r>
          </w:p>
        </w:tc>
        <w:tc>
          <w:tcPr>
            <w:tcW w:w="1325" w:type="dxa"/>
          </w:tcPr>
          <w:p w:rsidR="00FC7B69" w:rsidRPr="00540D96" w:rsidRDefault="000F1BD4" w:rsidP="00FC7B69">
            <w:pPr>
              <w:widowControl w:val="0"/>
              <w:adjustRightInd w:val="0"/>
              <w:spacing w:line="252" w:lineRule="exact"/>
              <w:ind w:right="431"/>
              <w:jc w:val="center"/>
              <w:rPr>
                <w:color w:val="000000"/>
                <w:spacing w:val="-1"/>
                <w:sz w:val="22"/>
                <w:szCs w:val="22"/>
                <w:lang w:val="ro-RO"/>
              </w:rPr>
            </w:pPr>
            <w:r w:rsidRPr="00540D96">
              <w:rPr>
                <w:color w:val="000000"/>
                <w:spacing w:val="-1"/>
                <w:sz w:val="22"/>
                <w:szCs w:val="22"/>
                <w:lang w:val="ro-RO"/>
              </w:rPr>
              <w:t>10</w:t>
            </w:r>
          </w:p>
        </w:tc>
      </w:tr>
      <w:tr w:rsidR="00FC7B69" w:rsidRPr="00540D96" w:rsidTr="00FC7B69">
        <w:trPr>
          <w:jc w:val="center"/>
        </w:trPr>
        <w:tc>
          <w:tcPr>
            <w:tcW w:w="988" w:type="dxa"/>
          </w:tcPr>
          <w:p w:rsidR="00FC7B69" w:rsidRPr="00540D96" w:rsidRDefault="00FC7B69" w:rsidP="00FC7B69">
            <w:pPr>
              <w:widowControl w:val="0"/>
              <w:adjustRightInd w:val="0"/>
              <w:spacing w:line="252" w:lineRule="exact"/>
              <w:ind w:right="431"/>
              <w:jc w:val="center"/>
              <w:rPr>
                <w:color w:val="000000"/>
                <w:spacing w:val="-1"/>
                <w:sz w:val="22"/>
                <w:szCs w:val="22"/>
                <w:lang w:val="ro-RO"/>
              </w:rPr>
            </w:pPr>
            <w:r w:rsidRPr="00540D96">
              <w:rPr>
                <w:color w:val="000000"/>
                <w:spacing w:val="-1"/>
                <w:sz w:val="22"/>
                <w:szCs w:val="22"/>
                <w:lang w:val="ro-RO"/>
              </w:rPr>
              <w:t>13.</w:t>
            </w:r>
          </w:p>
        </w:tc>
        <w:tc>
          <w:tcPr>
            <w:tcW w:w="5197" w:type="dxa"/>
          </w:tcPr>
          <w:p w:rsidR="00FC7B69" w:rsidRPr="00540D96" w:rsidRDefault="00FC7B69" w:rsidP="00FC7B69">
            <w:pPr>
              <w:widowControl w:val="0"/>
              <w:adjustRightInd w:val="0"/>
              <w:spacing w:line="252" w:lineRule="exact"/>
              <w:ind w:right="431"/>
              <w:jc w:val="center"/>
              <w:rPr>
                <w:b/>
                <w:bCs/>
                <w:i/>
                <w:iCs/>
                <w:color w:val="000000"/>
                <w:spacing w:val="-1"/>
                <w:sz w:val="22"/>
                <w:szCs w:val="22"/>
                <w:lang w:val="ro-RO"/>
              </w:rPr>
            </w:pPr>
            <w:r w:rsidRPr="00540D96">
              <w:rPr>
                <w:sz w:val="22"/>
                <w:szCs w:val="22"/>
                <w:lang w:val="ro-RO"/>
              </w:rPr>
              <w:t>N</w:t>
            </w:r>
            <w:r w:rsidRPr="00540D96">
              <w:rPr>
                <w:spacing w:val="1"/>
                <w:sz w:val="22"/>
                <w:szCs w:val="22"/>
                <w:lang w:val="ro-RO"/>
              </w:rPr>
              <w:t>r</w:t>
            </w:r>
            <w:r w:rsidRPr="00540D96">
              <w:rPr>
                <w:sz w:val="22"/>
                <w:szCs w:val="22"/>
                <w:lang w:val="ro-RO"/>
              </w:rPr>
              <w:t>.</w:t>
            </w:r>
            <w:r w:rsidRPr="00540D96">
              <w:rPr>
                <w:spacing w:val="-3"/>
                <w:sz w:val="22"/>
                <w:szCs w:val="22"/>
                <w:lang w:val="ro-RO"/>
              </w:rPr>
              <w:t xml:space="preserve"> </w:t>
            </w:r>
            <w:r w:rsidRPr="00540D96">
              <w:rPr>
                <w:spacing w:val="1"/>
                <w:sz w:val="22"/>
                <w:szCs w:val="22"/>
                <w:lang w:val="ro-RO"/>
              </w:rPr>
              <w:t>s</w:t>
            </w:r>
            <w:r w:rsidRPr="00540D96">
              <w:rPr>
                <w:sz w:val="22"/>
                <w:szCs w:val="22"/>
                <w:lang w:val="ro-RO"/>
              </w:rPr>
              <w:t>e</w:t>
            </w:r>
            <w:r w:rsidRPr="00540D96">
              <w:rPr>
                <w:spacing w:val="4"/>
                <w:sz w:val="22"/>
                <w:szCs w:val="22"/>
                <w:lang w:val="ro-RO"/>
              </w:rPr>
              <w:t>m</w:t>
            </w:r>
            <w:r w:rsidRPr="00540D96">
              <w:rPr>
                <w:sz w:val="22"/>
                <w:szCs w:val="22"/>
                <w:lang w:val="ro-RO"/>
              </w:rPr>
              <w:t>.</w:t>
            </w:r>
            <w:r w:rsidRPr="00540D96">
              <w:rPr>
                <w:spacing w:val="-4"/>
                <w:sz w:val="22"/>
                <w:szCs w:val="22"/>
                <w:lang w:val="ro-RO"/>
              </w:rPr>
              <w:t xml:space="preserve"> </w:t>
            </w:r>
            <w:r w:rsidRPr="00540D96">
              <w:rPr>
                <w:spacing w:val="-1"/>
                <w:sz w:val="22"/>
                <w:szCs w:val="22"/>
                <w:lang w:val="ro-RO"/>
              </w:rPr>
              <w:t>li</w:t>
            </w:r>
            <w:r w:rsidRPr="00540D96">
              <w:rPr>
                <w:spacing w:val="4"/>
                <w:sz w:val="22"/>
                <w:szCs w:val="22"/>
                <w:lang w:val="ro-RO"/>
              </w:rPr>
              <w:t>m</w:t>
            </w:r>
            <w:r w:rsidRPr="00540D96">
              <w:rPr>
                <w:sz w:val="22"/>
                <w:szCs w:val="22"/>
                <w:lang w:val="ro-RO"/>
              </w:rPr>
              <w:t>bă</w:t>
            </w:r>
            <w:r w:rsidRPr="00540D96">
              <w:rPr>
                <w:spacing w:val="-6"/>
                <w:sz w:val="22"/>
                <w:szCs w:val="22"/>
                <w:lang w:val="ro-RO"/>
              </w:rPr>
              <w:t xml:space="preserve"> </w:t>
            </w:r>
            <w:r w:rsidRPr="00540D96">
              <w:rPr>
                <w:spacing w:val="1"/>
                <w:sz w:val="22"/>
                <w:szCs w:val="22"/>
                <w:lang w:val="ro-RO"/>
              </w:rPr>
              <w:t>s</w:t>
            </w:r>
            <w:r w:rsidRPr="00540D96">
              <w:rPr>
                <w:sz w:val="22"/>
                <w:szCs w:val="22"/>
                <w:lang w:val="ro-RO"/>
              </w:rPr>
              <w:t>tră</w:t>
            </w:r>
            <w:r w:rsidRPr="00540D96">
              <w:rPr>
                <w:spacing w:val="-1"/>
                <w:sz w:val="22"/>
                <w:szCs w:val="22"/>
                <w:lang w:val="ro-RO"/>
              </w:rPr>
              <w:t>i</w:t>
            </w:r>
            <w:r w:rsidRPr="00540D96">
              <w:rPr>
                <w:sz w:val="22"/>
                <w:szCs w:val="22"/>
                <w:lang w:val="ro-RO"/>
              </w:rPr>
              <w:t>nă</w:t>
            </w:r>
          </w:p>
        </w:tc>
        <w:tc>
          <w:tcPr>
            <w:tcW w:w="1506" w:type="dxa"/>
          </w:tcPr>
          <w:p w:rsidR="00FC7B69" w:rsidRPr="00540D96" w:rsidRDefault="000F1BD4" w:rsidP="00FC7B69">
            <w:pPr>
              <w:widowControl w:val="0"/>
              <w:adjustRightInd w:val="0"/>
              <w:spacing w:line="252" w:lineRule="exact"/>
              <w:ind w:right="431"/>
              <w:jc w:val="center"/>
              <w:rPr>
                <w:color w:val="000000"/>
                <w:spacing w:val="-1"/>
                <w:sz w:val="22"/>
                <w:szCs w:val="22"/>
                <w:lang w:val="ro-RO"/>
              </w:rPr>
            </w:pPr>
            <w:r w:rsidRPr="00540D96">
              <w:rPr>
                <w:color w:val="000000"/>
                <w:spacing w:val="-1"/>
                <w:sz w:val="22"/>
                <w:szCs w:val="22"/>
                <w:lang w:val="ro-RO"/>
              </w:rPr>
              <w:t>4</w:t>
            </w:r>
          </w:p>
        </w:tc>
        <w:tc>
          <w:tcPr>
            <w:tcW w:w="1325" w:type="dxa"/>
          </w:tcPr>
          <w:p w:rsidR="00FC7B69" w:rsidRPr="00540D96" w:rsidRDefault="000F1BD4" w:rsidP="00FC7B69">
            <w:pPr>
              <w:widowControl w:val="0"/>
              <w:adjustRightInd w:val="0"/>
              <w:spacing w:line="252" w:lineRule="exact"/>
              <w:ind w:right="431"/>
              <w:jc w:val="center"/>
              <w:rPr>
                <w:color w:val="000000"/>
                <w:spacing w:val="-1"/>
                <w:sz w:val="22"/>
                <w:szCs w:val="22"/>
                <w:lang w:val="ro-RO"/>
              </w:rPr>
            </w:pPr>
            <w:r w:rsidRPr="00540D96">
              <w:rPr>
                <w:color w:val="000000"/>
                <w:spacing w:val="-1"/>
                <w:sz w:val="22"/>
                <w:szCs w:val="22"/>
                <w:lang w:val="ro-RO"/>
              </w:rPr>
              <w:t>4</w:t>
            </w:r>
          </w:p>
        </w:tc>
      </w:tr>
      <w:tr w:rsidR="00FC7B69" w:rsidRPr="00540D96" w:rsidTr="00FC7B69">
        <w:trPr>
          <w:jc w:val="center"/>
        </w:trPr>
        <w:tc>
          <w:tcPr>
            <w:tcW w:w="988" w:type="dxa"/>
          </w:tcPr>
          <w:p w:rsidR="00FC7B69" w:rsidRPr="00540D96" w:rsidRDefault="00FC7B69" w:rsidP="00FC7B69">
            <w:pPr>
              <w:widowControl w:val="0"/>
              <w:adjustRightInd w:val="0"/>
              <w:spacing w:line="252" w:lineRule="exact"/>
              <w:ind w:right="431"/>
              <w:jc w:val="center"/>
              <w:rPr>
                <w:color w:val="000000"/>
                <w:spacing w:val="-1"/>
                <w:sz w:val="22"/>
                <w:szCs w:val="22"/>
                <w:lang w:val="ro-RO"/>
              </w:rPr>
            </w:pPr>
            <w:r w:rsidRPr="00540D96">
              <w:rPr>
                <w:color w:val="000000"/>
                <w:spacing w:val="-1"/>
                <w:sz w:val="22"/>
                <w:szCs w:val="22"/>
                <w:lang w:val="ro-RO"/>
              </w:rPr>
              <w:t>14.</w:t>
            </w:r>
          </w:p>
        </w:tc>
        <w:tc>
          <w:tcPr>
            <w:tcW w:w="5197" w:type="dxa"/>
          </w:tcPr>
          <w:p w:rsidR="00FC7B69" w:rsidRPr="00540D96" w:rsidRDefault="00FC7B69" w:rsidP="00FC7B69">
            <w:pPr>
              <w:widowControl w:val="0"/>
              <w:adjustRightInd w:val="0"/>
              <w:spacing w:line="252" w:lineRule="exact"/>
              <w:ind w:right="431"/>
              <w:jc w:val="center"/>
              <w:rPr>
                <w:b/>
                <w:bCs/>
                <w:i/>
                <w:iCs/>
                <w:color w:val="000000"/>
                <w:spacing w:val="-1"/>
                <w:sz w:val="22"/>
                <w:szCs w:val="22"/>
                <w:lang w:val="ro-RO"/>
              </w:rPr>
            </w:pPr>
            <w:r w:rsidRPr="00540D96">
              <w:rPr>
                <w:sz w:val="22"/>
                <w:szCs w:val="22"/>
                <w:lang w:val="ro-RO"/>
              </w:rPr>
              <w:t>N</w:t>
            </w:r>
            <w:r w:rsidRPr="00540D96">
              <w:rPr>
                <w:spacing w:val="1"/>
                <w:sz w:val="22"/>
                <w:szCs w:val="22"/>
                <w:lang w:val="ro-RO"/>
              </w:rPr>
              <w:t>r</w:t>
            </w:r>
            <w:r w:rsidRPr="00540D96">
              <w:rPr>
                <w:sz w:val="22"/>
                <w:szCs w:val="22"/>
                <w:lang w:val="ro-RO"/>
              </w:rPr>
              <w:t>.</w:t>
            </w:r>
            <w:r w:rsidRPr="00540D96">
              <w:rPr>
                <w:spacing w:val="-3"/>
                <w:sz w:val="22"/>
                <w:szCs w:val="22"/>
                <w:lang w:val="ro-RO"/>
              </w:rPr>
              <w:t xml:space="preserve"> </w:t>
            </w:r>
            <w:r w:rsidRPr="00540D96">
              <w:rPr>
                <w:spacing w:val="-1"/>
                <w:sz w:val="22"/>
                <w:szCs w:val="22"/>
                <w:lang w:val="ro-RO"/>
              </w:rPr>
              <w:t>o</w:t>
            </w:r>
            <w:r w:rsidRPr="00540D96">
              <w:rPr>
                <w:spacing w:val="1"/>
                <w:sz w:val="22"/>
                <w:szCs w:val="22"/>
                <w:lang w:val="ro-RO"/>
              </w:rPr>
              <w:t>r</w:t>
            </w:r>
            <w:r w:rsidRPr="00540D96">
              <w:rPr>
                <w:sz w:val="22"/>
                <w:szCs w:val="22"/>
                <w:lang w:val="ro-RO"/>
              </w:rPr>
              <w:t>e</w:t>
            </w:r>
            <w:r w:rsidRPr="00540D96">
              <w:rPr>
                <w:spacing w:val="-1"/>
                <w:sz w:val="22"/>
                <w:szCs w:val="22"/>
                <w:lang w:val="ro-RO"/>
              </w:rPr>
              <w:t xml:space="preserve"> li</w:t>
            </w:r>
            <w:r w:rsidRPr="00540D96">
              <w:rPr>
                <w:spacing w:val="4"/>
                <w:sz w:val="22"/>
                <w:szCs w:val="22"/>
                <w:lang w:val="ro-RO"/>
              </w:rPr>
              <w:t>m</w:t>
            </w:r>
            <w:r w:rsidRPr="00540D96">
              <w:rPr>
                <w:sz w:val="22"/>
                <w:szCs w:val="22"/>
                <w:lang w:val="ro-RO"/>
              </w:rPr>
              <w:t>bă</w:t>
            </w:r>
            <w:r w:rsidRPr="00540D96">
              <w:rPr>
                <w:spacing w:val="-6"/>
                <w:sz w:val="22"/>
                <w:szCs w:val="22"/>
                <w:lang w:val="ro-RO"/>
              </w:rPr>
              <w:t xml:space="preserve"> </w:t>
            </w:r>
            <w:r w:rsidRPr="00540D96">
              <w:rPr>
                <w:spacing w:val="1"/>
                <w:sz w:val="22"/>
                <w:szCs w:val="22"/>
                <w:lang w:val="ro-RO"/>
              </w:rPr>
              <w:t>s</w:t>
            </w:r>
            <w:r w:rsidRPr="00540D96">
              <w:rPr>
                <w:sz w:val="22"/>
                <w:szCs w:val="22"/>
                <w:lang w:val="ro-RO"/>
              </w:rPr>
              <w:t>tră</w:t>
            </w:r>
            <w:r w:rsidRPr="00540D96">
              <w:rPr>
                <w:spacing w:val="-1"/>
                <w:sz w:val="22"/>
                <w:szCs w:val="22"/>
                <w:lang w:val="ro-RO"/>
              </w:rPr>
              <w:t>i</w:t>
            </w:r>
            <w:r w:rsidRPr="00540D96">
              <w:rPr>
                <w:sz w:val="22"/>
                <w:szCs w:val="22"/>
                <w:lang w:val="ro-RO"/>
              </w:rPr>
              <w:t>nă</w:t>
            </w:r>
          </w:p>
        </w:tc>
        <w:tc>
          <w:tcPr>
            <w:tcW w:w="1506" w:type="dxa"/>
          </w:tcPr>
          <w:p w:rsidR="00FC7B69" w:rsidRPr="00540D96" w:rsidRDefault="000F1BD4" w:rsidP="00FC7B69">
            <w:pPr>
              <w:widowControl w:val="0"/>
              <w:adjustRightInd w:val="0"/>
              <w:spacing w:line="252" w:lineRule="exact"/>
              <w:ind w:right="431"/>
              <w:jc w:val="center"/>
              <w:rPr>
                <w:color w:val="000000"/>
                <w:spacing w:val="-1"/>
                <w:sz w:val="22"/>
                <w:szCs w:val="22"/>
                <w:lang w:val="ro-RO"/>
              </w:rPr>
            </w:pPr>
            <w:r w:rsidRPr="00540D96">
              <w:rPr>
                <w:color w:val="000000"/>
                <w:spacing w:val="-1"/>
                <w:sz w:val="22"/>
                <w:szCs w:val="22"/>
                <w:lang w:val="ro-RO"/>
              </w:rPr>
              <w:t>86</w:t>
            </w:r>
          </w:p>
        </w:tc>
        <w:tc>
          <w:tcPr>
            <w:tcW w:w="1325" w:type="dxa"/>
          </w:tcPr>
          <w:p w:rsidR="00FC7B69" w:rsidRPr="00540D96" w:rsidRDefault="000F1BD4" w:rsidP="00FC7B69">
            <w:pPr>
              <w:widowControl w:val="0"/>
              <w:adjustRightInd w:val="0"/>
              <w:spacing w:line="252" w:lineRule="exact"/>
              <w:ind w:right="431"/>
              <w:jc w:val="center"/>
              <w:rPr>
                <w:color w:val="000000"/>
                <w:spacing w:val="-1"/>
                <w:sz w:val="22"/>
                <w:szCs w:val="22"/>
                <w:lang w:val="ro-RO"/>
              </w:rPr>
            </w:pPr>
            <w:r w:rsidRPr="00540D96">
              <w:rPr>
                <w:color w:val="000000"/>
                <w:spacing w:val="-1"/>
                <w:sz w:val="22"/>
                <w:szCs w:val="22"/>
                <w:lang w:val="ro-RO"/>
              </w:rPr>
              <w:t>86</w:t>
            </w:r>
          </w:p>
        </w:tc>
      </w:tr>
    </w:tbl>
    <w:p w:rsidR="00130690" w:rsidRPr="00540D96" w:rsidRDefault="00130690" w:rsidP="00F62F6C">
      <w:pPr>
        <w:jc w:val="both"/>
        <w:rPr>
          <w:lang w:val="ro-RO"/>
        </w:rPr>
      </w:pPr>
    </w:p>
    <w:p w:rsidR="00F62F6C" w:rsidRPr="008C6C79" w:rsidRDefault="00F62F6C" w:rsidP="00F62F6C">
      <w:pPr>
        <w:jc w:val="both"/>
        <w:rPr>
          <w:rFonts w:eastAsia="SimSun"/>
          <w:sz w:val="22"/>
          <w:szCs w:val="22"/>
          <w:lang w:val="ro-RO" w:eastAsia="zh-CN"/>
        </w:rPr>
      </w:pPr>
      <w:r w:rsidRPr="008C6C79">
        <w:rPr>
          <w:sz w:val="22"/>
          <w:szCs w:val="22"/>
          <w:lang w:val="ro-RO"/>
        </w:rPr>
        <w:t xml:space="preserve">În cadrul planului de învățământ </w:t>
      </w:r>
      <w:r w:rsidR="00013D37" w:rsidRPr="008C6C79">
        <w:rPr>
          <w:i/>
          <w:sz w:val="22"/>
          <w:szCs w:val="22"/>
          <w:lang w:val="ro-RO"/>
        </w:rPr>
        <w:t xml:space="preserve">- </w:t>
      </w:r>
      <w:hyperlink r:id="rId149" w:history="1">
        <w:r w:rsidRPr="008C6C79">
          <w:rPr>
            <w:rStyle w:val="Hyperlink"/>
            <w:i/>
            <w:sz w:val="22"/>
            <w:szCs w:val="22"/>
            <w:lang w:val="ro-RO"/>
          </w:rPr>
          <w:t>PLAN DE INVA</w:t>
        </w:r>
        <w:r w:rsidR="008C6C79">
          <w:rPr>
            <w:rStyle w:val="Hyperlink"/>
            <w:i/>
            <w:sz w:val="22"/>
            <w:szCs w:val="22"/>
            <w:lang w:val="ro-RO"/>
          </w:rPr>
          <w:t>ȚĂ</w:t>
        </w:r>
        <w:r w:rsidRPr="008C6C79">
          <w:rPr>
            <w:rStyle w:val="Hyperlink"/>
            <w:i/>
            <w:sz w:val="22"/>
            <w:szCs w:val="22"/>
            <w:lang w:val="ro-RO"/>
          </w:rPr>
          <w:t>M</w:t>
        </w:r>
        <w:r w:rsidR="008C6C79">
          <w:rPr>
            <w:rStyle w:val="Hyperlink"/>
            <w:i/>
            <w:sz w:val="22"/>
            <w:szCs w:val="22"/>
            <w:lang w:val="ro-RO"/>
          </w:rPr>
          <w:t>Â</w:t>
        </w:r>
        <w:r w:rsidRPr="008C6C79">
          <w:rPr>
            <w:rStyle w:val="Hyperlink"/>
            <w:i/>
            <w:sz w:val="22"/>
            <w:szCs w:val="22"/>
            <w:lang w:val="ro-RO"/>
          </w:rPr>
          <w:t>NT</w:t>
        </w:r>
      </w:hyperlink>
      <w:r w:rsidRPr="008C6C79">
        <w:rPr>
          <w:sz w:val="22"/>
          <w:szCs w:val="22"/>
          <w:lang w:val="ro-RO"/>
        </w:rPr>
        <w:t xml:space="preserve"> </w:t>
      </w:r>
      <w:r w:rsidR="00403376" w:rsidRPr="008C6C79">
        <w:rPr>
          <w:rFonts w:eastAsia="SimSun"/>
          <w:sz w:val="22"/>
          <w:szCs w:val="22"/>
          <w:lang w:val="ro-RO" w:eastAsia="zh-CN"/>
        </w:rPr>
        <w:t xml:space="preserve">al programului de studii </w:t>
      </w:r>
      <w:r w:rsidRPr="008C6C79">
        <w:rPr>
          <w:rFonts w:eastAsia="SimSun"/>
          <w:sz w:val="22"/>
          <w:szCs w:val="22"/>
          <w:lang w:val="ro-RO" w:eastAsia="zh-CN"/>
        </w:rPr>
        <w:t xml:space="preserve">KMS, există </w:t>
      </w:r>
      <w:r w:rsidR="00403376" w:rsidRPr="008C6C79">
        <w:rPr>
          <w:rFonts w:eastAsia="SimSun"/>
          <w:sz w:val="22"/>
          <w:szCs w:val="22"/>
          <w:lang w:val="ro-RO" w:eastAsia="zh-CN"/>
        </w:rPr>
        <w:t xml:space="preserve"> </w:t>
      </w:r>
      <w:r w:rsidR="00403376" w:rsidRPr="008C6C79">
        <w:rPr>
          <w:rFonts w:eastAsia="SimSun"/>
          <w:b/>
          <w:sz w:val="22"/>
          <w:szCs w:val="22"/>
          <w:lang w:val="ro-RO" w:eastAsia="zh-CN"/>
        </w:rPr>
        <w:t>stagii de practică pedagogică de specialitate în învățământul preuniversitar</w:t>
      </w:r>
      <w:r w:rsidRPr="008C6C79">
        <w:rPr>
          <w:rFonts w:eastAsia="SimSun"/>
          <w:b/>
          <w:sz w:val="22"/>
          <w:szCs w:val="22"/>
          <w:lang w:val="ro-RO" w:eastAsia="zh-CN"/>
        </w:rPr>
        <w:t>.</w:t>
      </w:r>
      <w:r w:rsidRPr="008C6C79">
        <w:rPr>
          <w:rFonts w:eastAsia="SimSun"/>
          <w:sz w:val="22"/>
          <w:szCs w:val="22"/>
          <w:lang w:val="ro-RO" w:eastAsia="zh-CN"/>
        </w:rPr>
        <w:t xml:space="preserve"> Acestea se desfășoară conform </w:t>
      </w:r>
      <w:hyperlink r:id="rId150" w:history="1">
        <w:r w:rsidRPr="008C6C79">
          <w:rPr>
            <w:rStyle w:val="Hyperlink"/>
            <w:rFonts w:eastAsia="SimSun"/>
            <w:i/>
            <w:sz w:val="22"/>
            <w:szCs w:val="22"/>
            <w:lang w:val="ro-RO" w:eastAsia="zh-CN"/>
          </w:rPr>
          <w:t>Procedurii de organizare și desfășurarea a activităților de practică pedagogică</w:t>
        </w:r>
      </w:hyperlink>
      <w:r w:rsidRPr="008C6C79">
        <w:rPr>
          <w:rFonts w:eastAsia="SimSun"/>
          <w:sz w:val="22"/>
          <w:szCs w:val="22"/>
          <w:lang w:val="ro-RO" w:eastAsia="zh-CN"/>
        </w:rPr>
        <w:t>.</w:t>
      </w:r>
    </w:p>
    <w:p w:rsidR="00403376" w:rsidRPr="008C6C79" w:rsidRDefault="00F62F6C" w:rsidP="00D00C97">
      <w:pPr>
        <w:jc w:val="both"/>
        <w:rPr>
          <w:rFonts w:eastAsia="SimSun"/>
          <w:sz w:val="22"/>
          <w:szCs w:val="22"/>
          <w:lang w:val="ro-RO" w:eastAsia="zh-CN"/>
        </w:rPr>
      </w:pPr>
      <w:r w:rsidRPr="008C6C79">
        <w:rPr>
          <w:rFonts w:eastAsia="SimSun"/>
          <w:sz w:val="22"/>
          <w:szCs w:val="22"/>
          <w:lang w:val="ro-RO" w:eastAsia="zh-CN"/>
        </w:rPr>
        <w:t xml:space="preserve">La acestea se adaugă </w:t>
      </w:r>
      <w:r w:rsidR="00403376" w:rsidRPr="008C6C79">
        <w:rPr>
          <w:rFonts w:eastAsia="SimSun"/>
          <w:sz w:val="22"/>
          <w:szCs w:val="22"/>
          <w:lang w:val="ro-RO" w:eastAsia="zh-CN"/>
        </w:rPr>
        <w:t xml:space="preserve"> </w:t>
      </w:r>
      <w:r w:rsidR="00403376" w:rsidRPr="008C6C79">
        <w:rPr>
          <w:rFonts w:eastAsia="SimSun"/>
          <w:b/>
          <w:sz w:val="22"/>
          <w:szCs w:val="22"/>
          <w:lang w:val="ro-RO" w:eastAsia="zh-CN"/>
        </w:rPr>
        <w:t>şi cercetare educațională pentru elaborarea lucrării de licență</w:t>
      </w:r>
      <w:r w:rsidR="00403376" w:rsidRPr="008C6C79">
        <w:rPr>
          <w:rFonts w:eastAsia="SimSun"/>
          <w:sz w:val="22"/>
          <w:szCs w:val="22"/>
          <w:lang w:val="ro-RO" w:eastAsia="zh-CN"/>
        </w:rPr>
        <w:t xml:space="preserve"> (12 săptămâni x 5h / săptămână = 60 ore, în ultimul semestru</w:t>
      </w:r>
      <w:r w:rsidR="00881A22" w:rsidRPr="008C6C79">
        <w:rPr>
          <w:rFonts w:eastAsia="SimSun"/>
          <w:sz w:val="22"/>
          <w:szCs w:val="22"/>
          <w:lang w:val="ro-RO" w:eastAsia="zh-CN"/>
        </w:rPr>
        <w:t xml:space="preserve"> de studii)</w:t>
      </w:r>
      <w:r w:rsidR="00403376" w:rsidRPr="008C6C79">
        <w:rPr>
          <w:rFonts w:eastAsia="SimSun"/>
          <w:sz w:val="22"/>
          <w:szCs w:val="22"/>
          <w:lang w:val="ro-RO" w:eastAsia="zh-CN"/>
        </w:rPr>
        <w:t xml:space="preserve">. </w:t>
      </w:r>
    </w:p>
    <w:p w:rsidR="00403376" w:rsidRDefault="00403376" w:rsidP="001E01AC">
      <w:pPr>
        <w:jc w:val="both"/>
        <w:rPr>
          <w:rFonts w:eastAsia="SimSun"/>
          <w:sz w:val="22"/>
          <w:szCs w:val="22"/>
          <w:lang w:val="ro-RO" w:eastAsia="zh-CN"/>
        </w:rPr>
      </w:pPr>
      <w:r w:rsidRPr="008C6C79">
        <w:rPr>
          <w:rFonts w:eastAsia="SimSun"/>
          <w:b/>
          <w:color w:val="000000"/>
          <w:sz w:val="22"/>
          <w:szCs w:val="22"/>
          <w:lang w:val="ro-RO" w:eastAsia="zh-CN"/>
        </w:rPr>
        <w:t>Numărul și distribuția formelor de examinare</w:t>
      </w:r>
      <w:r w:rsidRPr="008C6C79">
        <w:rPr>
          <w:rFonts w:eastAsia="SimSun"/>
          <w:color w:val="000000"/>
          <w:sz w:val="22"/>
          <w:szCs w:val="22"/>
          <w:lang w:val="ro-RO" w:eastAsia="zh-CN"/>
        </w:rPr>
        <w:t xml:space="preserve"> dintr-un semestru sunt astfel organizate încât asigură timpul necesar atât pregătirii studenților cât și desfășurării</w:t>
      </w:r>
      <w:r w:rsidRPr="00540D96">
        <w:rPr>
          <w:rFonts w:eastAsia="SimSun"/>
          <w:color w:val="000000"/>
          <w:sz w:val="22"/>
          <w:szCs w:val="22"/>
          <w:lang w:val="ro-RO" w:eastAsia="zh-CN"/>
        </w:rPr>
        <w:t xml:space="preserve"> procesului de evaluare. În toate cele 8 semestre se regăs</w:t>
      </w:r>
      <w:r w:rsidR="00881A22" w:rsidRPr="00540D96">
        <w:rPr>
          <w:rFonts w:eastAsia="SimSun"/>
          <w:color w:val="000000"/>
          <w:sz w:val="22"/>
          <w:szCs w:val="22"/>
          <w:lang w:val="ro-RO" w:eastAsia="zh-CN"/>
        </w:rPr>
        <w:t>esc atât examene cât și verifică</w:t>
      </w:r>
      <w:r w:rsidRPr="00540D96">
        <w:rPr>
          <w:rFonts w:eastAsia="SimSun"/>
          <w:color w:val="000000"/>
          <w:sz w:val="22"/>
          <w:szCs w:val="22"/>
          <w:lang w:val="ro-RO" w:eastAsia="zh-CN"/>
        </w:rPr>
        <w:t>ri.</w:t>
      </w:r>
      <w:r w:rsidRPr="00540D96">
        <w:rPr>
          <w:rFonts w:eastAsia="SimSun"/>
          <w:sz w:val="22"/>
          <w:szCs w:val="22"/>
          <w:lang w:val="ro-RO" w:eastAsia="zh-CN"/>
        </w:rPr>
        <w:t xml:space="preserve"> </w:t>
      </w:r>
      <w:r w:rsidR="009857F8">
        <w:rPr>
          <w:rFonts w:eastAsia="SimSun"/>
          <w:sz w:val="22"/>
          <w:szCs w:val="22"/>
          <w:lang w:val="ro-RO" w:eastAsia="zh-CN"/>
        </w:rPr>
        <w:t>(Tabelul 6)</w:t>
      </w:r>
    </w:p>
    <w:p w:rsidR="008C6C79" w:rsidRPr="00540D96" w:rsidRDefault="00C26857" w:rsidP="001E01AC">
      <w:pPr>
        <w:jc w:val="both"/>
        <w:rPr>
          <w:rFonts w:eastAsia="SimSun"/>
          <w:sz w:val="22"/>
          <w:szCs w:val="22"/>
          <w:lang w:val="ro-RO" w:eastAsia="zh-CN"/>
        </w:rPr>
      </w:pPr>
      <w:r>
        <w:rPr>
          <w:rFonts w:eastAsia="SimSun"/>
          <w:sz w:val="22"/>
          <w:szCs w:val="22"/>
          <w:lang w:val="ro-RO" w:eastAsia="zh-CN"/>
        </w:rPr>
        <w:t>Tabel 6</w:t>
      </w:r>
    </w:p>
    <w:tbl>
      <w:tblPr>
        <w:tblStyle w:val="TableGrid"/>
        <w:tblW w:w="0" w:type="auto"/>
        <w:jc w:val="center"/>
        <w:tblLook w:val="04A0" w:firstRow="1" w:lastRow="0" w:firstColumn="1" w:lastColumn="0" w:noHBand="0" w:noVBand="1"/>
      </w:tblPr>
      <w:tblGrid>
        <w:gridCol w:w="1803"/>
        <w:gridCol w:w="892"/>
        <w:gridCol w:w="810"/>
        <w:gridCol w:w="810"/>
        <w:gridCol w:w="810"/>
        <w:gridCol w:w="810"/>
        <w:gridCol w:w="810"/>
      </w:tblGrid>
      <w:tr w:rsidR="00F62F6C" w:rsidRPr="00540D96" w:rsidTr="00F62F6C">
        <w:trPr>
          <w:jc w:val="center"/>
        </w:trPr>
        <w:tc>
          <w:tcPr>
            <w:tcW w:w="1803" w:type="dxa"/>
            <w:vMerge w:val="restart"/>
            <w:shd w:val="clear" w:color="auto" w:fill="DBE5F1" w:themeFill="accent1" w:themeFillTint="33"/>
          </w:tcPr>
          <w:p w:rsidR="00F62F6C" w:rsidRPr="00540D96" w:rsidRDefault="00F62F6C" w:rsidP="001E01AC">
            <w:pPr>
              <w:jc w:val="center"/>
              <w:rPr>
                <w:rFonts w:eastAsia="SimSun"/>
                <w:b/>
                <w:sz w:val="22"/>
                <w:szCs w:val="22"/>
                <w:lang w:val="ro-RO" w:eastAsia="zh-CN"/>
              </w:rPr>
            </w:pPr>
            <w:r w:rsidRPr="00540D96">
              <w:rPr>
                <w:rFonts w:eastAsia="SimSun"/>
                <w:b/>
                <w:sz w:val="22"/>
                <w:szCs w:val="22"/>
                <w:lang w:val="ro-RO" w:eastAsia="zh-CN"/>
              </w:rPr>
              <w:t>Anul de studii</w:t>
            </w:r>
          </w:p>
        </w:tc>
        <w:tc>
          <w:tcPr>
            <w:tcW w:w="1702" w:type="dxa"/>
            <w:gridSpan w:val="2"/>
            <w:shd w:val="clear" w:color="auto" w:fill="DBE5F1" w:themeFill="accent1" w:themeFillTint="33"/>
          </w:tcPr>
          <w:p w:rsidR="00F62F6C" w:rsidRPr="00540D96" w:rsidRDefault="00F62F6C" w:rsidP="001E01AC">
            <w:pPr>
              <w:jc w:val="center"/>
              <w:rPr>
                <w:rFonts w:eastAsia="SimSun"/>
                <w:b/>
                <w:sz w:val="22"/>
                <w:szCs w:val="22"/>
                <w:lang w:val="ro-RO" w:eastAsia="zh-CN"/>
              </w:rPr>
            </w:pPr>
            <w:r w:rsidRPr="00540D96">
              <w:rPr>
                <w:rFonts w:eastAsia="SimSun"/>
                <w:b/>
                <w:sz w:val="22"/>
                <w:szCs w:val="22"/>
                <w:lang w:val="ro-RO" w:eastAsia="zh-CN"/>
              </w:rPr>
              <w:t>Sem I</w:t>
            </w:r>
          </w:p>
        </w:tc>
        <w:tc>
          <w:tcPr>
            <w:tcW w:w="810" w:type="dxa"/>
            <w:shd w:val="clear" w:color="auto" w:fill="DBE5F1" w:themeFill="accent1" w:themeFillTint="33"/>
          </w:tcPr>
          <w:p w:rsidR="00F62F6C" w:rsidRPr="00540D96" w:rsidRDefault="00F62F6C" w:rsidP="001E01AC">
            <w:pPr>
              <w:jc w:val="center"/>
              <w:rPr>
                <w:rFonts w:eastAsia="SimSun"/>
                <w:b/>
                <w:sz w:val="22"/>
                <w:szCs w:val="22"/>
                <w:lang w:val="ro-RO" w:eastAsia="zh-CN"/>
              </w:rPr>
            </w:pPr>
          </w:p>
        </w:tc>
        <w:tc>
          <w:tcPr>
            <w:tcW w:w="1620" w:type="dxa"/>
            <w:gridSpan w:val="2"/>
            <w:shd w:val="clear" w:color="auto" w:fill="DBE5F1" w:themeFill="accent1" w:themeFillTint="33"/>
          </w:tcPr>
          <w:p w:rsidR="00F62F6C" w:rsidRPr="00540D96" w:rsidRDefault="00F62F6C" w:rsidP="001E01AC">
            <w:pPr>
              <w:jc w:val="center"/>
              <w:rPr>
                <w:rFonts w:eastAsia="SimSun"/>
                <w:b/>
                <w:sz w:val="22"/>
                <w:szCs w:val="22"/>
                <w:lang w:val="ro-RO" w:eastAsia="zh-CN"/>
              </w:rPr>
            </w:pPr>
            <w:r w:rsidRPr="00540D96">
              <w:rPr>
                <w:rFonts w:eastAsia="SimSun"/>
                <w:b/>
                <w:sz w:val="22"/>
                <w:szCs w:val="22"/>
                <w:lang w:val="ro-RO" w:eastAsia="zh-CN"/>
              </w:rPr>
              <w:t>Sem II</w:t>
            </w:r>
          </w:p>
        </w:tc>
        <w:tc>
          <w:tcPr>
            <w:tcW w:w="810" w:type="dxa"/>
            <w:shd w:val="clear" w:color="auto" w:fill="DBE5F1" w:themeFill="accent1" w:themeFillTint="33"/>
          </w:tcPr>
          <w:p w:rsidR="00F62F6C" w:rsidRPr="00540D96" w:rsidRDefault="00F62F6C" w:rsidP="001E01AC">
            <w:pPr>
              <w:jc w:val="center"/>
              <w:rPr>
                <w:rFonts w:eastAsia="SimSun"/>
                <w:b/>
                <w:sz w:val="22"/>
                <w:szCs w:val="22"/>
                <w:lang w:val="ro-RO" w:eastAsia="zh-CN"/>
              </w:rPr>
            </w:pPr>
          </w:p>
        </w:tc>
      </w:tr>
      <w:tr w:rsidR="00F62F6C" w:rsidRPr="00540D96" w:rsidTr="00F62F6C">
        <w:trPr>
          <w:jc w:val="center"/>
        </w:trPr>
        <w:tc>
          <w:tcPr>
            <w:tcW w:w="1803" w:type="dxa"/>
            <w:vMerge/>
            <w:shd w:val="clear" w:color="auto" w:fill="DBE5F1" w:themeFill="accent1" w:themeFillTint="33"/>
          </w:tcPr>
          <w:p w:rsidR="00F62F6C" w:rsidRPr="00540D96" w:rsidRDefault="00F62F6C" w:rsidP="001E01AC">
            <w:pPr>
              <w:jc w:val="center"/>
              <w:rPr>
                <w:rFonts w:eastAsia="SimSun"/>
                <w:b/>
                <w:sz w:val="22"/>
                <w:szCs w:val="22"/>
                <w:lang w:val="ro-RO" w:eastAsia="zh-CN"/>
              </w:rPr>
            </w:pPr>
          </w:p>
        </w:tc>
        <w:tc>
          <w:tcPr>
            <w:tcW w:w="892" w:type="dxa"/>
            <w:shd w:val="clear" w:color="auto" w:fill="DBE5F1" w:themeFill="accent1" w:themeFillTint="33"/>
          </w:tcPr>
          <w:p w:rsidR="00F62F6C" w:rsidRPr="00540D96" w:rsidRDefault="00F62F6C" w:rsidP="001E01AC">
            <w:pPr>
              <w:jc w:val="center"/>
              <w:rPr>
                <w:rFonts w:eastAsia="SimSun"/>
                <w:b/>
                <w:sz w:val="22"/>
                <w:szCs w:val="22"/>
                <w:lang w:val="ro-RO" w:eastAsia="zh-CN"/>
              </w:rPr>
            </w:pPr>
            <w:r w:rsidRPr="00540D96">
              <w:rPr>
                <w:rFonts w:eastAsia="SimSun"/>
                <w:b/>
                <w:sz w:val="22"/>
                <w:szCs w:val="22"/>
                <w:lang w:val="ro-RO" w:eastAsia="zh-CN"/>
              </w:rPr>
              <w:t>E</w:t>
            </w:r>
          </w:p>
        </w:tc>
        <w:tc>
          <w:tcPr>
            <w:tcW w:w="810" w:type="dxa"/>
            <w:shd w:val="clear" w:color="auto" w:fill="DBE5F1" w:themeFill="accent1" w:themeFillTint="33"/>
          </w:tcPr>
          <w:p w:rsidR="00F62F6C" w:rsidRPr="00540D96" w:rsidRDefault="00F62F6C" w:rsidP="001E01AC">
            <w:pPr>
              <w:jc w:val="center"/>
              <w:rPr>
                <w:rFonts w:eastAsia="SimSun"/>
                <w:b/>
                <w:sz w:val="22"/>
                <w:szCs w:val="22"/>
                <w:lang w:val="ro-RO" w:eastAsia="zh-CN"/>
              </w:rPr>
            </w:pPr>
            <w:r w:rsidRPr="00540D96">
              <w:rPr>
                <w:rFonts w:eastAsia="SimSun"/>
                <w:b/>
                <w:sz w:val="22"/>
                <w:szCs w:val="22"/>
                <w:lang w:val="ro-RO" w:eastAsia="zh-CN"/>
              </w:rPr>
              <w:t>V</w:t>
            </w:r>
          </w:p>
        </w:tc>
        <w:tc>
          <w:tcPr>
            <w:tcW w:w="810" w:type="dxa"/>
            <w:shd w:val="clear" w:color="auto" w:fill="DBE5F1" w:themeFill="accent1" w:themeFillTint="33"/>
          </w:tcPr>
          <w:p w:rsidR="00F62F6C" w:rsidRPr="00540D96" w:rsidRDefault="00F62F6C" w:rsidP="001E01AC">
            <w:pPr>
              <w:jc w:val="center"/>
              <w:rPr>
                <w:rFonts w:eastAsia="SimSun"/>
                <w:b/>
                <w:sz w:val="22"/>
                <w:szCs w:val="22"/>
                <w:lang w:val="ro-RO" w:eastAsia="zh-CN"/>
              </w:rPr>
            </w:pPr>
            <w:r w:rsidRPr="00540D96">
              <w:rPr>
                <w:rFonts w:eastAsia="SimSun"/>
                <w:b/>
                <w:sz w:val="22"/>
                <w:szCs w:val="22"/>
                <w:lang w:val="ro-RO" w:eastAsia="zh-CN"/>
              </w:rPr>
              <w:t>C</w:t>
            </w:r>
          </w:p>
        </w:tc>
        <w:tc>
          <w:tcPr>
            <w:tcW w:w="810" w:type="dxa"/>
            <w:shd w:val="clear" w:color="auto" w:fill="DBE5F1" w:themeFill="accent1" w:themeFillTint="33"/>
          </w:tcPr>
          <w:p w:rsidR="00F62F6C" w:rsidRPr="00540D96" w:rsidRDefault="00F62F6C" w:rsidP="001E01AC">
            <w:pPr>
              <w:jc w:val="center"/>
              <w:rPr>
                <w:rFonts w:eastAsia="SimSun"/>
                <w:b/>
                <w:sz w:val="22"/>
                <w:szCs w:val="22"/>
                <w:lang w:val="ro-RO" w:eastAsia="zh-CN"/>
              </w:rPr>
            </w:pPr>
            <w:r w:rsidRPr="00540D96">
              <w:rPr>
                <w:rFonts w:eastAsia="SimSun"/>
                <w:b/>
                <w:sz w:val="22"/>
                <w:szCs w:val="22"/>
                <w:lang w:val="ro-RO" w:eastAsia="zh-CN"/>
              </w:rPr>
              <w:t>E</w:t>
            </w:r>
          </w:p>
        </w:tc>
        <w:tc>
          <w:tcPr>
            <w:tcW w:w="810" w:type="dxa"/>
            <w:shd w:val="clear" w:color="auto" w:fill="DBE5F1" w:themeFill="accent1" w:themeFillTint="33"/>
          </w:tcPr>
          <w:p w:rsidR="00F62F6C" w:rsidRPr="00540D96" w:rsidRDefault="00F62F6C" w:rsidP="001E01AC">
            <w:pPr>
              <w:jc w:val="center"/>
              <w:rPr>
                <w:rFonts w:eastAsia="SimSun"/>
                <w:b/>
                <w:sz w:val="22"/>
                <w:szCs w:val="22"/>
                <w:lang w:val="ro-RO" w:eastAsia="zh-CN"/>
              </w:rPr>
            </w:pPr>
            <w:r w:rsidRPr="00540D96">
              <w:rPr>
                <w:rFonts w:eastAsia="SimSun"/>
                <w:b/>
                <w:sz w:val="22"/>
                <w:szCs w:val="22"/>
                <w:lang w:val="ro-RO" w:eastAsia="zh-CN"/>
              </w:rPr>
              <w:t>V</w:t>
            </w:r>
          </w:p>
        </w:tc>
        <w:tc>
          <w:tcPr>
            <w:tcW w:w="810" w:type="dxa"/>
            <w:shd w:val="clear" w:color="auto" w:fill="DBE5F1" w:themeFill="accent1" w:themeFillTint="33"/>
          </w:tcPr>
          <w:p w:rsidR="00F62F6C" w:rsidRPr="00540D96" w:rsidRDefault="00F62F6C" w:rsidP="001E01AC">
            <w:pPr>
              <w:jc w:val="center"/>
              <w:rPr>
                <w:rFonts w:eastAsia="SimSun"/>
                <w:b/>
                <w:sz w:val="22"/>
                <w:szCs w:val="22"/>
                <w:lang w:val="ro-RO" w:eastAsia="zh-CN"/>
              </w:rPr>
            </w:pPr>
            <w:r w:rsidRPr="00540D96">
              <w:rPr>
                <w:rFonts w:eastAsia="SimSun"/>
                <w:b/>
                <w:sz w:val="22"/>
                <w:szCs w:val="22"/>
                <w:lang w:val="ro-RO" w:eastAsia="zh-CN"/>
              </w:rPr>
              <w:t>C</w:t>
            </w:r>
          </w:p>
        </w:tc>
      </w:tr>
      <w:tr w:rsidR="00F62F6C" w:rsidRPr="00540D96" w:rsidTr="002A1050">
        <w:trPr>
          <w:jc w:val="center"/>
        </w:trPr>
        <w:tc>
          <w:tcPr>
            <w:tcW w:w="1803" w:type="dxa"/>
          </w:tcPr>
          <w:p w:rsidR="00F62F6C" w:rsidRPr="00540D96" w:rsidRDefault="00F62F6C" w:rsidP="001E01AC">
            <w:pPr>
              <w:jc w:val="center"/>
              <w:rPr>
                <w:rFonts w:eastAsia="SimSun"/>
                <w:b/>
                <w:sz w:val="22"/>
                <w:szCs w:val="22"/>
                <w:lang w:val="ro-RO" w:eastAsia="zh-CN"/>
              </w:rPr>
            </w:pPr>
            <w:r w:rsidRPr="00540D96">
              <w:rPr>
                <w:rFonts w:eastAsia="SimSun"/>
                <w:b/>
                <w:sz w:val="22"/>
                <w:szCs w:val="22"/>
                <w:lang w:val="ro-RO" w:eastAsia="zh-CN"/>
              </w:rPr>
              <w:t>I</w:t>
            </w:r>
          </w:p>
        </w:tc>
        <w:tc>
          <w:tcPr>
            <w:tcW w:w="892" w:type="dxa"/>
            <w:vAlign w:val="bottom"/>
          </w:tcPr>
          <w:p w:rsidR="00F62F6C" w:rsidRPr="00540D96" w:rsidRDefault="00F62F6C" w:rsidP="001E01AC">
            <w:pPr>
              <w:autoSpaceDE/>
              <w:autoSpaceDN/>
              <w:jc w:val="center"/>
              <w:rPr>
                <w:color w:val="000000"/>
                <w:sz w:val="22"/>
                <w:szCs w:val="22"/>
                <w:lang w:val="ro-RO" w:eastAsia="en-US"/>
              </w:rPr>
            </w:pPr>
            <w:r w:rsidRPr="00540D96">
              <w:rPr>
                <w:color w:val="000000"/>
                <w:sz w:val="22"/>
                <w:szCs w:val="22"/>
                <w:lang w:val="ro-RO"/>
              </w:rPr>
              <w:t>4</w:t>
            </w:r>
          </w:p>
        </w:tc>
        <w:tc>
          <w:tcPr>
            <w:tcW w:w="810" w:type="dxa"/>
            <w:vAlign w:val="bottom"/>
          </w:tcPr>
          <w:p w:rsidR="00F62F6C" w:rsidRPr="00540D96" w:rsidRDefault="00F62F6C" w:rsidP="001E01AC">
            <w:pPr>
              <w:jc w:val="center"/>
              <w:rPr>
                <w:color w:val="000000"/>
                <w:sz w:val="22"/>
                <w:szCs w:val="22"/>
                <w:lang w:val="ro-RO"/>
              </w:rPr>
            </w:pPr>
            <w:r w:rsidRPr="00540D96">
              <w:rPr>
                <w:color w:val="000000"/>
                <w:sz w:val="22"/>
                <w:szCs w:val="22"/>
                <w:lang w:val="ro-RO"/>
              </w:rPr>
              <w:t>1</w:t>
            </w:r>
          </w:p>
        </w:tc>
        <w:tc>
          <w:tcPr>
            <w:tcW w:w="810" w:type="dxa"/>
          </w:tcPr>
          <w:p w:rsidR="00F62F6C" w:rsidRPr="00540D96" w:rsidRDefault="00F62F6C" w:rsidP="001E01AC">
            <w:pPr>
              <w:jc w:val="center"/>
              <w:rPr>
                <w:color w:val="000000"/>
                <w:sz w:val="22"/>
                <w:szCs w:val="22"/>
                <w:lang w:val="ro-RO"/>
              </w:rPr>
            </w:pPr>
            <w:r w:rsidRPr="00540D96">
              <w:rPr>
                <w:color w:val="000000"/>
                <w:sz w:val="22"/>
                <w:szCs w:val="22"/>
                <w:lang w:val="ro-RO"/>
              </w:rPr>
              <w:t>3</w:t>
            </w:r>
          </w:p>
        </w:tc>
        <w:tc>
          <w:tcPr>
            <w:tcW w:w="810" w:type="dxa"/>
            <w:vAlign w:val="bottom"/>
          </w:tcPr>
          <w:p w:rsidR="00F62F6C" w:rsidRPr="00540D96" w:rsidRDefault="00F62F6C" w:rsidP="001E01AC">
            <w:pPr>
              <w:jc w:val="center"/>
              <w:rPr>
                <w:color w:val="000000"/>
                <w:sz w:val="22"/>
                <w:szCs w:val="22"/>
                <w:lang w:val="ro-RO"/>
              </w:rPr>
            </w:pPr>
            <w:r w:rsidRPr="00540D96">
              <w:rPr>
                <w:color w:val="000000"/>
                <w:sz w:val="22"/>
                <w:szCs w:val="22"/>
                <w:lang w:val="ro-RO"/>
              </w:rPr>
              <w:t>5</w:t>
            </w:r>
          </w:p>
        </w:tc>
        <w:tc>
          <w:tcPr>
            <w:tcW w:w="810" w:type="dxa"/>
            <w:vAlign w:val="bottom"/>
          </w:tcPr>
          <w:p w:rsidR="00F62F6C" w:rsidRPr="00540D96" w:rsidRDefault="00F62F6C" w:rsidP="001E01AC">
            <w:pPr>
              <w:jc w:val="center"/>
              <w:rPr>
                <w:color w:val="000000"/>
                <w:sz w:val="22"/>
                <w:szCs w:val="22"/>
                <w:lang w:val="ro-RO"/>
              </w:rPr>
            </w:pPr>
            <w:r w:rsidRPr="00540D96">
              <w:rPr>
                <w:color w:val="000000"/>
                <w:sz w:val="22"/>
                <w:szCs w:val="22"/>
                <w:lang w:val="ro-RO"/>
              </w:rPr>
              <w:t>1</w:t>
            </w:r>
          </w:p>
        </w:tc>
        <w:tc>
          <w:tcPr>
            <w:tcW w:w="810" w:type="dxa"/>
          </w:tcPr>
          <w:p w:rsidR="00F62F6C" w:rsidRPr="00540D96" w:rsidRDefault="00F62F6C" w:rsidP="001E01AC">
            <w:pPr>
              <w:jc w:val="center"/>
              <w:rPr>
                <w:color w:val="000000"/>
                <w:sz w:val="22"/>
                <w:szCs w:val="22"/>
                <w:lang w:val="ro-RO"/>
              </w:rPr>
            </w:pPr>
            <w:r w:rsidRPr="00540D96">
              <w:rPr>
                <w:color w:val="000000"/>
                <w:sz w:val="22"/>
                <w:szCs w:val="22"/>
                <w:lang w:val="ro-RO"/>
              </w:rPr>
              <w:t>5</w:t>
            </w:r>
          </w:p>
        </w:tc>
      </w:tr>
      <w:tr w:rsidR="00F62F6C" w:rsidRPr="00540D96" w:rsidTr="002A1050">
        <w:trPr>
          <w:jc w:val="center"/>
        </w:trPr>
        <w:tc>
          <w:tcPr>
            <w:tcW w:w="1803" w:type="dxa"/>
          </w:tcPr>
          <w:p w:rsidR="00F62F6C" w:rsidRPr="00540D96" w:rsidRDefault="00F62F6C" w:rsidP="001E01AC">
            <w:pPr>
              <w:jc w:val="center"/>
              <w:rPr>
                <w:rFonts w:eastAsia="SimSun"/>
                <w:b/>
                <w:sz w:val="22"/>
                <w:szCs w:val="22"/>
                <w:lang w:val="ro-RO" w:eastAsia="zh-CN"/>
              </w:rPr>
            </w:pPr>
            <w:r w:rsidRPr="00540D96">
              <w:rPr>
                <w:rFonts w:eastAsia="SimSun"/>
                <w:b/>
                <w:sz w:val="22"/>
                <w:szCs w:val="22"/>
                <w:lang w:val="ro-RO" w:eastAsia="zh-CN"/>
              </w:rPr>
              <w:t>II</w:t>
            </w:r>
          </w:p>
        </w:tc>
        <w:tc>
          <w:tcPr>
            <w:tcW w:w="892" w:type="dxa"/>
            <w:vAlign w:val="bottom"/>
          </w:tcPr>
          <w:p w:rsidR="00F62F6C" w:rsidRPr="00540D96" w:rsidRDefault="00F62F6C" w:rsidP="001E01AC">
            <w:pPr>
              <w:jc w:val="center"/>
              <w:rPr>
                <w:color w:val="000000"/>
                <w:sz w:val="22"/>
                <w:szCs w:val="22"/>
                <w:lang w:val="ro-RO"/>
              </w:rPr>
            </w:pPr>
            <w:r w:rsidRPr="00540D96">
              <w:rPr>
                <w:color w:val="000000"/>
                <w:sz w:val="22"/>
                <w:szCs w:val="22"/>
                <w:lang w:val="ro-RO"/>
              </w:rPr>
              <w:t>5</w:t>
            </w:r>
          </w:p>
        </w:tc>
        <w:tc>
          <w:tcPr>
            <w:tcW w:w="810" w:type="dxa"/>
            <w:vAlign w:val="bottom"/>
          </w:tcPr>
          <w:p w:rsidR="00F62F6C" w:rsidRPr="00540D96" w:rsidRDefault="00F62F6C" w:rsidP="001E01AC">
            <w:pPr>
              <w:jc w:val="center"/>
              <w:rPr>
                <w:color w:val="000000"/>
                <w:sz w:val="22"/>
                <w:szCs w:val="22"/>
                <w:lang w:val="ro-RO"/>
              </w:rPr>
            </w:pPr>
            <w:r w:rsidRPr="00540D96">
              <w:rPr>
                <w:color w:val="000000"/>
                <w:sz w:val="22"/>
                <w:szCs w:val="22"/>
                <w:lang w:val="ro-RO"/>
              </w:rPr>
              <w:t>1</w:t>
            </w:r>
          </w:p>
        </w:tc>
        <w:tc>
          <w:tcPr>
            <w:tcW w:w="810" w:type="dxa"/>
          </w:tcPr>
          <w:p w:rsidR="00F62F6C" w:rsidRPr="00540D96" w:rsidRDefault="00F62F6C" w:rsidP="001E01AC">
            <w:pPr>
              <w:jc w:val="center"/>
              <w:rPr>
                <w:color w:val="000000"/>
                <w:sz w:val="22"/>
                <w:szCs w:val="22"/>
                <w:lang w:val="ro-RO"/>
              </w:rPr>
            </w:pPr>
            <w:r w:rsidRPr="00540D96">
              <w:rPr>
                <w:color w:val="000000"/>
                <w:sz w:val="22"/>
                <w:szCs w:val="22"/>
                <w:lang w:val="ro-RO"/>
              </w:rPr>
              <w:t>4</w:t>
            </w:r>
          </w:p>
        </w:tc>
        <w:tc>
          <w:tcPr>
            <w:tcW w:w="810" w:type="dxa"/>
            <w:vAlign w:val="bottom"/>
          </w:tcPr>
          <w:p w:rsidR="00F62F6C" w:rsidRPr="00540D96" w:rsidRDefault="00F62F6C" w:rsidP="001E01AC">
            <w:pPr>
              <w:jc w:val="center"/>
              <w:rPr>
                <w:color w:val="000000"/>
                <w:sz w:val="22"/>
                <w:szCs w:val="22"/>
                <w:lang w:val="ro-RO"/>
              </w:rPr>
            </w:pPr>
            <w:r w:rsidRPr="00540D96">
              <w:rPr>
                <w:color w:val="000000"/>
                <w:sz w:val="22"/>
                <w:szCs w:val="22"/>
                <w:lang w:val="ro-RO"/>
              </w:rPr>
              <w:t>8</w:t>
            </w:r>
          </w:p>
        </w:tc>
        <w:tc>
          <w:tcPr>
            <w:tcW w:w="810" w:type="dxa"/>
            <w:vAlign w:val="bottom"/>
          </w:tcPr>
          <w:p w:rsidR="00F62F6C" w:rsidRPr="00540D96" w:rsidRDefault="00F62F6C" w:rsidP="001E01AC">
            <w:pPr>
              <w:jc w:val="center"/>
              <w:rPr>
                <w:color w:val="000000"/>
                <w:sz w:val="22"/>
                <w:szCs w:val="22"/>
                <w:lang w:val="ro-RO"/>
              </w:rPr>
            </w:pPr>
            <w:r w:rsidRPr="00540D96">
              <w:rPr>
                <w:color w:val="000000"/>
                <w:sz w:val="22"/>
                <w:szCs w:val="22"/>
                <w:lang w:val="ro-RO"/>
              </w:rPr>
              <w:t>1</w:t>
            </w:r>
          </w:p>
        </w:tc>
        <w:tc>
          <w:tcPr>
            <w:tcW w:w="810" w:type="dxa"/>
          </w:tcPr>
          <w:p w:rsidR="00F62F6C" w:rsidRPr="00540D96" w:rsidRDefault="00F62F6C" w:rsidP="001E01AC">
            <w:pPr>
              <w:jc w:val="center"/>
              <w:rPr>
                <w:color w:val="000000"/>
                <w:sz w:val="22"/>
                <w:szCs w:val="22"/>
                <w:lang w:val="ro-RO"/>
              </w:rPr>
            </w:pPr>
            <w:r w:rsidRPr="00540D96">
              <w:rPr>
                <w:color w:val="000000"/>
                <w:sz w:val="22"/>
                <w:szCs w:val="22"/>
                <w:lang w:val="ro-RO"/>
              </w:rPr>
              <w:t>5</w:t>
            </w:r>
          </w:p>
        </w:tc>
      </w:tr>
      <w:tr w:rsidR="00F62F6C" w:rsidRPr="00540D96" w:rsidTr="002A1050">
        <w:trPr>
          <w:jc w:val="center"/>
        </w:trPr>
        <w:tc>
          <w:tcPr>
            <w:tcW w:w="1803" w:type="dxa"/>
          </w:tcPr>
          <w:p w:rsidR="00F62F6C" w:rsidRPr="00540D96" w:rsidRDefault="00F62F6C" w:rsidP="001E01AC">
            <w:pPr>
              <w:jc w:val="center"/>
              <w:rPr>
                <w:rFonts w:eastAsia="SimSun"/>
                <w:b/>
                <w:sz w:val="22"/>
                <w:szCs w:val="22"/>
                <w:lang w:val="ro-RO" w:eastAsia="zh-CN"/>
              </w:rPr>
            </w:pPr>
            <w:r w:rsidRPr="00540D96">
              <w:rPr>
                <w:rFonts w:eastAsia="SimSun"/>
                <w:b/>
                <w:sz w:val="22"/>
                <w:szCs w:val="22"/>
                <w:lang w:val="ro-RO" w:eastAsia="zh-CN"/>
              </w:rPr>
              <w:t>III</w:t>
            </w:r>
          </w:p>
        </w:tc>
        <w:tc>
          <w:tcPr>
            <w:tcW w:w="892" w:type="dxa"/>
            <w:vAlign w:val="bottom"/>
          </w:tcPr>
          <w:p w:rsidR="00F62F6C" w:rsidRPr="00540D96" w:rsidRDefault="00F62F6C" w:rsidP="001E01AC">
            <w:pPr>
              <w:jc w:val="center"/>
              <w:rPr>
                <w:color w:val="000000"/>
                <w:sz w:val="22"/>
                <w:szCs w:val="22"/>
                <w:lang w:val="ro-RO"/>
              </w:rPr>
            </w:pPr>
            <w:r w:rsidRPr="00540D96">
              <w:rPr>
                <w:color w:val="000000"/>
                <w:sz w:val="22"/>
                <w:szCs w:val="22"/>
                <w:lang w:val="ro-RO"/>
              </w:rPr>
              <w:t>4</w:t>
            </w:r>
          </w:p>
        </w:tc>
        <w:tc>
          <w:tcPr>
            <w:tcW w:w="810" w:type="dxa"/>
            <w:vAlign w:val="bottom"/>
          </w:tcPr>
          <w:p w:rsidR="00F62F6C" w:rsidRPr="00540D96" w:rsidRDefault="00F62F6C" w:rsidP="001E01AC">
            <w:pPr>
              <w:jc w:val="center"/>
              <w:rPr>
                <w:color w:val="000000"/>
                <w:sz w:val="22"/>
                <w:szCs w:val="22"/>
                <w:lang w:val="ro-RO"/>
              </w:rPr>
            </w:pPr>
            <w:r w:rsidRPr="00540D96">
              <w:rPr>
                <w:color w:val="000000"/>
                <w:sz w:val="22"/>
                <w:szCs w:val="22"/>
                <w:lang w:val="ro-RO"/>
              </w:rPr>
              <w:t>1</w:t>
            </w:r>
          </w:p>
        </w:tc>
        <w:tc>
          <w:tcPr>
            <w:tcW w:w="810" w:type="dxa"/>
          </w:tcPr>
          <w:p w:rsidR="00F62F6C" w:rsidRPr="00540D96" w:rsidRDefault="00F62F6C" w:rsidP="001E01AC">
            <w:pPr>
              <w:jc w:val="center"/>
              <w:rPr>
                <w:color w:val="000000"/>
                <w:sz w:val="22"/>
                <w:szCs w:val="22"/>
                <w:lang w:val="ro-RO"/>
              </w:rPr>
            </w:pPr>
            <w:r w:rsidRPr="00540D96">
              <w:rPr>
                <w:color w:val="000000"/>
                <w:sz w:val="22"/>
                <w:szCs w:val="22"/>
                <w:lang w:val="ro-RO"/>
              </w:rPr>
              <w:t>7</w:t>
            </w:r>
          </w:p>
        </w:tc>
        <w:tc>
          <w:tcPr>
            <w:tcW w:w="810" w:type="dxa"/>
            <w:vAlign w:val="bottom"/>
          </w:tcPr>
          <w:p w:rsidR="00F62F6C" w:rsidRPr="00540D96" w:rsidRDefault="00784CF3" w:rsidP="001E01AC">
            <w:pPr>
              <w:jc w:val="center"/>
              <w:rPr>
                <w:color w:val="000000"/>
                <w:sz w:val="22"/>
                <w:szCs w:val="22"/>
                <w:lang w:val="ro-RO"/>
              </w:rPr>
            </w:pPr>
            <w:r w:rsidRPr="00540D96">
              <w:rPr>
                <w:color w:val="000000"/>
                <w:sz w:val="22"/>
                <w:szCs w:val="22"/>
                <w:lang w:val="ro-RO"/>
              </w:rPr>
              <w:t>6</w:t>
            </w:r>
          </w:p>
        </w:tc>
        <w:tc>
          <w:tcPr>
            <w:tcW w:w="810" w:type="dxa"/>
            <w:vAlign w:val="bottom"/>
          </w:tcPr>
          <w:p w:rsidR="00F62F6C" w:rsidRPr="00540D96" w:rsidRDefault="00784CF3" w:rsidP="001E01AC">
            <w:pPr>
              <w:jc w:val="center"/>
              <w:rPr>
                <w:color w:val="000000"/>
                <w:sz w:val="22"/>
                <w:szCs w:val="22"/>
                <w:lang w:val="ro-RO"/>
              </w:rPr>
            </w:pPr>
            <w:r w:rsidRPr="00540D96">
              <w:rPr>
                <w:color w:val="000000"/>
                <w:sz w:val="22"/>
                <w:szCs w:val="22"/>
                <w:lang w:val="ro-RO"/>
              </w:rPr>
              <w:t>1</w:t>
            </w:r>
          </w:p>
        </w:tc>
        <w:tc>
          <w:tcPr>
            <w:tcW w:w="810" w:type="dxa"/>
          </w:tcPr>
          <w:p w:rsidR="00F62F6C" w:rsidRPr="00540D96" w:rsidRDefault="00784CF3" w:rsidP="001E01AC">
            <w:pPr>
              <w:jc w:val="center"/>
              <w:rPr>
                <w:color w:val="000000"/>
                <w:sz w:val="22"/>
                <w:szCs w:val="22"/>
                <w:lang w:val="ro-RO"/>
              </w:rPr>
            </w:pPr>
            <w:r w:rsidRPr="00540D96">
              <w:rPr>
                <w:color w:val="000000"/>
                <w:sz w:val="22"/>
                <w:szCs w:val="22"/>
                <w:lang w:val="ro-RO"/>
              </w:rPr>
              <w:t>6</w:t>
            </w:r>
          </w:p>
        </w:tc>
      </w:tr>
    </w:tbl>
    <w:p w:rsidR="00784CF3" w:rsidRPr="00540D96" w:rsidRDefault="00784CF3" w:rsidP="001E01AC">
      <w:pPr>
        <w:jc w:val="both"/>
        <w:rPr>
          <w:rFonts w:eastAsia="Arial Narrow"/>
          <w:b/>
          <w:position w:val="-1"/>
          <w:sz w:val="22"/>
          <w:szCs w:val="22"/>
          <w:highlight w:val="lightGray"/>
          <w:lang w:val="ro-RO"/>
        </w:rPr>
      </w:pPr>
    </w:p>
    <w:p w:rsidR="00130690" w:rsidRPr="00540D96" w:rsidRDefault="00130690" w:rsidP="001E01AC">
      <w:pPr>
        <w:jc w:val="both"/>
        <w:rPr>
          <w:rFonts w:eastAsia="Arial Narrow"/>
          <w:b/>
          <w:position w:val="-1"/>
          <w:sz w:val="22"/>
          <w:szCs w:val="22"/>
          <w:highlight w:val="lightGray"/>
          <w:lang w:val="ro-RO"/>
        </w:rPr>
      </w:pPr>
    </w:p>
    <w:p w:rsidR="00130690" w:rsidRPr="00540D96" w:rsidRDefault="00130690" w:rsidP="001E01AC">
      <w:pPr>
        <w:jc w:val="both"/>
        <w:rPr>
          <w:rFonts w:eastAsia="Arial Narrow"/>
          <w:b/>
          <w:position w:val="-1"/>
          <w:sz w:val="22"/>
          <w:szCs w:val="22"/>
          <w:highlight w:val="lightGray"/>
          <w:lang w:val="ro-RO"/>
        </w:rPr>
      </w:pPr>
    </w:p>
    <w:p w:rsidR="00DF08A7" w:rsidRPr="00540D96" w:rsidRDefault="00DF08A7" w:rsidP="001E01AC">
      <w:pPr>
        <w:jc w:val="both"/>
        <w:rPr>
          <w:sz w:val="22"/>
          <w:szCs w:val="22"/>
          <w:lang w:val="ro-RO"/>
        </w:rPr>
      </w:pPr>
      <w:r w:rsidRPr="00540D96">
        <w:rPr>
          <w:rFonts w:eastAsia="Arial Narrow"/>
          <w:b/>
          <w:position w:val="-1"/>
          <w:sz w:val="22"/>
          <w:szCs w:val="22"/>
          <w:highlight w:val="lightGray"/>
          <w:lang w:val="ro-RO"/>
        </w:rPr>
        <w:lastRenderedPageBreak/>
        <w:t>Analiza situației actuale</w:t>
      </w:r>
    </w:p>
    <w:p w:rsidR="00403376" w:rsidRPr="00540D96" w:rsidRDefault="00A047BA" w:rsidP="001E01AC">
      <w:pPr>
        <w:jc w:val="both"/>
        <w:rPr>
          <w:sz w:val="22"/>
          <w:szCs w:val="22"/>
          <w:lang w:val="ro-RO"/>
        </w:rPr>
      </w:pPr>
      <w:r w:rsidRPr="00540D96">
        <w:rPr>
          <w:sz w:val="22"/>
          <w:szCs w:val="22"/>
          <w:lang w:val="ro-RO"/>
        </w:rPr>
        <w:t xml:space="preserve">În contextul actual al învățământului superior, programul de studii </w:t>
      </w:r>
      <w:r w:rsidR="00784CF3" w:rsidRPr="00540D96">
        <w:rPr>
          <w:sz w:val="22"/>
          <w:szCs w:val="22"/>
          <w:lang w:val="ro-RO"/>
        </w:rPr>
        <w:t xml:space="preserve">poate </w:t>
      </w:r>
      <w:r w:rsidRPr="00540D96">
        <w:rPr>
          <w:sz w:val="22"/>
          <w:szCs w:val="22"/>
          <w:lang w:val="ro-RO"/>
        </w:rPr>
        <w:t>asigura o formare academică și profesională de înaltă calitate, în strânsă corelație cu cerințele actuale ale pieței forței de muncă legate de competențele necesare absolvenților. Acesta este structurat în conformitate cu rezultatele așteptate ale învățării și se bazează pe sistemul de credite de studii transferabile, facilitând mobilitatea academică și recunoașterea calificărilor la nivel național și in</w:t>
      </w:r>
      <w:r w:rsidR="007514CD" w:rsidRPr="00540D96">
        <w:rPr>
          <w:sz w:val="22"/>
          <w:szCs w:val="22"/>
          <w:lang w:val="ro-RO"/>
        </w:rPr>
        <w:t>ternațional.</w:t>
      </w:r>
    </w:p>
    <w:p w:rsidR="00E6363F" w:rsidRPr="00540D96" w:rsidRDefault="00B11E4C" w:rsidP="001E01AC">
      <w:pPr>
        <w:jc w:val="both"/>
        <w:rPr>
          <w:sz w:val="22"/>
          <w:szCs w:val="22"/>
          <w:lang w:val="ro-RO"/>
        </w:rPr>
      </w:pPr>
      <w:r w:rsidRPr="00540D96">
        <w:rPr>
          <w:sz w:val="22"/>
          <w:szCs w:val="22"/>
          <w:lang w:val="ro-RO"/>
        </w:rPr>
        <w:t xml:space="preserve">Activitatea didactică cuprinsă în planul de învățământ este reprezentată de cursuri, seminarii, lucrări practice, practică, cercetare, fiind desfășurată în cadrul disciplinelor </w:t>
      </w:r>
      <w:r w:rsidR="00E6363F" w:rsidRPr="00540D96">
        <w:rPr>
          <w:sz w:val="22"/>
          <w:szCs w:val="22"/>
          <w:lang w:val="ro-RO"/>
        </w:rPr>
        <w:t xml:space="preserve">fundamentale, de specialitate și complementare, grupate la rândul lor în discipline obligatorii și opționale. </w:t>
      </w:r>
    </w:p>
    <w:p w:rsidR="00B11E4C" w:rsidRPr="00540D96" w:rsidRDefault="00B11E4C" w:rsidP="001E01AC">
      <w:pPr>
        <w:jc w:val="both"/>
        <w:rPr>
          <w:sz w:val="22"/>
          <w:szCs w:val="22"/>
          <w:lang w:val="ro-RO"/>
        </w:rPr>
      </w:pPr>
      <w:r w:rsidRPr="00540D96">
        <w:rPr>
          <w:sz w:val="22"/>
          <w:szCs w:val="22"/>
          <w:lang w:val="ro-RO"/>
        </w:rPr>
        <w:t>Din situația prezentată se observă că numărul orelor destinate studiului individual (</w:t>
      </w:r>
      <w:r w:rsidR="00130690" w:rsidRPr="00540D96">
        <w:rPr>
          <w:sz w:val="22"/>
          <w:szCs w:val="22"/>
          <w:lang w:val="ro-RO"/>
        </w:rPr>
        <w:t>2119</w:t>
      </w:r>
      <w:r w:rsidRPr="00540D96">
        <w:rPr>
          <w:sz w:val="22"/>
          <w:szCs w:val="22"/>
          <w:lang w:val="ro-RO"/>
        </w:rPr>
        <w:t xml:space="preserve"> ore) </w:t>
      </w:r>
      <w:r w:rsidR="00130690" w:rsidRPr="00540D96">
        <w:rPr>
          <w:sz w:val="22"/>
          <w:szCs w:val="22"/>
          <w:lang w:val="ro-RO"/>
        </w:rPr>
        <w:t xml:space="preserve">iar cel </w:t>
      </w:r>
      <w:r w:rsidRPr="00540D96">
        <w:rPr>
          <w:sz w:val="22"/>
          <w:szCs w:val="22"/>
          <w:lang w:val="ro-RO"/>
        </w:rPr>
        <w:t xml:space="preserve"> al orelor de activitate didactică direct (2</w:t>
      </w:r>
      <w:r w:rsidR="00130690" w:rsidRPr="00540D96">
        <w:rPr>
          <w:sz w:val="22"/>
          <w:szCs w:val="22"/>
          <w:lang w:val="ro-RO"/>
        </w:rPr>
        <w:t>772</w:t>
      </w:r>
      <w:r w:rsidRPr="00540D96">
        <w:rPr>
          <w:sz w:val="22"/>
          <w:szCs w:val="22"/>
          <w:lang w:val="ro-RO"/>
        </w:rPr>
        <w:t xml:space="preserve"> ore)</w:t>
      </w:r>
      <w:r w:rsidR="00E6363F" w:rsidRPr="00540D96">
        <w:rPr>
          <w:sz w:val="22"/>
          <w:szCs w:val="22"/>
          <w:lang w:val="ro-RO"/>
        </w:rPr>
        <w:t>.</w:t>
      </w:r>
      <w:r w:rsidRPr="00540D96">
        <w:rPr>
          <w:sz w:val="22"/>
          <w:szCs w:val="22"/>
          <w:lang w:val="ro-RO"/>
        </w:rPr>
        <w:t xml:space="preserve"> Numărul mediu de ore de activitate didactică săptămânală este de 26,</w:t>
      </w:r>
      <w:r w:rsidR="00130690" w:rsidRPr="00540D96">
        <w:rPr>
          <w:sz w:val="22"/>
          <w:szCs w:val="22"/>
          <w:lang w:val="ro-RO"/>
        </w:rPr>
        <w:t>67</w:t>
      </w:r>
      <w:r w:rsidRPr="00540D96">
        <w:rPr>
          <w:sz w:val="22"/>
          <w:szCs w:val="22"/>
          <w:lang w:val="ro-RO"/>
        </w:rPr>
        <w:t xml:space="preserve"> ore.</w:t>
      </w:r>
    </w:p>
    <w:p w:rsidR="003552FE" w:rsidRPr="00540D96" w:rsidRDefault="003552FE"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Direcții viitoare de acțiune</w:t>
      </w:r>
    </w:p>
    <w:p w:rsidR="00E7023D" w:rsidRPr="00540D96" w:rsidRDefault="00E7023D" w:rsidP="001E01AC">
      <w:pPr>
        <w:jc w:val="both"/>
        <w:rPr>
          <w:sz w:val="22"/>
          <w:szCs w:val="22"/>
          <w:lang w:val="ro-RO" w:eastAsia="ar-SA"/>
        </w:rPr>
      </w:pPr>
      <w:r w:rsidRPr="00540D96">
        <w:rPr>
          <w:sz w:val="22"/>
          <w:szCs w:val="22"/>
          <w:lang w:val="ro-RO" w:eastAsia="ar-SA"/>
        </w:rPr>
        <w:t>Există o permanentă preocupare pentru îmbunătătțirea calității programului de studi prin: actualizarea curriculumului, procedură de evaluare internă și monitorizare a programelor de studiu, consultarea absolvenților și angajatorilor.</w:t>
      </w:r>
    </w:p>
    <w:p w:rsidR="003552FE" w:rsidRPr="00540D96" w:rsidRDefault="003552FE" w:rsidP="001E01AC">
      <w:pPr>
        <w:jc w:val="both"/>
        <w:rPr>
          <w:b/>
          <w:color w:val="76923C" w:themeColor="accent3" w:themeShade="BF"/>
          <w:sz w:val="22"/>
          <w:szCs w:val="22"/>
          <w:u w:val="single"/>
          <w:lang w:val="ro-RO"/>
        </w:rPr>
      </w:pPr>
      <w:r w:rsidRPr="00540D96">
        <w:rPr>
          <w:b/>
          <w:color w:val="76923C" w:themeColor="accent3" w:themeShade="BF"/>
          <w:sz w:val="22"/>
          <w:szCs w:val="22"/>
          <w:u w:val="single"/>
          <w:lang w:val="ro-RO"/>
        </w:rPr>
        <w:t>S.B.1.2. Relevanţa programelor de studii</w:t>
      </w:r>
    </w:p>
    <w:p w:rsidR="003552FE" w:rsidRPr="00540D96" w:rsidRDefault="003552FE" w:rsidP="001E01AC">
      <w:pPr>
        <w:jc w:val="both"/>
        <w:rPr>
          <w:sz w:val="22"/>
          <w:szCs w:val="22"/>
          <w:lang w:val="ro-RO"/>
        </w:rPr>
      </w:pPr>
      <w:r w:rsidRPr="00540D96">
        <w:rPr>
          <w:sz w:val="22"/>
          <w:szCs w:val="22"/>
          <w:lang w:val="ro-RO"/>
        </w:rPr>
        <w:t>Programele de studii răspund nevoilor de dezvoltare profesională şi personală a absolvenţilor, precum şi a celor social</w:t>
      </w:r>
      <w:r w:rsidR="007838A8" w:rsidRPr="00540D96">
        <w:rPr>
          <w:sz w:val="22"/>
          <w:szCs w:val="22"/>
          <w:lang w:val="ro-RO"/>
        </w:rPr>
        <w:t>-</w:t>
      </w:r>
      <w:r w:rsidRPr="00540D96">
        <w:rPr>
          <w:sz w:val="22"/>
          <w:szCs w:val="22"/>
          <w:lang w:val="ro-RO"/>
        </w:rPr>
        <w:t>economice şi sunt organizate în condiţii menite să asigure încrederea beneficiarilor.</w:t>
      </w:r>
    </w:p>
    <w:p w:rsidR="00DF08A7" w:rsidRPr="00540D96" w:rsidRDefault="003552FE" w:rsidP="001E01AC">
      <w:pPr>
        <w:jc w:val="both"/>
        <w:rPr>
          <w:b/>
          <w:sz w:val="22"/>
          <w:szCs w:val="22"/>
          <w:lang w:val="ro-RO"/>
        </w:rPr>
      </w:pPr>
      <w:r w:rsidRPr="00540D96">
        <w:rPr>
          <w:b/>
          <w:bCs/>
          <w:color w:val="000000"/>
          <w:sz w:val="22"/>
          <w:szCs w:val="22"/>
          <w:u w:val="single"/>
          <w:lang w:val="ro-RO"/>
        </w:rPr>
        <w:t>I.P.B.1.2.1 Program</w:t>
      </w:r>
      <w:r w:rsidR="007838A8" w:rsidRPr="00540D96">
        <w:rPr>
          <w:b/>
          <w:bCs/>
          <w:color w:val="000000"/>
          <w:sz w:val="22"/>
          <w:szCs w:val="22"/>
          <w:u w:val="single"/>
          <w:lang w:val="ro-RO"/>
        </w:rPr>
        <w:t xml:space="preserve">ul </w:t>
      </w:r>
      <w:r w:rsidRPr="00540D96">
        <w:rPr>
          <w:b/>
          <w:bCs/>
          <w:color w:val="000000"/>
          <w:sz w:val="22"/>
          <w:szCs w:val="22"/>
          <w:u w:val="single"/>
          <w:lang w:val="ro-RO"/>
        </w:rPr>
        <w:t>de studii funcţionează în condiţiile actului de autorizare, respectiv de acreditare, vizând realizarea idealului educaţional al învăţământului superior conform legii.</w:t>
      </w:r>
    </w:p>
    <w:p w:rsidR="00EB0968" w:rsidRPr="00540D96" w:rsidRDefault="00EB0968"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Prezentarea stării de fapt</w:t>
      </w:r>
      <w:r w:rsidRPr="00540D96">
        <w:rPr>
          <w:rFonts w:eastAsia="Arial Narrow"/>
          <w:b/>
          <w:position w:val="-1"/>
          <w:sz w:val="22"/>
          <w:szCs w:val="22"/>
          <w:lang w:val="ro-RO"/>
        </w:rPr>
        <w:t xml:space="preserve"> </w:t>
      </w:r>
    </w:p>
    <w:p w:rsidR="002F689C" w:rsidRPr="00540D96" w:rsidRDefault="007F55A0" w:rsidP="001E01AC">
      <w:pPr>
        <w:tabs>
          <w:tab w:val="left" w:pos="284"/>
        </w:tabs>
        <w:suppressAutoHyphens/>
        <w:autoSpaceDE/>
        <w:autoSpaceDN/>
        <w:ind w:leftChars="-1" w:hangingChars="1" w:hanging="2"/>
        <w:jc w:val="both"/>
        <w:textDirection w:val="btLr"/>
        <w:textAlignment w:val="top"/>
        <w:outlineLvl w:val="0"/>
        <w:rPr>
          <w:rFonts w:eastAsia="Arial Narrow"/>
          <w:color w:val="000000"/>
          <w:position w:val="-1"/>
          <w:sz w:val="22"/>
          <w:szCs w:val="22"/>
          <w:lang w:val="ro-RO"/>
        </w:rPr>
      </w:pPr>
      <w:r w:rsidRPr="00540D96">
        <w:rPr>
          <w:rFonts w:eastAsia="Arial Narrow"/>
          <w:color w:val="000000"/>
          <w:position w:val="-1"/>
          <w:sz w:val="22"/>
          <w:szCs w:val="22"/>
          <w:lang w:val="ro-RO"/>
        </w:rPr>
        <w:t>Program</w:t>
      </w:r>
      <w:r w:rsidR="002F689C" w:rsidRPr="00540D96">
        <w:rPr>
          <w:rFonts w:eastAsia="Arial Narrow"/>
          <w:color w:val="000000"/>
          <w:position w:val="-1"/>
          <w:sz w:val="22"/>
          <w:szCs w:val="22"/>
          <w:lang w:val="ro-RO"/>
        </w:rPr>
        <w:t xml:space="preserve">ul </w:t>
      </w:r>
      <w:r w:rsidRPr="00540D96">
        <w:rPr>
          <w:rFonts w:eastAsia="Arial Narrow"/>
          <w:color w:val="000000"/>
          <w:position w:val="-1"/>
          <w:sz w:val="22"/>
          <w:szCs w:val="22"/>
          <w:lang w:val="ro-RO"/>
        </w:rPr>
        <w:t xml:space="preserve"> de studii de licență </w:t>
      </w:r>
      <w:r w:rsidR="002F689C" w:rsidRPr="00540D96">
        <w:rPr>
          <w:i/>
          <w:iCs/>
          <w:sz w:val="22"/>
          <w:szCs w:val="22"/>
          <w:lang w:val="ro-RO"/>
        </w:rPr>
        <w:t>Kinetoterapie și motricitate specială</w:t>
      </w:r>
      <w:r w:rsidR="002F689C" w:rsidRPr="00540D96">
        <w:rPr>
          <w:lang w:val="ro-RO"/>
        </w:rPr>
        <w:t xml:space="preserve"> </w:t>
      </w:r>
      <w:r w:rsidRPr="00540D96">
        <w:rPr>
          <w:rFonts w:eastAsia="Arial Narrow"/>
          <w:color w:val="000000"/>
          <w:position w:val="-1"/>
          <w:sz w:val="22"/>
          <w:szCs w:val="22"/>
          <w:lang w:val="ro-RO"/>
        </w:rPr>
        <w:t xml:space="preserve"> </w:t>
      </w:r>
      <w:hyperlink r:id="rId151" w:history="1">
        <w:r w:rsidR="003445AB">
          <w:rPr>
            <w:rStyle w:val="Hyperlink"/>
            <w:i/>
            <w:sz w:val="22"/>
            <w:szCs w:val="22"/>
            <w:lang w:val="ro-RO"/>
          </w:rPr>
          <w:t>Raportul ARACIS al anului 2021</w:t>
        </w:r>
      </w:hyperlink>
      <w:r w:rsidR="002F689C" w:rsidRPr="00540D96">
        <w:rPr>
          <w:lang w:val="ro-RO"/>
        </w:rPr>
        <w:t xml:space="preserve"> </w:t>
      </w:r>
      <w:r w:rsidRPr="00540D96">
        <w:rPr>
          <w:rFonts w:eastAsia="Arial Narrow"/>
          <w:color w:val="000000"/>
          <w:position w:val="-1"/>
          <w:sz w:val="22"/>
          <w:szCs w:val="22"/>
          <w:lang w:val="ro-RO"/>
        </w:rPr>
        <w:t xml:space="preserve">(din cadrul Departamentului de </w:t>
      </w:r>
      <w:r w:rsidR="002F689C" w:rsidRPr="00540D96">
        <w:rPr>
          <w:rFonts w:eastAsia="Arial Narrow"/>
          <w:color w:val="000000"/>
          <w:position w:val="-1"/>
          <w:sz w:val="22"/>
          <w:szCs w:val="22"/>
          <w:lang w:val="ro-RO"/>
        </w:rPr>
        <w:t>Kinetoterapie și medicină sportivă</w:t>
      </w:r>
      <w:r w:rsidRPr="00540D96">
        <w:rPr>
          <w:rFonts w:eastAsia="Arial Narrow"/>
          <w:color w:val="000000"/>
          <w:position w:val="-1"/>
          <w:sz w:val="22"/>
          <w:szCs w:val="22"/>
          <w:lang w:val="ro-RO"/>
        </w:rPr>
        <w:t xml:space="preserve"> al Facultății de</w:t>
      </w:r>
      <w:r w:rsidR="002F689C" w:rsidRPr="00540D96">
        <w:rPr>
          <w:rFonts w:eastAsia="Arial Narrow"/>
          <w:color w:val="000000"/>
          <w:position w:val="-1"/>
          <w:sz w:val="22"/>
          <w:szCs w:val="22"/>
          <w:lang w:val="ro-RO"/>
        </w:rPr>
        <w:t xml:space="preserve"> Educație Fizică și Sport</w:t>
      </w:r>
      <w:r w:rsidRPr="00540D96">
        <w:rPr>
          <w:rFonts w:eastAsia="Arial Narrow"/>
          <w:color w:val="000000"/>
          <w:position w:val="-1"/>
          <w:sz w:val="22"/>
          <w:szCs w:val="22"/>
          <w:lang w:val="ro-RO"/>
        </w:rPr>
        <w:t xml:space="preserve">) </w:t>
      </w:r>
      <w:r w:rsidR="002F689C" w:rsidRPr="00540D96">
        <w:rPr>
          <w:rFonts w:eastAsia="Arial Narrow"/>
          <w:color w:val="000000"/>
          <w:position w:val="-1"/>
          <w:sz w:val="22"/>
          <w:szCs w:val="22"/>
          <w:lang w:val="ro-RO"/>
        </w:rPr>
        <w:t>este</w:t>
      </w:r>
      <w:r w:rsidRPr="00540D96">
        <w:rPr>
          <w:rFonts w:eastAsia="Arial Narrow"/>
          <w:color w:val="000000"/>
          <w:position w:val="-1"/>
          <w:sz w:val="22"/>
          <w:szCs w:val="22"/>
          <w:lang w:val="ro-RO"/>
        </w:rPr>
        <w:t xml:space="preserve"> acreditat ARACIS</w:t>
      </w:r>
      <w:r w:rsidR="00A3271B" w:rsidRPr="00540D96">
        <w:rPr>
          <w:rFonts w:eastAsia="Arial Narrow"/>
          <w:color w:val="000000"/>
          <w:position w:val="-1"/>
          <w:sz w:val="22"/>
          <w:szCs w:val="22"/>
          <w:lang w:val="ro-RO"/>
        </w:rPr>
        <w:t xml:space="preserve">, obținând calificativul MENȚINEREA ACREDITĂRII. </w:t>
      </w:r>
      <w:r w:rsidR="00A162FF" w:rsidRPr="00540D96">
        <w:rPr>
          <w:rFonts w:eastAsia="Arial Narrow"/>
          <w:color w:val="000000"/>
          <w:position w:val="-1"/>
          <w:sz w:val="22"/>
          <w:szCs w:val="22"/>
          <w:lang w:val="ro-RO"/>
        </w:rPr>
        <w:t>Program</w:t>
      </w:r>
      <w:r w:rsidR="002F689C" w:rsidRPr="00540D96">
        <w:rPr>
          <w:rFonts w:eastAsia="Arial Narrow"/>
          <w:color w:val="000000"/>
          <w:position w:val="-1"/>
          <w:sz w:val="22"/>
          <w:szCs w:val="22"/>
          <w:lang w:val="ro-RO"/>
        </w:rPr>
        <w:t>ul</w:t>
      </w:r>
      <w:r w:rsidR="00A162FF" w:rsidRPr="00540D96">
        <w:rPr>
          <w:rFonts w:eastAsia="Arial Narrow"/>
          <w:color w:val="000000"/>
          <w:position w:val="-1"/>
          <w:sz w:val="22"/>
          <w:szCs w:val="22"/>
          <w:lang w:val="ro-RO"/>
        </w:rPr>
        <w:t xml:space="preserve"> de studii de licență </w:t>
      </w:r>
      <w:r w:rsidR="002F689C" w:rsidRPr="00540D96">
        <w:rPr>
          <w:i/>
          <w:iCs/>
          <w:sz w:val="22"/>
          <w:szCs w:val="22"/>
          <w:lang w:val="ro-RO"/>
        </w:rPr>
        <w:t>Kinetoterapie și motricitate specială</w:t>
      </w:r>
      <w:r w:rsidR="002F689C" w:rsidRPr="00540D96">
        <w:rPr>
          <w:lang w:val="ro-RO"/>
        </w:rPr>
        <w:t xml:space="preserve"> </w:t>
      </w:r>
      <w:r w:rsidR="002F689C" w:rsidRPr="00540D96">
        <w:rPr>
          <w:rFonts w:eastAsia="Arial Narrow"/>
          <w:color w:val="000000"/>
          <w:position w:val="-1"/>
          <w:sz w:val="22"/>
          <w:szCs w:val="22"/>
          <w:lang w:val="ro-RO"/>
        </w:rPr>
        <w:t xml:space="preserve"> </w:t>
      </w:r>
      <w:r w:rsidR="00A162FF" w:rsidRPr="00540D96">
        <w:rPr>
          <w:rFonts w:eastAsia="Arial Narrow"/>
          <w:color w:val="000000"/>
          <w:position w:val="-1"/>
          <w:sz w:val="22"/>
          <w:szCs w:val="22"/>
          <w:lang w:val="ro-RO"/>
        </w:rPr>
        <w:t xml:space="preserve">oferit de Universitatea din Craiova </w:t>
      </w:r>
      <w:r w:rsidR="002F689C" w:rsidRPr="00540D96">
        <w:rPr>
          <w:rFonts w:eastAsia="Arial Narrow"/>
          <w:color w:val="000000"/>
          <w:position w:val="-1"/>
          <w:sz w:val="22"/>
          <w:szCs w:val="22"/>
          <w:lang w:val="ro-RO"/>
        </w:rPr>
        <w:t>eset adaptat și întocmit astfel încât să asigure dezvoltarea compet</w:t>
      </w:r>
      <w:r w:rsidR="00497308" w:rsidRPr="00540D96">
        <w:rPr>
          <w:rFonts w:eastAsia="Arial Narrow"/>
          <w:color w:val="000000"/>
          <w:position w:val="-1"/>
          <w:sz w:val="22"/>
          <w:szCs w:val="22"/>
          <w:lang w:val="ro-RO"/>
        </w:rPr>
        <w:t>e</w:t>
      </w:r>
      <w:r w:rsidR="002F689C" w:rsidRPr="00540D96">
        <w:rPr>
          <w:rFonts w:eastAsia="Arial Narrow"/>
          <w:color w:val="000000"/>
          <w:position w:val="-1"/>
          <w:sz w:val="22"/>
          <w:szCs w:val="22"/>
          <w:lang w:val="ro-RO"/>
        </w:rPr>
        <w:t>nțelor profesionale și funcționează conform standardelor ARAC</w:t>
      </w:r>
      <w:r w:rsidR="00497308" w:rsidRPr="00540D96">
        <w:rPr>
          <w:rFonts w:eastAsia="Arial Narrow"/>
          <w:color w:val="000000"/>
          <w:position w:val="-1"/>
          <w:sz w:val="22"/>
          <w:szCs w:val="22"/>
          <w:lang w:val="ro-RO"/>
        </w:rPr>
        <w:t>IS</w:t>
      </w:r>
      <w:r w:rsidR="002F689C" w:rsidRPr="00540D96">
        <w:rPr>
          <w:rFonts w:eastAsia="Arial Narrow"/>
          <w:color w:val="000000"/>
          <w:position w:val="-1"/>
          <w:sz w:val="22"/>
          <w:szCs w:val="22"/>
          <w:lang w:val="ro-RO"/>
        </w:rPr>
        <w:t xml:space="preserve"> și a legislației în vigoare.</w:t>
      </w:r>
    </w:p>
    <w:p w:rsidR="003A4134" w:rsidRPr="002808BB" w:rsidRDefault="00497308" w:rsidP="003A4134">
      <w:pPr>
        <w:jc w:val="both"/>
        <w:rPr>
          <w:bCs/>
          <w:i/>
          <w:color w:val="FF0000"/>
          <w:sz w:val="22"/>
          <w:szCs w:val="22"/>
          <w:lang w:val="ro-RO"/>
        </w:rPr>
      </w:pPr>
      <w:r w:rsidRPr="00540D96">
        <w:rPr>
          <w:rFonts w:eastAsia="Arial Narrow"/>
          <w:color w:val="000000"/>
          <w:position w:val="-1"/>
          <w:sz w:val="22"/>
          <w:szCs w:val="22"/>
          <w:lang w:val="ro-RO"/>
        </w:rPr>
        <w:t>Programul de studii KMS are la bază o strânsă legătură cu mediu socio economic, care oferă și posibilitatea efectuării stagilor de practică de specialitate pe baza unor parteneriate pe termen lung</w:t>
      </w:r>
      <w:r w:rsidR="003A4134">
        <w:rPr>
          <w:rFonts w:eastAsia="Arial Narrow"/>
          <w:color w:val="000000"/>
          <w:position w:val="-1"/>
          <w:sz w:val="22"/>
          <w:szCs w:val="22"/>
          <w:lang w:val="ro-RO"/>
        </w:rPr>
        <w:t xml:space="preserve"> - </w:t>
      </w:r>
      <w:hyperlink r:id="rId152" w:history="1">
        <w:r w:rsidR="003A4134" w:rsidRPr="002808BB">
          <w:rPr>
            <w:rStyle w:val="Hyperlink"/>
            <w:bCs/>
            <w:i/>
            <w:sz w:val="22"/>
            <w:szCs w:val="22"/>
            <w:lang w:val="ro-RO"/>
          </w:rPr>
          <w:t>PARTENERIATE</w:t>
        </w:r>
      </w:hyperlink>
    </w:p>
    <w:p w:rsidR="007F55A0" w:rsidRPr="00540D96" w:rsidRDefault="00497308" w:rsidP="001E01AC">
      <w:pPr>
        <w:tabs>
          <w:tab w:val="left" w:pos="284"/>
        </w:tabs>
        <w:suppressAutoHyphens/>
        <w:autoSpaceDE/>
        <w:autoSpaceDN/>
        <w:ind w:leftChars="-1" w:hangingChars="1" w:hanging="2"/>
        <w:jc w:val="both"/>
        <w:textDirection w:val="btLr"/>
        <w:textAlignment w:val="top"/>
        <w:outlineLvl w:val="0"/>
        <w:rPr>
          <w:rFonts w:eastAsia="Arial Narrow"/>
          <w:color w:val="000000"/>
          <w:position w:val="-1"/>
          <w:sz w:val="22"/>
          <w:szCs w:val="22"/>
          <w:lang w:val="ro-RO"/>
        </w:rPr>
      </w:pPr>
      <w:r w:rsidRPr="00540D96">
        <w:rPr>
          <w:rFonts w:eastAsia="Arial Narrow"/>
          <w:color w:val="000000"/>
          <w:position w:val="-1"/>
          <w:sz w:val="22"/>
          <w:szCs w:val="22"/>
          <w:lang w:val="ro-RO"/>
        </w:rPr>
        <w:t xml:space="preserve">Elaborarea planului de învățământ se realizează la nivel de departament, fiind apoi supus aprobării consiliului facultății și senatului UCV. </w:t>
      </w:r>
    </w:p>
    <w:p w:rsidR="00EB0968" w:rsidRPr="00C6092F" w:rsidRDefault="00EB0968" w:rsidP="001E01AC">
      <w:pPr>
        <w:pBdr>
          <w:top w:val="nil"/>
          <w:left w:val="nil"/>
          <w:bottom w:val="nil"/>
          <w:right w:val="nil"/>
          <w:between w:val="nil"/>
        </w:pBdr>
        <w:suppressAutoHyphens/>
        <w:autoSpaceDE/>
        <w:autoSpaceDN/>
        <w:ind w:leftChars="-1" w:hangingChars="1" w:hanging="2"/>
        <w:jc w:val="both"/>
        <w:textDirection w:val="btLr"/>
        <w:textAlignment w:val="top"/>
        <w:outlineLvl w:val="0"/>
        <w:rPr>
          <w:rFonts w:eastAsia="Arial Narrow"/>
          <w:i/>
          <w:color w:val="000000"/>
          <w:position w:val="-1"/>
          <w:sz w:val="22"/>
          <w:szCs w:val="22"/>
          <w:lang w:val="ro-RO"/>
        </w:rPr>
      </w:pPr>
      <w:r w:rsidRPr="00540D96">
        <w:rPr>
          <w:rFonts w:eastAsia="Arial Narrow"/>
          <w:color w:val="000000"/>
          <w:position w:val="-1"/>
          <w:sz w:val="22"/>
          <w:szCs w:val="22"/>
          <w:lang w:val="ro-RO"/>
        </w:rPr>
        <w:t xml:space="preserve">Din perspectiva </w:t>
      </w:r>
      <w:hyperlink r:id="rId153" w:history="1">
        <w:r w:rsidRPr="00C6092F">
          <w:rPr>
            <w:rStyle w:val="Hyperlink"/>
            <w:rFonts w:eastAsia="Arial Narrow"/>
            <w:b/>
            <w:i/>
            <w:position w:val="-1"/>
            <w:sz w:val="22"/>
            <w:szCs w:val="22"/>
            <w:lang w:val="ro-RO"/>
          </w:rPr>
          <w:t>programelor de studii</w:t>
        </w:r>
      </w:hyperlink>
      <w:r w:rsidRPr="00540D96">
        <w:rPr>
          <w:rFonts w:eastAsia="Arial Narrow"/>
          <w:color w:val="000000"/>
          <w:position w:val="-1"/>
          <w:sz w:val="22"/>
          <w:szCs w:val="22"/>
          <w:lang w:val="ro-RO"/>
        </w:rPr>
        <w:t>,</w:t>
      </w:r>
      <w:r w:rsidR="009F3B4C" w:rsidRPr="00540D96">
        <w:rPr>
          <w:rFonts w:eastAsia="Arial Narrow"/>
          <w:color w:val="000000"/>
          <w:position w:val="-1"/>
          <w:sz w:val="22"/>
          <w:szCs w:val="22"/>
          <w:lang w:val="ro-RO"/>
        </w:rPr>
        <w:t xml:space="preserve"> în cadrul Universității din Craiova</w:t>
      </w:r>
      <w:r w:rsidRPr="00540D96">
        <w:rPr>
          <w:rFonts w:eastAsia="Arial Narrow"/>
          <w:color w:val="000000"/>
          <w:position w:val="-1"/>
          <w:sz w:val="22"/>
          <w:szCs w:val="22"/>
          <w:lang w:val="ro-RO"/>
        </w:rPr>
        <w:t xml:space="preserve"> facultăţile au autonomie academică, reglementată prin </w:t>
      </w:r>
      <w:r w:rsidRPr="00540D96">
        <w:rPr>
          <w:rFonts w:eastAsia="Arial Narrow"/>
          <w:position w:val="-1"/>
          <w:sz w:val="22"/>
          <w:szCs w:val="22"/>
          <w:lang w:val="ro-RO"/>
        </w:rPr>
        <w:t>Cart</w:t>
      </w:r>
      <w:r w:rsidR="00A162FF" w:rsidRPr="00540D96">
        <w:rPr>
          <w:rFonts w:eastAsia="Arial Narrow"/>
          <w:position w:val="-1"/>
          <w:sz w:val="22"/>
          <w:szCs w:val="22"/>
          <w:lang w:val="ro-RO"/>
        </w:rPr>
        <w:t>a</w:t>
      </w:r>
      <w:r w:rsidRPr="00540D96">
        <w:rPr>
          <w:rFonts w:eastAsia="Arial Narrow"/>
          <w:color w:val="000000"/>
          <w:position w:val="-1"/>
          <w:sz w:val="22"/>
          <w:szCs w:val="22"/>
          <w:lang w:val="ro-RO"/>
        </w:rPr>
        <w:t xml:space="preserve"> Universitară şi prin normele legale, în promovarea acestora, dar în limita nomenclatorului elaborat la nivel central (ME) şi în strânsă legătură cu cerinţele calificării universitare. </w:t>
      </w:r>
      <w:r w:rsidR="009F3B4C" w:rsidRPr="00540D96">
        <w:rPr>
          <w:rFonts w:eastAsia="Arial Narrow"/>
          <w:color w:val="000000"/>
          <w:position w:val="-1"/>
          <w:sz w:val="22"/>
          <w:szCs w:val="22"/>
          <w:lang w:val="ro-RO"/>
        </w:rPr>
        <w:t xml:space="preserve">Programul de studii de licență </w:t>
      </w:r>
      <w:r w:rsidR="00497308" w:rsidRPr="00540D96">
        <w:rPr>
          <w:rFonts w:eastAsia="Arial Narrow"/>
          <w:color w:val="000000"/>
          <w:position w:val="-1"/>
          <w:sz w:val="22"/>
          <w:szCs w:val="22"/>
          <w:lang w:val="ro-RO"/>
        </w:rPr>
        <w:t>KMS</w:t>
      </w:r>
      <w:r w:rsidR="009F3B4C" w:rsidRPr="00540D96">
        <w:rPr>
          <w:rFonts w:eastAsia="Arial Narrow"/>
          <w:color w:val="000000"/>
          <w:position w:val="-1"/>
          <w:sz w:val="22"/>
          <w:szCs w:val="22"/>
          <w:lang w:val="ro-RO"/>
        </w:rPr>
        <w:t xml:space="preserve"> </w:t>
      </w:r>
      <w:r w:rsidR="00497308" w:rsidRPr="00540D96">
        <w:rPr>
          <w:rFonts w:eastAsia="Arial Narrow"/>
          <w:color w:val="000000"/>
          <w:position w:val="-1"/>
          <w:sz w:val="22"/>
          <w:szCs w:val="22"/>
          <w:lang w:val="ro-RO"/>
        </w:rPr>
        <w:t xml:space="preserve">este permanent monitorizat prin procedura UCV d emonitorizare și evaluare a programelor de studii conform </w:t>
      </w:r>
      <w:r w:rsidR="009F3B4C" w:rsidRPr="00540D96">
        <w:rPr>
          <w:rFonts w:eastAsia="Arial Narrow"/>
          <w:color w:val="000000"/>
          <w:position w:val="-1"/>
          <w:sz w:val="22"/>
          <w:szCs w:val="22"/>
          <w:lang w:val="ro-RO"/>
        </w:rPr>
        <w:t xml:space="preserve"> </w:t>
      </w:r>
      <w:hyperlink r:id="rId154" w:history="1">
        <w:r w:rsidR="009F3B4C" w:rsidRPr="00C6092F">
          <w:rPr>
            <w:rStyle w:val="Hyperlink"/>
            <w:rFonts w:eastAsia="Arial Narrow"/>
            <w:b/>
            <w:i/>
            <w:position w:val="-1"/>
            <w:sz w:val="22"/>
            <w:szCs w:val="22"/>
            <w:lang w:val="ro-RO"/>
          </w:rPr>
          <w:t>Re</w:t>
        </w:r>
        <w:r w:rsidR="00DF6C1A" w:rsidRPr="00C6092F">
          <w:rPr>
            <w:rStyle w:val="Hyperlink"/>
            <w:rFonts w:eastAsia="Arial Narrow"/>
            <w:b/>
            <w:i/>
            <w:position w:val="-1"/>
            <w:sz w:val="22"/>
            <w:szCs w:val="22"/>
            <w:lang w:val="ro-RO"/>
          </w:rPr>
          <w:t>gulamentului privind iniți</w:t>
        </w:r>
        <w:r w:rsidR="009F3B4C" w:rsidRPr="00C6092F">
          <w:rPr>
            <w:rStyle w:val="Hyperlink"/>
            <w:rFonts w:eastAsia="Arial Narrow"/>
            <w:b/>
            <w:i/>
            <w:position w:val="-1"/>
            <w:sz w:val="22"/>
            <w:szCs w:val="22"/>
            <w:lang w:val="ro-RO"/>
          </w:rPr>
          <w:t>erea, aprobarea, monitorizarea și evaluarea programelor de studii</w:t>
        </w:r>
      </w:hyperlink>
      <w:r w:rsidRPr="00C6092F">
        <w:rPr>
          <w:rFonts w:eastAsia="Arial Narrow"/>
          <w:i/>
          <w:color w:val="000000"/>
          <w:position w:val="-1"/>
          <w:sz w:val="22"/>
          <w:szCs w:val="22"/>
          <w:lang w:val="ro-RO"/>
        </w:rPr>
        <w:t xml:space="preserve">. </w:t>
      </w:r>
    </w:p>
    <w:p w:rsidR="009F3B4C" w:rsidRPr="00540D96" w:rsidRDefault="009F3B4C" w:rsidP="001E01AC">
      <w:pPr>
        <w:jc w:val="both"/>
        <w:rPr>
          <w:sz w:val="22"/>
          <w:szCs w:val="22"/>
          <w:lang w:val="ro-RO"/>
        </w:rPr>
      </w:pPr>
      <w:r w:rsidRPr="00540D96">
        <w:rPr>
          <w:rFonts w:eastAsia="Arial Narrow"/>
          <w:b/>
          <w:position w:val="-1"/>
          <w:sz w:val="22"/>
          <w:szCs w:val="22"/>
          <w:highlight w:val="lightGray"/>
          <w:lang w:val="ro-RO"/>
        </w:rPr>
        <w:t>Analiza situației actuale</w:t>
      </w:r>
    </w:p>
    <w:p w:rsidR="00086E82" w:rsidRPr="00540D96" w:rsidRDefault="009F3B4C" w:rsidP="00086E82">
      <w:pPr>
        <w:widowControl w:val="0"/>
        <w:adjustRightInd w:val="0"/>
        <w:spacing w:before="2" w:line="254" w:lineRule="exact"/>
        <w:ind w:left="117" w:right="92" w:firstLine="567"/>
        <w:jc w:val="both"/>
        <w:rPr>
          <w:color w:val="000000"/>
          <w:spacing w:val="4"/>
          <w:sz w:val="22"/>
          <w:szCs w:val="22"/>
          <w:lang w:val="ro-RO"/>
        </w:rPr>
      </w:pPr>
      <w:r w:rsidRPr="00540D96">
        <w:rPr>
          <w:rFonts w:eastAsia="Arial Narrow"/>
          <w:color w:val="000000"/>
          <w:position w:val="-1"/>
          <w:sz w:val="22"/>
          <w:szCs w:val="22"/>
          <w:lang w:val="ro-RO"/>
        </w:rPr>
        <w:t>Program</w:t>
      </w:r>
      <w:r w:rsidR="00497308" w:rsidRPr="00540D96">
        <w:rPr>
          <w:rFonts w:eastAsia="Arial Narrow"/>
          <w:color w:val="000000"/>
          <w:position w:val="-1"/>
          <w:sz w:val="22"/>
          <w:szCs w:val="22"/>
          <w:lang w:val="ro-RO"/>
        </w:rPr>
        <w:t xml:space="preserve">ul de studii KMS se caracterizează prin complexitatea conținutului planului de învățământ, care asigură, astfel, o pregătire profesională care acoperă toate competențele profesionale. Și care sunt susținute de conținuutl fiecărei discipline, conform </w:t>
      </w:r>
      <w:r w:rsidR="00F57C6E" w:rsidRPr="00F57C6E">
        <w:rPr>
          <w:rFonts w:eastAsia="Arial Narrow"/>
          <w:color w:val="000000"/>
          <w:position w:val="-1"/>
          <w:sz w:val="22"/>
          <w:szCs w:val="22"/>
          <w:lang w:val="ro-RO"/>
        </w:rPr>
        <w:t xml:space="preserve">- </w:t>
      </w:r>
      <w:hyperlink r:id="rId155" w:history="1">
        <w:r w:rsidR="00497308" w:rsidRPr="00F57C6E">
          <w:rPr>
            <w:rStyle w:val="Hyperlink"/>
            <w:rFonts w:eastAsia="Arial Narrow"/>
            <w:i/>
            <w:position w:val="-1"/>
            <w:sz w:val="22"/>
            <w:szCs w:val="22"/>
            <w:lang w:val="ro-RO"/>
          </w:rPr>
          <w:t>FISE DISCIPLINE</w:t>
        </w:r>
      </w:hyperlink>
      <w:r w:rsidR="00497308" w:rsidRPr="00F57C6E">
        <w:rPr>
          <w:rFonts w:eastAsia="Arial Narrow"/>
          <w:color w:val="000000"/>
          <w:position w:val="-1"/>
          <w:sz w:val="22"/>
          <w:szCs w:val="22"/>
          <w:lang w:val="ro-RO"/>
        </w:rPr>
        <w:t xml:space="preserve">. </w:t>
      </w:r>
      <w:r w:rsidRPr="00F57C6E">
        <w:rPr>
          <w:rFonts w:eastAsia="Arial Narrow"/>
          <w:color w:val="000000"/>
          <w:position w:val="-1"/>
          <w:sz w:val="22"/>
          <w:szCs w:val="22"/>
          <w:lang w:val="ro-RO"/>
        </w:rPr>
        <w:t xml:space="preserve"> </w:t>
      </w:r>
      <w:r w:rsidR="00086E82" w:rsidRPr="00F57C6E">
        <w:rPr>
          <w:rFonts w:eastAsia="Arial Narrow"/>
          <w:color w:val="000000"/>
          <w:position w:val="-1"/>
          <w:sz w:val="22"/>
          <w:szCs w:val="22"/>
          <w:lang w:val="ro-RO"/>
        </w:rPr>
        <w:t>Procesul</w:t>
      </w:r>
      <w:r w:rsidR="00086E82" w:rsidRPr="00540D96">
        <w:rPr>
          <w:rFonts w:eastAsia="Arial Narrow"/>
          <w:color w:val="000000"/>
          <w:position w:val="-1"/>
          <w:sz w:val="22"/>
          <w:szCs w:val="22"/>
          <w:lang w:val="ro-RO"/>
        </w:rPr>
        <w:t xml:space="preserve"> de predare este centrat pe student, aspect regăsit în fisa disciplinei care face referiri la distribuția fondului de timp alocat numărului de ore curs, lucrări practice, seminarii, documentare suplimentară, consultarea literaturii de specialitate la nivel de bibliotecă.</w:t>
      </w:r>
    </w:p>
    <w:p w:rsidR="00086E82" w:rsidRPr="00540D96" w:rsidRDefault="00086E82" w:rsidP="00086E82">
      <w:pPr>
        <w:widowControl w:val="0"/>
        <w:adjustRightInd w:val="0"/>
        <w:spacing w:before="1" w:line="239" w:lineRule="auto"/>
        <w:ind w:left="117" w:right="99"/>
        <w:jc w:val="both"/>
        <w:rPr>
          <w:color w:val="000000"/>
          <w:sz w:val="22"/>
          <w:szCs w:val="22"/>
          <w:lang w:val="ro-RO"/>
        </w:rPr>
      </w:pPr>
      <w:r w:rsidRPr="00540D96">
        <w:rPr>
          <w:color w:val="000000"/>
          <w:spacing w:val="4"/>
          <w:sz w:val="22"/>
          <w:szCs w:val="22"/>
          <w:lang w:val="ro-RO"/>
        </w:rPr>
        <w:t xml:space="preserve"> </w:t>
      </w:r>
      <w:r w:rsidRPr="00540D96">
        <w:rPr>
          <w:color w:val="000000"/>
          <w:sz w:val="22"/>
          <w:szCs w:val="22"/>
          <w:lang w:val="ro-RO"/>
        </w:rPr>
        <w:t>F</w:t>
      </w:r>
      <w:r w:rsidRPr="00540D96">
        <w:rPr>
          <w:color w:val="000000"/>
          <w:spacing w:val="-2"/>
          <w:sz w:val="22"/>
          <w:szCs w:val="22"/>
          <w:lang w:val="ro-RO"/>
        </w:rPr>
        <w:t>i</w:t>
      </w:r>
      <w:r w:rsidRPr="00540D96">
        <w:rPr>
          <w:color w:val="000000"/>
          <w:sz w:val="22"/>
          <w:szCs w:val="22"/>
          <w:lang w:val="ro-RO"/>
        </w:rPr>
        <w:t>șe</w:t>
      </w:r>
      <w:r w:rsidRPr="00540D96">
        <w:rPr>
          <w:color w:val="000000"/>
          <w:spacing w:val="-1"/>
          <w:sz w:val="22"/>
          <w:szCs w:val="22"/>
          <w:lang w:val="ro-RO"/>
        </w:rPr>
        <w:t>l</w:t>
      </w:r>
      <w:r w:rsidRPr="00540D96">
        <w:rPr>
          <w:color w:val="000000"/>
          <w:sz w:val="22"/>
          <w:szCs w:val="22"/>
          <w:lang w:val="ro-RO"/>
        </w:rPr>
        <w:t>e</w:t>
      </w:r>
      <w:r w:rsidRPr="00540D96">
        <w:rPr>
          <w:color w:val="000000"/>
          <w:spacing w:val="3"/>
          <w:sz w:val="22"/>
          <w:szCs w:val="22"/>
          <w:lang w:val="ro-RO"/>
        </w:rPr>
        <w:t xml:space="preserve"> </w:t>
      </w:r>
      <w:r w:rsidRPr="00540D96">
        <w:rPr>
          <w:color w:val="000000"/>
          <w:sz w:val="22"/>
          <w:szCs w:val="22"/>
          <w:lang w:val="ro-RO"/>
        </w:rPr>
        <w:t>d</w:t>
      </w:r>
      <w:r w:rsidRPr="00540D96">
        <w:rPr>
          <w:color w:val="000000"/>
          <w:spacing w:val="-1"/>
          <w:sz w:val="22"/>
          <w:szCs w:val="22"/>
          <w:lang w:val="ro-RO"/>
        </w:rPr>
        <w:t>i</w:t>
      </w:r>
      <w:r w:rsidRPr="00540D96">
        <w:rPr>
          <w:color w:val="000000"/>
          <w:sz w:val="22"/>
          <w:szCs w:val="22"/>
          <w:lang w:val="ro-RO"/>
        </w:rPr>
        <w:t>sc</w:t>
      </w:r>
      <w:r w:rsidRPr="00540D96">
        <w:rPr>
          <w:color w:val="000000"/>
          <w:spacing w:val="-1"/>
          <w:sz w:val="22"/>
          <w:szCs w:val="22"/>
          <w:lang w:val="ro-RO"/>
        </w:rPr>
        <w:t>i</w:t>
      </w:r>
      <w:r w:rsidRPr="00540D96">
        <w:rPr>
          <w:color w:val="000000"/>
          <w:sz w:val="22"/>
          <w:szCs w:val="22"/>
          <w:lang w:val="ro-RO"/>
        </w:rPr>
        <w:t>p</w:t>
      </w:r>
      <w:r w:rsidRPr="00540D96">
        <w:rPr>
          <w:color w:val="000000"/>
          <w:spacing w:val="-1"/>
          <w:sz w:val="22"/>
          <w:szCs w:val="22"/>
          <w:lang w:val="ro-RO"/>
        </w:rPr>
        <w:t>li</w:t>
      </w:r>
      <w:r w:rsidRPr="00540D96">
        <w:rPr>
          <w:color w:val="000000"/>
          <w:sz w:val="22"/>
          <w:szCs w:val="22"/>
          <w:lang w:val="ro-RO"/>
        </w:rPr>
        <w:t>n</w:t>
      </w:r>
      <w:r w:rsidRPr="00540D96">
        <w:rPr>
          <w:color w:val="000000"/>
          <w:spacing w:val="-1"/>
          <w:sz w:val="22"/>
          <w:szCs w:val="22"/>
          <w:lang w:val="ro-RO"/>
        </w:rPr>
        <w:t>el</w:t>
      </w:r>
      <w:r w:rsidRPr="00540D96">
        <w:rPr>
          <w:color w:val="000000"/>
          <w:sz w:val="22"/>
          <w:szCs w:val="22"/>
          <w:lang w:val="ro-RO"/>
        </w:rPr>
        <w:t>or pre</w:t>
      </w:r>
      <w:r w:rsidRPr="00540D96">
        <w:rPr>
          <w:color w:val="000000"/>
          <w:spacing w:val="-2"/>
          <w:sz w:val="22"/>
          <w:szCs w:val="22"/>
          <w:lang w:val="ro-RO"/>
        </w:rPr>
        <w:t>v</w:t>
      </w:r>
      <w:r w:rsidRPr="00540D96">
        <w:rPr>
          <w:color w:val="000000"/>
          <w:sz w:val="22"/>
          <w:szCs w:val="22"/>
          <w:lang w:val="ro-RO"/>
        </w:rPr>
        <w:t>ăd</w:t>
      </w:r>
      <w:r w:rsidRPr="00540D96">
        <w:rPr>
          <w:color w:val="000000"/>
          <w:spacing w:val="1"/>
          <w:sz w:val="22"/>
          <w:szCs w:val="22"/>
          <w:lang w:val="ro-RO"/>
        </w:rPr>
        <w:t xml:space="preserve"> </w:t>
      </w:r>
      <w:r w:rsidRPr="00540D96">
        <w:rPr>
          <w:color w:val="000000"/>
          <w:sz w:val="22"/>
          <w:szCs w:val="22"/>
          <w:lang w:val="ro-RO"/>
        </w:rPr>
        <w:t>core</w:t>
      </w:r>
      <w:r w:rsidRPr="00540D96">
        <w:rPr>
          <w:color w:val="000000"/>
          <w:spacing w:val="-1"/>
          <w:sz w:val="22"/>
          <w:szCs w:val="22"/>
          <w:lang w:val="ro-RO"/>
        </w:rPr>
        <w:t>l</w:t>
      </w:r>
      <w:r w:rsidRPr="00540D96">
        <w:rPr>
          <w:color w:val="000000"/>
          <w:sz w:val="22"/>
          <w:szCs w:val="22"/>
          <w:lang w:val="ro-RO"/>
        </w:rPr>
        <w:t xml:space="preserve">ații </w:t>
      </w:r>
      <w:r w:rsidRPr="00540D96">
        <w:rPr>
          <w:color w:val="000000"/>
          <w:spacing w:val="-4"/>
          <w:sz w:val="22"/>
          <w:szCs w:val="22"/>
          <w:lang w:val="ro-RO"/>
        </w:rPr>
        <w:t>î</w:t>
      </w:r>
      <w:r w:rsidRPr="00540D96">
        <w:rPr>
          <w:color w:val="000000"/>
          <w:sz w:val="22"/>
          <w:szCs w:val="22"/>
          <w:lang w:val="ro-RO"/>
        </w:rPr>
        <w:t>nt</w:t>
      </w:r>
      <w:r w:rsidRPr="00540D96">
        <w:rPr>
          <w:color w:val="000000"/>
          <w:spacing w:val="1"/>
          <w:sz w:val="22"/>
          <w:szCs w:val="22"/>
          <w:lang w:val="ro-RO"/>
        </w:rPr>
        <w:t>r</w:t>
      </w:r>
      <w:r w:rsidRPr="00540D96">
        <w:rPr>
          <w:color w:val="000000"/>
          <w:sz w:val="22"/>
          <w:szCs w:val="22"/>
          <w:lang w:val="ro-RO"/>
        </w:rPr>
        <w:t>e</w:t>
      </w:r>
      <w:r w:rsidRPr="00540D96">
        <w:rPr>
          <w:color w:val="000000"/>
          <w:spacing w:val="1"/>
          <w:sz w:val="22"/>
          <w:szCs w:val="22"/>
          <w:lang w:val="ro-RO"/>
        </w:rPr>
        <w:t xml:space="preserve"> r</w:t>
      </w:r>
      <w:r w:rsidRPr="00540D96">
        <w:rPr>
          <w:color w:val="000000"/>
          <w:sz w:val="22"/>
          <w:szCs w:val="22"/>
          <w:lang w:val="ro-RO"/>
        </w:rPr>
        <w:t>e</w:t>
      </w:r>
      <w:r w:rsidRPr="00540D96">
        <w:rPr>
          <w:color w:val="000000"/>
          <w:spacing w:val="-3"/>
          <w:sz w:val="22"/>
          <w:szCs w:val="22"/>
          <w:lang w:val="ro-RO"/>
        </w:rPr>
        <w:t>z</w:t>
      </w:r>
      <w:r w:rsidRPr="00540D96">
        <w:rPr>
          <w:color w:val="000000"/>
          <w:sz w:val="22"/>
          <w:szCs w:val="22"/>
          <w:lang w:val="ro-RO"/>
        </w:rPr>
        <w:t>u</w:t>
      </w:r>
      <w:r w:rsidRPr="00540D96">
        <w:rPr>
          <w:color w:val="000000"/>
          <w:spacing w:val="-1"/>
          <w:sz w:val="22"/>
          <w:szCs w:val="22"/>
          <w:lang w:val="ro-RO"/>
        </w:rPr>
        <w:t>l</w:t>
      </w:r>
      <w:r w:rsidRPr="00540D96">
        <w:rPr>
          <w:color w:val="000000"/>
          <w:spacing w:val="1"/>
          <w:sz w:val="22"/>
          <w:szCs w:val="22"/>
          <w:lang w:val="ro-RO"/>
        </w:rPr>
        <w:t>t</w:t>
      </w:r>
      <w:r w:rsidRPr="00540D96">
        <w:rPr>
          <w:color w:val="000000"/>
          <w:sz w:val="22"/>
          <w:szCs w:val="22"/>
          <w:lang w:val="ro-RO"/>
        </w:rPr>
        <w:t>ate</w:t>
      </w:r>
      <w:r w:rsidRPr="00540D96">
        <w:rPr>
          <w:color w:val="000000"/>
          <w:spacing w:val="-1"/>
          <w:sz w:val="22"/>
          <w:szCs w:val="22"/>
          <w:lang w:val="ro-RO"/>
        </w:rPr>
        <w:t>l</w:t>
      </w:r>
      <w:r w:rsidRPr="00540D96">
        <w:rPr>
          <w:color w:val="000000"/>
          <w:sz w:val="22"/>
          <w:szCs w:val="22"/>
          <w:lang w:val="ro-RO"/>
        </w:rPr>
        <w:t>e</w:t>
      </w:r>
      <w:r w:rsidRPr="00540D96">
        <w:rPr>
          <w:color w:val="000000"/>
          <w:spacing w:val="1"/>
          <w:sz w:val="22"/>
          <w:szCs w:val="22"/>
          <w:lang w:val="ro-RO"/>
        </w:rPr>
        <w:t xml:space="preserve"> </w:t>
      </w:r>
      <w:r w:rsidRPr="00540D96">
        <w:rPr>
          <w:color w:val="000000"/>
          <w:spacing w:val="-4"/>
          <w:sz w:val="22"/>
          <w:szCs w:val="22"/>
          <w:lang w:val="ro-RO"/>
        </w:rPr>
        <w:t>î</w:t>
      </w:r>
      <w:r w:rsidRPr="00540D96">
        <w:rPr>
          <w:color w:val="000000"/>
          <w:spacing w:val="2"/>
          <w:sz w:val="22"/>
          <w:szCs w:val="22"/>
          <w:lang w:val="ro-RO"/>
        </w:rPr>
        <w:t>n</w:t>
      </w:r>
      <w:r w:rsidRPr="00540D96">
        <w:rPr>
          <w:color w:val="000000"/>
          <w:spacing w:val="-2"/>
          <w:sz w:val="22"/>
          <w:szCs w:val="22"/>
          <w:lang w:val="ro-RO"/>
        </w:rPr>
        <w:t>v</w:t>
      </w:r>
      <w:r w:rsidRPr="00540D96">
        <w:rPr>
          <w:color w:val="000000"/>
          <w:sz w:val="22"/>
          <w:szCs w:val="22"/>
          <w:lang w:val="ro-RO"/>
        </w:rPr>
        <w:t>ăță</w:t>
      </w:r>
      <w:r w:rsidRPr="00540D96">
        <w:rPr>
          <w:color w:val="000000"/>
          <w:spacing w:val="1"/>
          <w:sz w:val="22"/>
          <w:szCs w:val="22"/>
          <w:lang w:val="ro-RO"/>
        </w:rPr>
        <w:t>r</w:t>
      </w:r>
      <w:r w:rsidRPr="00540D96">
        <w:rPr>
          <w:color w:val="000000"/>
          <w:spacing w:val="-1"/>
          <w:sz w:val="22"/>
          <w:szCs w:val="22"/>
          <w:lang w:val="ro-RO"/>
        </w:rPr>
        <w:t>i</w:t>
      </w:r>
      <w:r w:rsidRPr="00540D96">
        <w:rPr>
          <w:color w:val="000000"/>
          <w:sz w:val="22"/>
          <w:szCs w:val="22"/>
          <w:lang w:val="ro-RO"/>
        </w:rPr>
        <w:t>i d</w:t>
      </w:r>
      <w:r w:rsidRPr="00540D96">
        <w:rPr>
          <w:color w:val="000000"/>
          <w:spacing w:val="-1"/>
          <w:sz w:val="22"/>
          <w:szCs w:val="22"/>
          <w:lang w:val="ro-RO"/>
        </w:rPr>
        <w:t>e</w:t>
      </w:r>
      <w:r w:rsidRPr="00540D96">
        <w:rPr>
          <w:color w:val="000000"/>
          <w:sz w:val="22"/>
          <w:szCs w:val="22"/>
          <w:lang w:val="ro-RO"/>
        </w:rPr>
        <w:t>c</w:t>
      </w:r>
      <w:r w:rsidRPr="00540D96">
        <w:rPr>
          <w:color w:val="000000"/>
          <w:spacing w:val="-1"/>
          <w:sz w:val="22"/>
          <w:szCs w:val="22"/>
          <w:lang w:val="ro-RO"/>
        </w:rPr>
        <w:t>l</w:t>
      </w:r>
      <w:r w:rsidRPr="00540D96">
        <w:rPr>
          <w:color w:val="000000"/>
          <w:sz w:val="22"/>
          <w:szCs w:val="22"/>
          <w:lang w:val="ro-RO"/>
        </w:rPr>
        <w:t>ara</w:t>
      </w:r>
      <w:r w:rsidRPr="00540D96">
        <w:rPr>
          <w:color w:val="000000"/>
          <w:spacing w:val="-1"/>
          <w:sz w:val="22"/>
          <w:szCs w:val="22"/>
          <w:lang w:val="ro-RO"/>
        </w:rPr>
        <w:t>t</w:t>
      </w:r>
      <w:r w:rsidRPr="00540D96">
        <w:rPr>
          <w:color w:val="000000"/>
          <w:sz w:val="22"/>
          <w:szCs w:val="22"/>
          <w:lang w:val="ro-RO"/>
        </w:rPr>
        <w:t>e</w:t>
      </w:r>
      <w:r w:rsidRPr="00540D96">
        <w:rPr>
          <w:color w:val="000000"/>
          <w:spacing w:val="1"/>
          <w:sz w:val="22"/>
          <w:szCs w:val="22"/>
          <w:lang w:val="ro-RO"/>
        </w:rPr>
        <w:t xml:space="preserve"> </w:t>
      </w:r>
      <w:r w:rsidRPr="00540D96">
        <w:rPr>
          <w:color w:val="000000"/>
          <w:spacing w:val="-1"/>
          <w:sz w:val="22"/>
          <w:szCs w:val="22"/>
          <w:lang w:val="ro-RO"/>
        </w:rPr>
        <w:t>l</w:t>
      </w:r>
      <w:r w:rsidRPr="00540D96">
        <w:rPr>
          <w:color w:val="000000"/>
          <w:sz w:val="22"/>
          <w:szCs w:val="22"/>
          <w:lang w:val="ro-RO"/>
        </w:rPr>
        <w:t>a</w:t>
      </w:r>
      <w:r w:rsidRPr="00540D96">
        <w:rPr>
          <w:color w:val="000000"/>
          <w:spacing w:val="1"/>
          <w:sz w:val="22"/>
          <w:szCs w:val="22"/>
          <w:lang w:val="ro-RO"/>
        </w:rPr>
        <w:t xml:space="preserve"> </w:t>
      </w:r>
      <w:r w:rsidRPr="00540D96">
        <w:rPr>
          <w:color w:val="000000"/>
          <w:sz w:val="22"/>
          <w:szCs w:val="22"/>
          <w:lang w:val="ro-RO"/>
        </w:rPr>
        <w:t>care</w:t>
      </w:r>
      <w:r w:rsidRPr="00540D96">
        <w:rPr>
          <w:color w:val="000000"/>
          <w:spacing w:val="1"/>
          <w:sz w:val="22"/>
          <w:szCs w:val="22"/>
          <w:lang w:val="ro-RO"/>
        </w:rPr>
        <w:t xml:space="preserve"> </w:t>
      </w:r>
      <w:r w:rsidRPr="00540D96">
        <w:rPr>
          <w:color w:val="000000"/>
          <w:sz w:val="22"/>
          <w:szCs w:val="22"/>
          <w:lang w:val="ro-RO"/>
        </w:rPr>
        <w:t>co</w:t>
      </w:r>
      <w:r w:rsidRPr="00540D96">
        <w:rPr>
          <w:color w:val="000000"/>
          <w:spacing w:val="-3"/>
          <w:sz w:val="22"/>
          <w:szCs w:val="22"/>
          <w:lang w:val="ro-RO"/>
        </w:rPr>
        <w:t>n</w:t>
      </w:r>
      <w:r w:rsidRPr="00540D96">
        <w:rPr>
          <w:color w:val="000000"/>
          <w:spacing w:val="1"/>
          <w:sz w:val="22"/>
          <w:szCs w:val="22"/>
          <w:lang w:val="ro-RO"/>
        </w:rPr>
        <w:t>tr</w:t>
      </w:r>
      <w:r w:rsidRPr="00540D96">
        <w:rPr>
          <w:color w:val="000000"/>
          <w:spacing w:val="-1"/>
          <w:sz w:val="22"/>
          <w:szCs w:val="22"/>
          <w:lang w:val="ro-RO"/>
        </w:rPr>
        <w:t>i</w:t>
      </w:r>
      <w:r w:rsidRPr="00540D96">
        <w:rPr>
          <w:color w:val="000000"/>
          <w:sz w:val="22"/>
          <w:szCs w:val="22"/>
          <w:lang w:val="ro-RO"/>
        </w:rPr>
        <w:t>b</w:t>
      </w:r>
      <w:r w:rsidRPr="00540D96">
        <w:rPr>
          <w:color w:val="000000"/>
          <w:spacing w:val="-1"/>
          <w:sz w:val="22"/>
          <w:szCs w:val="22"/>
          <w:lang w:val="ro-RO"/>
        </w:rPr>
        <w:t>ui</w:t>
      </w:r>
      <w:r w:rsidRPr="00540D96">
        <w:rPr>
          <w:color w:val="000000"/>
          <w:sz w:val="22"/>
          <w:szCs w:val="22"/>
          <w:lang w:val="ro-RO"/>
        </w:rPr>
        <w:t>e</w:t>
      </w:r>
      <w:r w:rsidRPr="00540D96">
        <w:rPr>
          <w:color w:val="000000"/>
          <w:spacing w:val="1"/>
          <w:sz w:val="22"/>
          <w:szCs w:val="22"/>
          <w:lang w:val="ro-RO"/>
        </w:rPr>
        <w:t xml:space="preserve"> </w:t>
      </w:r>
      <w:r w:rsidRPr="00540D96">
        <w:rPr>
          <w:color w:val="000000"/>
          <w:sz w:val="22"/>
          <w:szCs w:val="22"/>
          <w:lang w:val="ro-RO"/>
        </w:rPr>
        <w:t>d</w:t>
      </w:r>
      <w:r w:rsidRPr="00540D96">
        <w:rPr>
          <w:color w:val="000000"/>
          <w:spacing w:val="-1"/>
          <w:sz w:val="22"/>
          <w:szCs w:val="22"/>
          <w:lang w:val="ro-RO"/>
        </w:rPr>
        <w:t>i</w:t>
      </w:r>
      <w:r w:rsidRPr="00540D96">
        <w:rPr>
          <w:color w:val="000000"/>
          <w:sz w:val="22"/>
          <w:szCs w:val="22"/>
          <w:lang w:val="ro-RO"/>
        </w:rPr>
        <w:t>s</w:t>
      </w:r>
      <w:r w:rsidRPr="00540D96">
        <w:rPr>
          <w:color w:val="000000"/>
          <w:spacing w:val="-2"/>
          <w:sz w:val="22"/>
          <w:szCs w:val="22"/>
          <w:lang w:val="ro-RO"/>
        </w:rPr>
        <w:t>c</w:t>
      </w:r>
      <w:r w:rsidRPr="00540D96">
        <w:rPr>
          <w:color w:val="000000"/>
          <w:spacing w:val="-1"/>
          <w:sz w:val="22"/>
          <w:szCs w:val="22"/>
          <w:lang w:val="ro-RO"/>
        </w:rPr>
        <w:t>i</w:t>
      </w:r>
      <w:r w:rsidRPr="00540D96">
        <w:rPr>
          <w:color w:val="000000"/>
          <w:sz w:val="22"/>
          <w:szCs w:val="22"/>
          <w:lang w:val="ro-RO"/>
        </w:rPr>
        <w:t>p</w:t>
      </w:r>
      <w:r w:rsidRPr="00540D96">
        <w:rPr>
          <w:color w:val="000000"/>
          <w:spacing w:val="-1"/>
          <w:sz w:val="22"/>
          <w:szCs w:val="22"/>
          <w:lang w:val="ro-RO"/>
        </w:rPr>
        <w:t>li</w:t>
      </w:r>
      <w:r w:rsidRPr="00540D96">
        <w:rPr>
          <w:color w:val="000000"/>
          <w:sz w:val="22"/>
          <w:szCs w:val="22"/>
          <w:lang w:val="ro-RO"/>
        </w:rPr>
        <w:t>n</w:t>
      </w:r>
      <w:r w:rsidRPr="00540D96">
        <w:rPr>
          <w:color w:val="000000"/>
          <w:spacing w:val="-1"/>
          <w:sz w:val="22"/>
          <w:szCs w:val="22"/>
          <w:lang w:val="ro-RO"/>
        </w:rPr>
        <w:t>a</w:t>
      </w:r>
      <w:r w:rsidRPr="00540D96">
        <w:rPr>
          <w:color w:val="000000"/>
          <w:sz w:val="22"/>
          <w:szCs w:val="22"/>
          <w:lang w:val="ro-RO"/>
        </w:rPr>
        <w:t>,</w:t>
      </w:r>
      <w:r w:rsidRPr="00540D96">
        <w:rPr>
          <w:color w:val="000000"/>
          <w:spacing w:val="2"/>
          <w:sz w:val="22"/>
          <w:szCs w:val="22"/>
          <w:lang w:val="ro-RO"/>
        </w:rPr>
        <w:t xml:space="preserve"> </w:t>
      </w:r>
      <w:r w:rsidRPr="00540D96">
        <w:rPr>
          <w:color w:val="000000"/>
          <w:sz w:val="22"/>
          <w:szCs w:val="22"/>
          <w:lang w:val="ro-RO"/>
        </w:rPr>
        <w:t>co</w:t>
      </w:r>
      <w:r w:rsidRPr="00540D96">
        <w:rPr>
          <w:color w:val="000000"/>
          <w:spacing w:val="-1"/>
          <w:sz w:val="22"/>
          <w:szCs w:val="22"/>
          <w:lang w:val="ro-RO"/>
        </w:rPr>
        <w:t>n</w:t>
      </w:r>
      <w:r w:rsidRPr="00540D96">
        <w:rPr>
          <w:color w:val="000000"/>
          <w:spacing w:val="1"/>
          <w:sz w:val="22"/>
          <w:szCs w:val="22"/>
          <w:lang w:val="ro-RO"/>
        </w:rPr>
        <w:t>ț</w:t>
      </w:r>
      <w:r w:rsidRPr="00540D96">
        <w:rPr>
          <w:color w:val="000000"/>
          <w:spacing w:val="-1"/>
          <w:sz w:val="22"/>
          <w:szCs w:val="22"/>
          <w:lang w:val="ro-RO"/>
        </w:rPr>
        <w:t>i</w:t>
      </w:r>
      <w:r w:rsidRPr="00540D96">
        <w:rPr>
          <w:color w:val="000000"/>
          <w:sz w:val="22"/>
          <w:szCs w:val="22"/>
          <w:lang w:val="ro-RO"/>
        </w:rPr>
        <w:t>n</w:t>
      </w:r>
      <w:r w:rsidRPr="00540D96">
        <w:rPr>
          <w:color w:val="000000"/>
          <w:spacing w:val="-1"/>
          <w:sz w:val="22"/>
          <w:szCs w:val="22"/>
          <w:lang w:val="ro-RO"/>
        </w:rPr>
        <w:t>u</w:t>
      </w:r>
      <w:r w:rsidRPr="00540D96">
        <w:rPr>
          <w:color w:val="000000"/>
          <w:spacing w:val="1"/>
          <w:sz w:val="22"/>
          <w:szCs w:val="22"/>
          <w:lang w:val="ro-RO"/>
        </w:rPr>
        <w:t>t</w:t>
      </w:r>
      <w:r w:rsidRPr="00540D96">
        <w:rPr>
          <w:color w:val="000000"/>
          <w:sz w:val="22"/>
          <w:szCs w:val="22"/>
          <w:lang w:val="ro-RO"/>
        </w:rPr>
        <w:t>ul ac</w:t>
      </w:r>
      <w:r w:rsidRPr="00540D96">
        <w:rPr>
          <w:color w:val="000000"/>
          <w:spacing w:val="-1"/>
          <w:sz w:val="22"/>
          <w:szCs w:val="22"/>
          <w:lang w:val="ro-RO"/>
        </w:rPr>
        <w:t>e</w:t>
      </w:r>
      <w:r w:rsidRPr="00540D96">
        <w:rPr>
          <w:color w:val="000000"/>
          <w:sz w:val="22"/>
          <w:szCs w:val="22"/>
          <w:lang w:val="ro-RO"/>
        </w:rPr>
        <w:t>s</w:t>
      </w:r>
      <w:r w:rsidRPr="00540D96">
        <w:rPr>
          <w:color w:val="000000"/>
          <w:spacing w:val="1"/>
          <w:sz w:val="22"/>
          <w:szCs w:val="22"/>
          <w:lang w:val="ro-RO"/>
        </w:rPr>
        <w:t>t</w:t>
      </w:r>
      <w:r w:rsidRPr="00540D96">
        <w:rPr>
          <w:color w:val="000000"/>
          <w:sz w:val="22"/>
          <w:szCs w:val="22"/>
          <w:lang w:val="ro-RO"/>
        </w:rPr>
        <w:t>e</w:t>
      </w:r>
      <w:r w:rsidRPr="00540D96">
        <w:rPr>
          <w:color w:val="000000"/>
          <w:spacing w:val="-4"/>
          <w:sz w:val="22"/>
          <w:szCs w:val="22"/>
          <w:lang w:val="ro-RO"/>
        </w:rPr>
        <w:t>i</w:t>
      </w:r>
      <w:r w:rsidRPr="00540D96">
        <w:rPr>
          <w:color w:val="000000"/>
          <w:sz w:val="22"/>
          <w:szCs w:val="22"/>
          <w:lang w:val="ro-RO"/>
        </w:rPr>
        <w:t>a</w:t>
      </w:r>
      <w:r w:rsidRPr="00540D96">
        <w:rPr>
          <w:color w:val="000000"/>
          <w:spacing w:val="1"/>
          <w:sz w:val="22"/>
          <w:szCs w:val="22"/>
          <w:lang w:val="ro-RO"/>
        </w:rPr>
        <w:t xml:space="preserve"> </w:t>
      </w:r>
      <w:r w:rsidRPr="00540D96">
        <w:rPr>
          <w:color w:val="000000"/>
          <w:sz w:val="22"/>
          <w:szCs w:val="22"/>
          <w:lang w:val="ro-RO"/>
        </w:rPr>
        <w:t xml:space="preserve">și </w:t>
      </w:r>
      <w:r w:rsidRPr="00540D96">
        <w:rPr>
          <w:color w:val="000000"/>
          <w:spacing w:val="1"/>
          <w:sz w:val="22"/>
          <w:szCs w:val="22"/>
          <w:lang w:val="ro-RO"/>
        </w:rPr>
        <w:t>m</w:t>
      </w:r>
      <w:r w:rsidRPr="00540D96">
        <w:rPr>
          <w:color w:val="000000"/>
          <w:sz w:val="22"/>
          <w:szCs w:val="22"/>
          <w:lang w:val="ro-RO"/>
        </w:rPr>
        <w:t>o</w:t>
      </w:r>
      <w:r w:rsidRPr="00540D96">
        <w:rPr>
          <w:color w:val="000000"/>
          <w:spacing w:val="-1"/>
          <w:sz w:val="22"/>
          <w:szCs w:val="22"/>
          <w:lang w:val="ro-RO"/>
        </w:rPr>
        <w:t>d</w:t>
      </w:r>
      <w:r w:rsidRPr="00540D96">
        <w:rPr>
          <w:color w:val="000000"/>
          <w:sz w:val="22"/>
          <w:szCs w:val="22"/>
          <w:lang w:val="ro-RO"/>
        </w:rPr>
        <w:t>ul de</w:t>
      </w:r>
      <w:r w:rsidRPr="00540D96">
        <w:rPr>
          <w:color w:val="000000"/>
          <w:spacing w:val="1"/>
          <w:sz w:val="22"/>
          <w:szCs w:val="22"/>
          <w:lang w:val="ro-RO"/>
        </w:rPr>
        <w:t xml:space="preserve"> </w:t>
      </w:r>
      <w:r w:rsidRPr="00540D96">
        <w:rPr>
          <w:color w:val="000000"/>
          <w:sz w:val="22"/>
          <w:szCs w:val="22"/>
          <w:lang w:val="ro-RO"/>
        </w:rPr>
        <w:t>e</w:t>
      </w:r>
      <w:r w:rsidRPr="00540D96">
        <w:rPr>
          <w:color w:val="000000"/>
          <w:spacing w:val="-3"/>
          <w:sz w:val="22"/>
          <w:szCs w:val="22"/>
          <w:lang w:val="ro-RO"/>
        </w:rPr>
        <w:t>v</w:t>
      </w:r>
      <w:r w:rsidRPr="00540D96">
        <w:rPr>
          <w:color w:val="000000"/>
          <w:sz w:val="22"/>
          <w:szCs w:val="22"/>
          <w:lang w:val="ro-RO"/>
        </w:rPr>
        <w:t>a</w:t>
      </w:r>
      <w:r w:rsidRPr="00540D96">
        <w:rPr>
          <w:color w:val="000000"/>
          <w:spacing w:val="-1"/>
          <w:sz w:val="22"/>
          <w:szCs w:val="22"/>
          <w:lang w:val="ro-RO"/>
        </w:rPr>
        <w:t>l</w:t>
      </w:r>
      <w:r w:rsidRPr="00540D96">
        <w:rPr>
          <w:color w:val="000000"/>
          <w:sz w:val="22"/>
          <w:szCs w:val="22"/>
          <w:lang w:val="ro-RO"/>
        </w:rPr>
        <w:t>u</w:t>
      </w:r>
      <w:r w:rsidRPr="00540D96">
        <w:rPr>
          <w:color w:val="000000"/>
          <w:spacing w:val="-1"/>
          <w:sz w:val="22"/>
          <w:szCs w:val="22"/>
          <w:lang w:val="ro-RO"/>
        </w:rPr>
        <w:t>a</w:t>
      </w:r>
      <w:r w:rsidRPr="00540D96">
        <w:rPr>
          <w:color w:val="000000"/>
          <w:spacing w:val="1"/>
          <w:sz w:val="22"/>
          <w:szCs w:val="22"/>
          <w:lang w:val="ro-RO"/>
        </w:rPr>
        <w:t>r</w:t>
      </w:r>
      <w:r w:rsidRPr="00540D96">
        <w:rPr>
          <w:color w:val="000000"/>
          <w:sz w:val="22"/>
          <w:szCs w:val="22"/>
          <w:lang w:val="ro-RO"/>
        </w:rPr>
        <w:t>e a</w:t>
      </w:r>
      <w:r w:rsidRPr="00540D96">
        <w:rPr>
          <w:color w:val="000000"/>
          <w:spacing w:val="-1"/>
          <w:sz w:val="22"/>
          <w:szCs w:val="22"/>
          <w:lang w:val="ro-RO"/>
        </w:rPr>
        <w:t xml:space="preserve"> </w:t>
      </w:r>
      <w:r w:rsidRPr="00540D96">
        <w:rPr>
          <w:color w:val="000000"/>
          <w:spacing w:val="1"/>
          <w:sz w:val="22"/>
          <w:szCs w:val="22"/>
          <w:lang w:val="ro-RO"/>
        </w:rPr>
        <w:t>r</w:t>
      </w:r>
      <w:r w:rsidRPr="00540D96">
        <w:rPr>
          <w:color w:val="000000"/>
          <w:sz w:val="22"/>
          <w:szCs w:val="22"/>
          <w:lang w:val="ro-RO"/>
        </w:rPr>
        <w:t>e</w:t>
      </w:r>
      <w:r w:rsidRPr="00540D96">
        <w:rPr>
          <w:color w:val="000000"/>
          <w:spacing w:val="-3"/>
          <w:sz w:val="22"/>
          <w:szCs w:val="22"/>
          <w:lang w:val="ro-RO"/>
        </w:rPr>
        <w:t>z</w:t>
      </w:r>
      <w:r w:rsidRPr="00540D96">
        <w:rPr>
          <w:color w:val="000000"/>
          <w:sz w:val="22"/>
          <w:szCs w:val="22"/>
          <w:lang w:val="ro-RO"/>
        </w:rPr>
        <w:t>u</w:t>
      </w:r>
      <w:r w:rsidRPr="00540D96">
        <w:rPr>
          <w:color w:val="000000"/>
          <w:spacing w:val="-1"/>
          <w:sz w:val="22"/>
          <w:szCs w:val="22"/>
          <w:lang w:val="ro-RO"/>
        </w:rPr>
        <w:t>l</w:t>
      </w:r>
      <w:r w:rsidRPr="00540D96">
        <w:rPr>
          <w:color w:val="000000"/>
          <w:spacing w:val="1"/>
          <w:sz w:val="22"/>
          <w:szCs w:val="22"/>
          <w:lang w:val="ro-RO"/>
        </w:rPr>
        <w:t>t</w:t>
      </w:r>
      <w:r w:rsidRPr="00540D96">
        <w:rPr>
          <w:color w:val="000000"/>
          <w:sz w:val="22"/>
          <w:szCs w:val="22"/>
          <w:lang w:val="ro-RO"/>
        </w:rPr>
        <w:t>ate</w:t>
      </w:r>
      <w:r w:rsidRPr="00540D96">
        <w:rPr>
          <w:color w:val="000000"/>
          <w:spacing w:val="-1"/>
          <w:sz w:val="22"/>
          <w:szCs w:val="22"/>
          <w:lang w:val="ro-RO"/>
        </w:rPr>
        <w:t>l</w:t>
      </w:r>
      <w:r w:rsidRPr="00540D96">
        <w:rPr>
          <w:color w:val="000000"/>
          <w:sz w:val="22"/>
          <w:szCs w:val="22"/>
          <w:lang w:val="ro-RO"/>
        </w:rPr>
        <w:t>or</w:t>
      </w:r>
      <w:r w:rsidRPr="00540D96">
        <w:rPr>
          <w:color w:val="000000"/>
          <w:spacing w:val="2"/>
          <w:sz w:val="22"/>
          <w:szCs w:val="22"/>
          <w:lang w:val="ro-RO"/>
        </w:rPr>
        <w:t xml:space="preserve"> </w:t>
      </w:r>
      <w:r w:rsidRPr="00540D96">
        <w:rPr>
          <w:color w:val="000000"/>
          <w:spacing w:val="-4"/>
          <w:sz w:val="22"/>
          <w:szCs w:val="22"/>
          <w:lang w:val="ro-RO"/>
        </w:rPr>
        <w:t>î</w:t>
      </w:r>
      <w:r w:rsidRPr="00540D96">
        <w:rPr>
          <w:color w:val="000000"/>
          <w:sz w:val="22"/>
          <w:szCs w:val="22"/>
          <w:lang w:val="ro-RO"/>
        </w:rPr>
        <w:t>n</w:t>
      </w:r>
      <w:r w:rsidRPr="00540D96">
        <w:rPr>
          <w:color w:val="000000"/>
          <w:spacing w:val="-3"/>
          <w:sz w:val="22"/>
          <w:szCs w:val="22"/>
          <w:lang w:val="ro-RO"/>
        </w:rPr>
        <w:t>v</w:t>
      </w:r>
      <w:r w:rsidRPr="00540D96">
        <w:rPr>
          <w:color w:val="000000"/>
          <w:sz w:val="22"/>
          <w:szCs w:val="22"/>
          <w:lang w:val="ro-RO"/>
        </w:rPr>
        <w:t>ăță</w:t>
      </w:r>
      <w:r w:rsidRPr="00540D96">
        <w:rPr>
          <w:color w:val="000000"/>
          <w:spacing w:val="1"/>
          <w:sz w:val="22"/>
          <w:szCs w:val="22"/>
          <w:lang w:val="ro-RO"/>
        </w:rPr>
        <w:t>r</w:t>
      </w:r>
      <w:r w:rsidRPr="00540D96">
        <w:rPr>
          <w:color w:val="000000"/>
          <w:spacing w:val="-1"/>
          <w:sz w:val="22"/>
          <w:szCs w:val="22"/>
          <w:lang w:val="ro-RO"/>
        </w:rPr>
        <w:t>i</w:t>
      </w:r>
      <w:r w:rsidRPr="00540D96">
        <w:rPr>
          <w:color w:val="000000"/>
          <w:sz w:val="22"/>
          <w:szCs w:val="22"/>
          <w:lang w:val="ro-RO"/>
        </w:rPr>
        <w:t>i d</w:t>
      </w:r>
      <w:r w:rsidRPr="00540D96">
        <w:rPr>
          <w:color w:val="000000"/>
          <w:spacing w:val="-1"/>
          <w:sz w:val="22"/>
          <w:szCs w:val="22"/>
          <w:lang w:val="ro-RO"/>
        </w:rPr>
        <w:t>o</w:t>
      </w:r>
      <w:r w:rsidRPr="00540D96">
        <w:rPr>
          <w:color w:val="000000"/>
          <w:sz w:val="22"/>
          <w:szCs w:val="22"/>
          <w:lang w:val="ro-RO"/>
        </w:rPr>
        <w:t>b</w:t>
      </w:r>
      <w:r w:rsidRPr="00540D96">
        <w:rPr>
          <w:color w:val="000000"/>
          <w:spacing w:val="-1"/>
          <w:sz w:val="22"/>
          <w:szCs w:val="22"/>
          <w:lang w:val="ro-RO"/>
        </w:rPr>
        <w:t>â</w:t>
      </w:r>
      <w:r w:rsidRPr="00540D96">
        <w:rPr>
          <w:color w:val="000000"/>
          <w:sz w:val="22"/>
          <w:szCs w:val="22"/>
          <w:lang w:val="ro-RO"/>
        </w:rPr>
        <w:t>n</w:t>
      </w:r>
      <w:r w:rsidRPr="00540D96">
        <w:rPr>
          <w:color w:val="000000"/>
          <w:spacing w:val="-1"/>
          <w:sz w:val="22"/>
          <w:szCs w:val="22"/>
          <w:lang w:val="ro-RO"/>
        </w:rPr>
        <w:t>di</w:t>
      </w:r>
      <w:r w:rsidRPr="00540D96">
        <w:rPr>
          <w:color w:val="000000"/>
          <w:spacing w:val="1"/>
          <w:sz w:val="22"/>
          <w:szCs w:val="22"/>
          <w:lang w:val="ro-RO"/>
        </w:rPr>
        <w:t>t</w:t>
      </w:r>
      <w:r w:rsidRPr="00540D96">
        <w:rPr>
          <w:color w:val="000000"/>
          <w:sz w:val="22"/>
          <w:szCs w:val="22"/>
          <w:lang w:val="ro-RO"/>
        </w:rPr>
        <w:t>e de</w:t>
      </w:r>
      <w:r w:rsidRPr="00540D96">
        <w:rPr>
          <w:color w:val="000000"/>
          <w:spacing w:val="1"/>
          <w:sz w:val="22"/>
          <w:szCs w:val="22"/>
          <w:lang w:val="ro-RO"/>
        </w:rPr>
        <w:t xml:space="preserve"> </w:t>
      </w:r>
      <w:r w:rsidRPr="00540D96">
        <w:rPr>
          <w:color w:val="000000"/>
          <w:spacing w:val="-2"/>
          <w:sz w:val="22"/>
          <w:szCs w:val="22"/>
          <w:lang w:val="ro-RO"/>
        </w:rPr>
        <w:t>s</w:t>
      </w:r>
      <w:r w:rsidRPr="00540D96">
        <w:rPr>
          <w:color w:val="000000"/>
          <w:spacing w:val="1"/>
          <w:sz w:val="22"/>
          <w:szCs w:val="22"/>
          <w:lang w:val="ro-RO"/>
        </w:rPr>
        <w:t>t</w:t>
      </w:r>
      <w:r w:rsidRPr="00540D96">
        <w:rPr>
          <w:color w:val="000000"/>
          <w:sz w:val="22"/>
          <w:szCs w:val="22"/>
          <w:lang w:val="ro-RO"/>
        </w:rPr>
        <w:t>u</w:t>
      </w:r>
      <w:r w:rsidRPr="00540D96">
        <w:rPr>
          <w:color w:val="000000"/>
          <w:spacing w:val="-1"/>
          <w:sz w:val="22"/>
          <w:szCs w:val="22"/>
          <w:lang w:val="ro-RO"/>
        </w:rPr>
        <w:t>d</w:t>
      </w:r>
      <w:r w:rsidRPr="00540D96">
        <w:rPr>
          <w:color w:val="000000"/>
          <w:sz w:val="22"/>
          <w:szCs w:val="22"/>
          <w:lang w:val="ro-RO"/>
        </w:rPr>
        <w:t>e</w:t>
      </w:r>
      <w:r w:rsidRPr="00540D96">
        <w:rPr>
          <w:color w:val="000000"/>
          <w:spacing w:val="-3"/>
          <w:sz w:val="22"/>
          <w:szCs w:val="22"/>
          <w:lang w:val="ro-RO"/>
        </w:rPr>
        <w:t>n</w:t>
      </w:r>
      <w:r w:rsidRPr="00540D96">
        <w:rPr>
          <w:color w:val="000000"/>
          <w:spacing w:val="5"/>
          <w:sz w:val="22"/>
          <w:szCs w:val="22"/>
          <w:lang w:val="ro-RO"/>
        </w:rPr>
        <w:t>t</w:t>
      </w:r>
      <w:r w:rsidRPr="00540D96">
        <w:rPr>
          <w:color w:val="000000"/>
          <w:sz w:val="22"/>
          <w:szCs w:val="22"/>
          <w:lang w:val="ro-RO"/>
        </w:rPr>
        <w:t>.</w:t>
      </w:r>
    </w:p>
    <w:p w:rsidR="009F3B4C" w:rsidRPr="00540D96" w:rsidRDefault="009F3B4C"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Direcții viitoare de acțiune</w:t>
      </w:r>
    </w:p>
    <w:p w:rsidR="00DF6C1A" w:rsidRPr="00540D96" w:rsidRDefault="00DF6C1A" w:rsidP="001E01AC">
      <w:pPr>
        <w:jc w:val="both"/>
        <w:rPr>
          <w:sz w:val="22"/>
          <w:szCs w:val="22"/>
          <w:lang w:val="ro-RO"/>
        </w:rPr>
      </w:pPr>
      <w:r w:rsidRPr="00540D96">
        <w:rPr>
          <w:sz w:val="22"/>
          <w:szCs w:val="22"/>
          <w:lang w:val="ro-RO"/>
        </w:rPr>
        <w:t xml:space="preserve">Direcțiile viitoare </w:t>
      </w:r>
      <w:r w:rsidR="00497308" w:rsidRPr="00540D96">
        <w:rPr>
          <w:sz w:val="22"/>
          <w:szCs w:val="22"/>
          <w:lang w:val="ro-RO"/>
        </w:rPr>
        <w:t>propun</w:t>
      </w:r>
      <w:r w:rsidRPr="00540D96">
        <w:rPr>
          <w:sz w:val="22"/>
          <w:szCs w:val="22"/>
          <w:lang w:val="ro-RO"/>
        </w:rPr>
        <w:t>:</w:t>
      </w:r>
    </w:p>
    <w:p w:rsidR="00497308" w:rsidRPr="00540D96" w:rsidRDefault="00497308" w:rsidP="005215AB">
      <w:pPr>
        <w:pStyle w:val="ListParagraph"/>
        <w:numPr>
          <w:ilvl w:val="0"/>
          <w:numId w:val="5"/>
        </w:numPr>
        <w:ind w:left="360"/>
        <w:jc w:val="both"/>
        <w:rPr>
          <w:sz w:val="22"/>
          <w:szCs w:val="22"/>
        </w:rPr>
      </w:pPr>
      <w:r w:rsidRPr="00540D96">
        <w:rPr>
          <w:sz w:val="22"/>
          <w:szCs w:val="22"/>
        </w:rPr>
        <w:t>Consolidarea acțiunilor de promovare a programului de studii</w:t>
      </w:r>
    </w:p>
    <w:p w:rsidR="00497308" w:rsidRPr="00540D96" w:rsidRDefault="00497308" w:rsidP="005215AB">
      <w:pPr>
        <w:pStyle w:val="ListParagraph"/>
        <w:numPr>
          <w:ilvl w:val="0"/>
          <w:numId w:val="5"/>
        </w:numPr>
        <w:ind w:left="360"/>
        <w:jc w:val="both"/>
        <w:rPr>
          <w:sz w:val="22"/>
          <w:szCs w:val="22"/>
        </w:rPr>
      </w:pPr>
      <w:r w:rsidRPr="00540D96">
        <w:rPr>
          <w:sz w:val="22"/>
          <w:szCs w:val="22"/>
        </w:rPr>
        <w:t>Creșterea numărului de parteneriate cu mediul socio economic și angajatori precum și extinderea colaborărilor internaționale</w:t>
      </w:r>
    </w:p>
    <w:p w:rsidR="00CF4520" w:rsidRPr="00540D96" w:rsidRDefault="00CF4520" w:rsidP="00CF4520">
      <w:pPr>
        <w:widowControl w:val="0"/>
        <w:adjustRightInd w:val="0"/>
        <w:spacing w:before="4" w:line="239" w:lineRule="auto"/>
        <w:ind w:right="94"/>
        <w:jc w:val="both"/>
        <w:rPr>
          <w:color w:val="000000"/>
          <w:spacing w:val="-1"/>
          <w:sz w:val="22"/>
          <w:szCs w:val="22"/>
          <w:lang w:val="ro-RO"/>
        </w:rPr>
      </w:pPr>
      <w:r w:rsidRPr="00540D96">
        <w:rPr>
          <w:color w:val="000000"/>
          <w:spacing w:val="-1"/>
          <w:sz w:val="22"/>
          <w:szCs w:val="22"/>
          <w:lang w:val="ro-RO"/>
        </w:rPr>
        <w:t>Dezvoltarea profesională a absolvenților programului KMS este asigurată de oferta educațională a FEFS Craiova prin programele de masterat și de doctorat</w:t>
      </w:r>
      <w:r w:rsidR="003A4134">
        <w:rPr>
          <w:color w:val="000000"/>
          <w:spacing w:val="-1"/>
          <w:sz w:val="22"/>
          <w:szCs w:val="22"/>
          <w:lang w:val="ro-RO"/>
        </w:rPr>
        <w:t xml:space="preserve"> -</w:t>
      </w:r>
      <w:r w:rsidRPr="00540D96">
        <w:rPr>
          <w:color w:val="000000"/>
          <w:spacing w:val="-1"/>
          <w:sz w:val="22"/>
          <w:szCs w:val="22"/>
          <w:lang w:val="ro-RO"/>
        </w:rPr>
        <w:t xml:space="preserve"> </w:t>
      </w:r>
      <w:hyperlink r:id="rId156" w:history="1">
        <w:r w:rsidR="001875F1" w:rsidRPr="001875F1">
          <w:rPr>
            <w:rStyle w:val="Hyperlink"/>
            <w:i/>
            <w:spacing w:val="-1"/>
            <w:sz w:val="22"/>
            <w:szCs w:val="22"/>
            <w:lang w:val="ro-RO"/>
          </w:rPr>
          <w:t>MASTERAT</w:t>
        </w:r>
      </w:hyperlink>
      <w:r w:rsidRPr="001875F1">
        <w:rPr>
          <w:i/>
          <w:color w:val="000000"/>
          <w:spacing w:val="-1"/>
          <w:sz w:val="22"/>
          <w:szCs w:val="22"/>
          <w:lang w:val="ro-RO"/>
        </w:rPr>
        <w:t xml:space="preserve">, </w:t>
      </w:r>
      <w:hyperlink r:id="rId157" w:history="1">
        <w:r w:rsidR="001875F1" w:rsidRPr="003D2F43">
          <w:rPr>
            <w:rStyle w:val="Hyperlink"/>
            <w:i/>
            <w:sz w:val="22"/>
            <w:szCs w:val="22"/>
            <w:lang w:val="ro-RO"/>
          </w:rPr>
          <w:t>DOCTORAT</w:t>
        </w:r>
      </w:hyperlink>
      <w:r w:rsidR="003A4134">
        <w:rPr>
          <w:rStyle w:val="Hyperlink"/>
          <w:i/>
          <w:sz w:val="22"/>
          <w:szCs w:val="22"/>
          <w:lang w:val="ro-RO"/>
        </w:rPr>
        <w:t>.</w:t>
      </w:r>
    </w:p>
    <w:p w:rsidR="00CF4520" w:rsidRPr="00540D96" w:rsidRDefault="00CF4520" w:rsidP="00CF4520">
      <w:pPr>
        <w:jc w:val="both"/>
        <w:rPr>
          <w:sz w:val="22"/>
          <w:szCs w:val="22"/>
          <w:lang w:val="ro-RO"/>
        </w:rPr>
      </w:pPr>
    </w:p>
    <w:p w:rsidR="001B7E0E" w:rsidRPr="00540D96" w:rsidRDefault="00B030E8" w:rsidP="001E01AC">
      <w:pPr>
        <w:pStyle w:val="Heading2"/>
        <w:shd w:val="clear" w:color="auto" w:fill="9BBB59" w:themeFill="accent3"/>
        <w:spacing w:before="0" w:after="0" w:line="240" w:lineRule="auto"/>
        <w:ind w:left="1" w:hanging="3"/>
      </w:pPr>
      <w:bookmarkStart w:id="25" w:name="_Criteriul_B.2._Concordanţa"/>
      <w:bookmarkEnd w:id="25"/>
      <w:r w:rsidRPr="00540D96">
        <w:lastRenderedPageBreak/>
        <w:t xml:space="preserve">Criteriul </w:t>
      </w:r>
      <w:r w:rsidR="00403376" w:rsidRPr="00540D96">
        <w:t>B.2. Concordanţa dintre curriculum şi calificare</w:t>
      </w:r>
    </w:p>
    <w:p w:rsidR="00B030E8" w:rsidRPr="00540D96" w:rsidRDefault="00B030E8" w:rsidP="001E01AC">
      <w:pPr>
        <w:jc w:val="both"/>
        <w:rPr>
          <w:b/>
          <w:sz w:val="22"/>
          <w:szCs w:val="22"/>
          <w:u w:val="single"/>
          <w:lang w:val="ro-RO"/>
        </w:rPr>
      </w:pPr>
      <w:r w:rsidRPr="00540D96">
        <w:rPr>
          <w:b/>
          <w:color w:val="76923C" w:themeColor="accent3" w:themeShade="BF"/>
          <w:sz w:val="22"/>
          <w:szCs w:val="22"/>
          <w:u w:val="single"/>
          <w:lang w:val="ro-RO"/>
        </w:rPr>
        <w:t>S.B.2.1. Concordanţa cu nivelul calificării şi competenţele vizate</w:t>
      </w:r>
    </w:p>
    <w:p w:rsidR="00403376" w:rsidRPr="00540D96" w:rsidRDefault="00B030E8" w:rsidP="001E01AC">
      <w:pPr>
        <w:jc w:val="both"/>
        <w:rPr>
          <w:sz w:val="22"/>
          <w:szCs w:val="22"/>
          <w:lang w:val="ro-RO"/>
        </w:rPr>
      </w:pPr>
      <w:r w:rsidRPr="00540D96">
        <w:rPr>
          <w:sz w:val="22"/>
          <w:szCs w:val="22"/>
          <w:lang w:val="ro-RO"/>
        </w:rPr>
        <w:t>În procesul de proiectare şi dezvoltare curriculară componenta organizatorică are în vedere să asigure nivelul calificării şi corelarea cu ocupaţiile vizate.</w:t>
      </w:r>
    </w:p>
    <w:p w:rsidR="00B030E8" w:rsidRPr="00540D96" w:rsidRDefault="00B030E8" w:rsidP="001E01AC">
      <w:pPr>
        <w:jc w:val="both"/>
        <w:rPr>
          <w:b/>
          <w:bCs/>
          <w:color w:val="000000"/>
          <w:sz w:val="22"/>
          <w:szCs w:val="22"/>
          <w:u w:val="single"/>
          <w:lang w:val="ro-RO"/>
        </w:rPr>
      </w:pPr>
      <w:r w:rsidRPr="00540D96">
        <w:rPr>
          <w:b/>
          <w:bCs/>
          <w:color w:val="000000"/>
          <w:sz w:val="22"/>
          <w:szCs w:val="22"/>
          <w:u w:val="single"/>
          <w:lang w:val="ro-RO"/>
        </w:rPr>
        <w:t>I.P.B.2.1.1 Rezultatele învățării sunt concordante cu nivelul calificării.</w:t>
      </w:r>
    </w:p>
    <w:p w:rsidR="00C82FEC" w:rsidRPr="00540D96" w:rsidRDefault="00C82FEC"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Prezentarea stării de fapt</w:t>
      </w:r>
      <w:r w:rsidRPr="00540D96">
        <w:rPr>
          <w:rFonts w:eastAsia="Arial Narrow"/>
          <w:b/>
          <w:position w:val="-1"/>
          <w:sz w:val="22"/>
          <w:szCs w:val="22"/>
          <w:lang w:val="ro-RO"/>
        </w:rPr>
        <w:t xml:space="preserve"> </w:t>
      </w:r>
    </w:p>
    <w:p w:rsidR="00490564" w:rsidRPr="00F57C6E" w:rsidRDefault="004548DC" w:rsidP="00490564">
      <w:pPr>
        <w:tabs>
          <w:tab w:val="num" w:pos="720"/>
        </w:tabs>
        <w:jc w:val="both"/>
        <w:rPr>
          <w:sz w:val="22"/>
          <w:szCs w:val="22"/>
          <w:lang w:val="ro-RO"/>
        </w:rPr>
      </w:pPr>
      <w:r w:rsidRPr="00540D96">
        <w:rPr>
          <w:bCs/>
          <w:sz w:val="22"/>
          <w:szCs w:val="22"/>
          <w:lang w:val="ro-RO"/>
        </w:rPr>
        <w:tab/>
      </w:r>
      <w:r w:rsidR="00490564" w:rsidRPr="00F57C6E">
        <w:rPr>
          <w:bCs/>
          <w:sz w:val="22"/>
          <w:szCs w:val="22"/>
          <w:lang w:val="ro-RO"/>
        </w:rPr>
        <w:t xml:space="preserve">Programul de studiu KMS este organizat conform obiectivelor generale, specifice și strategice și  </w:t>
      </w:r>
      <w:r w:rsidR="00490564" w:rsidRPr="00F57C6E">
        <w:rPr>
          <w:sz w:val="22"/>
          <w:szCs w:val="22"/>
          <w:lang w:val="ro-RO"/>
        </w:rPr>
        <w:t xml:space="preserve">urmărește dobândirea de cunoştinţe din domeniul kinetoterapiei și a însușirii abilităților practice impuse de competențele profesionale impuse de standardul calificărilor. </w:t>
      </w:r>
    </w:p>
    <w:p w:rsidR="00490564" w:rsidRPr="00F57C6E" w:rsidRDefault="00490564" w:rsidP="00490564">
      <w:pPr>
        <w:widowControl w:val="0"/>
        <w:adjustRightInd w:val="0"/>
        <w:ind w:left="117" w:right="96" w:firstLine="567"/>
        <w:jc w:val="both"/>
        <w:rPr>
          <w:color w:val="000000"/>
          <w:sz w:val="22"/>
          <w:szCs w:val="22"/>
          <w:lang w:val="ro-RO"/>
        </w:rPr>
      </w:pPr>
      <w:r w:rsidRPr="00F57C6E">
        <w:rPr>
          <w:b/>
          <w:bCs/>
          <w:color w:val="000000"/>
          <w:spacing w:val="-1"/>
          <w:sz w:val="22"/>
          <w:szCs w:val="22"/>
          <w:lang w:val="ro-RO"/>
        </w:rPr>
        <w:t>R</w:t>
      </w:r>
      <w:r w:rsidRPr="00F57C6E">
        <w:rPr>
          <w:b/>
          <w:bCs/>
          <w:color w:val="000000"/>
          <w:sz w:val="22"/>
          <w:szCs w:val="22"/>
          <w:lang w:val="ro-RO"/>
        </w:rPr>
        <w:t>ez</w:t>
      </w:r>
      <w:r w:rsidRPr="00F57C6E">
        <w:rPr>
          <w:b/>
          <w:bCs/>
          <w:color w:val="000000"/>
          <w:spacing w:val="-1"/>
          <w:sz w:val="22"/>
          <w:szCs w:val="22"/>
          <w:lang w:val="ro-RO"/>
        </w:rPr>
        <w:t>u</w:t>
      </w:r>
      <w:r w:rsidRPr="00F57C6E">
        <w:rPr>
          <w:b/>
          <w:bCs/>
          <w:color w:val="000000"/>
          <w:spacing w:val="1"/>
          <w:sz w:val="22"/>
          <w:szCs w:val="22"/>
          <w:lang w:val="ro-RO"/>
        </w:rPr>
        <w:t>lt</w:t>
      </w:r>
      <w:r w:rsidRPr="00F57C6E">
        <w:rPr>
          <w:b/>
          <w:bCs/>
          <w:color w:val="000000"/>
          <w:sz w:val="22"/>
          <w:szCs w:val="22"/>
          <w:lang w:val="ro-RO"/>
        </w:rPr>
        <w:t>at</w:t>
      </w:r>
      <w:r w:rsidRPr="00F57C6E">
        <w:rPr>
          <w:b/>
          <w:bCs/>
          <w:color w:val="000000"/>
          <w:spacing w:val="-2"/>
          <w:sz w:val="22"/>
          <w:szCs w:val="22"/>
          <w:lang w:val="ro-RO"/>
        </w:rPr>
        <w:t>e</w:t>
      </w:r>
      <w:r w:rsidRPr="00F57C6E">
        <w:rPr>
          <w:b/>
          <w:bCs/>
          <w:color w:val="000000"/>
          <w:spacing w:val="1"/>
          <w:sz w:val="22"/>
          <w:szCs w:val="22"/>
          <w:lang w:val="ro-RO"/>
        </w:rPr>
        <w:t>l</w:t>
      </w:r>
      <w:r w:rsidRPr="00F57C6E">
        <w:rPr>
          <w:b/>
          <w:bCs/>
          <w:color w:val="000000"/>
          <w:sz w:val="22"/>
          <w:szCs w:val="22"/>
          <w:lang w:val="ro-RO"/>
        </w:rPr>
        <w:t xml:space="preserve">e  </w:t>
      </w:r>
      <w:r w:rsidRPr="00F57C6E">
        <w:rPr>
          <w:b/>
          <w:bCs/>
          <w:color w:val="000000"/>
          <w:spacing w:val="1"/>
          <w:sz w:val="22"/>
          <w:szCs w:val="22"/>
          <w:lang w:val="ro-RO"/>
        </w:rPr>
        <w:t xml:space="preserve"> </w:t>
      </w:r>
      <w:r w:rsidRPr="00F57C6E">
        <w:rPr>
          <w:b/>
          <w:bCs/>
          <w:color w:val="000000"/>
          <w:sz w:val="22"/>
          <w:szCs w:val="22"/>
          <w:lang w:val="ro-RO"/>
        </w:rPr>
        <w:t>a</w:t>
      </w:r>
      <w:r w:rsidRPr="00F57C6E">
        <w:rPr>
          <w:b/>
          <w:bCs/>
          <w:color w:val="000000"/>
          <w:spacing w:val="-1"/>
          <w:sz w:val="22"/>
          <w:szCs w:val="22"/>
          <w:lang w:val="ro-RO"/>
        </w:rPr>
        <w:t>ș</w:t>
      </w:r>
      <w:r w:rsidRPr="00F57C6E">
        <w:rPr>
          <w:b/>
          <w:bCs/>
          <w:color w:val="000000"/>
          <w:spacing w:val="1"/>
          <w:sz w:val="22"/>
          <w:szCs w:val="22"/>
          <w:lang w:val="ro-RO"/>
        </w:rPr>
        <w:t>t</w:t>
      </w:r>
      <w:r w:rsidRPr="00F57C6E">
        <w:rPr>
          <w:b/>
          <w:bCs/>
          <w:color w:val="000000"/>
          <w:sz w:val="22"/>
          <w:szCs w:val="22"/>
          <w:lang w:val="ro-RO"/>
        </w:rPr>
        <w:t>e</w:t>
      </w:r>
      <w:r w:rsidRPr="00F57C6E">
        <w:rPr>
          <w:b/>
          <w:bCs/>
          <w:color w:val="000000"/>
          <w:spacing w:val="-3"/>
          <w:sz w:val="22"/>
          <w:szCs w:val="22"/>
          <w:lang w:val="ro-RO"/>
        </w:rPr>
        <w:t>p</w:t>
      </w:r>
      <w:r w:rsidRPr="00F57C6E">
        <w:rPr>
          <w:b/>
          <w:bCs/>
          <w:color w:val="000000"/>
          <w:spacing w:val="1"/>
          <w:sz w:val="22"/>
          <w:szCs w:val="22"/>
          <w:lang w:val="ro-RO"/>
        </w:rPr>
        <w:t>t</w:t>
      </w:r>
      <w:r w:rsidRPr="00F57C6E">
        <w:rPr>
          <w:b/>
          <w:bCs/>
          <w:color w:val="000000"/>
          <w:sz w:val="22"/>
          <w:szCs w:val="22"/>
          <w:lang w:val="ro-RO"/>
        </w:rPr>
        <w:t xml:space="preserve">ate  </w:t>
      </w:r>
      <w:r w:rsidRPr="00F57C6E">
        <w:rPr>
          <w:b/>
          <w:bCs/>
          <w:color w:val="000000"/>
          <w:spacing w:val="1"/>
          <w:sz w:val="22"/>
          <w:szCs w:val="22"/>
          <w:lang w:val="ro-RO"/>
        </w:rPr>
        <w:t xml:space="preserve"> </w:t>
      </w:r>
      <w:r w:rsidRPr="00F57C6E">
        <w:rPr>
          <w:b/>
          <w:bCs/>
          <w:color w:val="000000"/>
          <w:sz w:val="22"/>
          <w:szCs w:val="22"/>
          <w:lang w:val="ro-RO"/>
        </w:rPr>
        <w:t xml:space="preserve">ale  </w:t>
      </w:r>
      <w:r w:rsidRPr="00F57C6E">
        <w:rPr>
          <w:b/>
          <w:bCs/>
          <w:color w:val="000000"/>
          <w:spacing w:val="1"/>
          <w:sz w:val="22"/>
          <w:szCs w:val="22"/>
          <w:lang w:val="ro-RO"/>
        </w:rPr>
        <w:t xml:space="preserve"> î</w:t>
      </w:r>
      <w:r w:rsidRPr="00F57C6E">
        <w:rPr>
          <w:b/>
          <w:bCs/>
          <w:color w:val="000000"/>
          <w:sz w:val="22"/>
          <w:szCs w:val="22"/>
          <w:lang w:val="ro-RO"/>
        </w:rPr>
        <w:t>n</w:t>
      </w:r>
      <w:r w:rsidRPr="00F57C6E">
        <w:rPr>
          <w:b/>
          <w:bCs/>
          <w:color w:val="000000"/>
          <w:spacing w:val="-3"/>
          <w:sz w:val="22"/>
          <w:szCs w:val="22"/>
          <w:lang w:val="ro-RO"/>
        </w:rPr>
        <w:t>v</w:t>
      </w:r>
      <w:r w:rsidRPr="00F57C6E">
        <w:rPr>
          <w:b/>
          <w:bCs/>
          <w:color w:val="000000"/>
          <w:sz w:val="22"/>
          <w:szCs w:val="22"/>
          <w:lang w:val="ro-RO"/>
        </w:rPr>
        <w:t>ăță</w:t>
      </w:r>
      <w:r w:rsidRPr="00F57C6E">
        <w:rPr>
          <w:b/>
          <w:bCs/>
          <w:color w:val="000000"/>
          <w:spacing w:val="-2"/>
          <w:sz w:val="22"/>
          <w:szCs w:val="22"/>
          <w:lang w:val="ro-RO"/>
        </w:rPr>
        <w:t>r</w:t>
      </w:r>
      <w:r w:rsidRPr="00F57C6E">
        <w:rPr>
          <w:b/>
          <w:bCs/>
          <w:color w:val="000000"/>
          <w:spacing w:val="1"/>
          <w:sz w:val="22"/>
          <w:szCs w:val="22"/>
          <w:lang w:val="ro-RO"/>
        </w:rPr>
        <w:t>i</w:t>
      </w:r>
      <w:r w:rsidRPr="00F57C6E">
        <w:rPr>
          <w:b/>
          <w:bCs/>
          <w:color w:val="000000"/>
          <w:sz w:val="22"/>
          <w:szCs w:val="22"/>
          <w:lang w:val="ro-RO"/>
        </w:rPr>
        <w:t xml:space="preserve">i  </w:t>
      </w:r>
      <w:r w:rsidRPr="00F57C6E">
        <w:rPr>
          <w:b/>
          <w:bCs/>
          <w:color w:val="000000"/>
          <w:spacing w:val="5"/>
          <w:sz w:val="22"/>
          <w:szCs w:val="22"/>
          <w:lang w:val="ro-RO"/>
        </w:rPr>
        <w:t xml:space="preserve"> </w:t>
      </w:r>
      <w:r w:rsidRPr="00F57C6E">
        <w:rPr>
          <w:color w:val="000000"/>
          <w:sz w:val="22"/>
          <w:szCs w:val="22"/>
          <w:lang w:val="ro-RO"/>
        </w:rPr>
        <w:t>su</w:t>
      </w:r>
      <w:r w:rsidRPr="00F57C6E">
        <w:rPr>
          <w:color w:val="000000"/>
          <w:spacing w:val="-1"/>
          <w:sz w:val="22"/>
          <w:szCs w:val="22"/>
          <w:lang w:val="ro-RO"/>
        </w:rPr>
        <w:t>n</w:t>
      </w:r>
      <w:r w:rsidRPr="00F57C6E">
        <w:rPr>
          <w:color w:val="000000"/>
          <w:sz w:val="22"/>
          <w:szCs w:val="22"/>
          <w:lang w:val="ro-RO"/>
        </w:rPr>
        <w:t>t   core</w:t>
      </w:r>
      <w:r w:rsidRPr="00F57C6E">
        <w:rPr>
          <w:color w:val="000000"/>
          <w:spacing w:val="-1"/>
          <w:sz w:val="22"/>
          <w:szCs w:val="22"/>
          <w:lang w:val="ro-RO"/>
        </w:rPr>
        <w:t>l</w:t>
      </w:r>
      <w:r w:rsidRPr="00F57C6E">
        <w:rPr>
          <w:color w:val="000000"/>
          <w:sz w:val="22"/>
          <w:szCs w:val="22"/>
          <w:lang w:val="ro-RO"/>
        </w:rPr>
        <w:t>a</w:t>
      </w:r>
      <w:r w:rsidRPr="00F57C6E">
        <w:rPr>
          <w:color w:val="000000"/>
          <w:spacing w:val="1"/>
          <w:sz w:val="22"/>
          <w:szCs w:val="22"/>
          <w:lang w:val="ro-RO"/>
        </w:rPr>
        <w:t>t</w:t>
      </w:r>
      <w:r w:rsidRPr="00F57C6E">
        <w:rPr>
          <w:color w:val="000000"/>
          <w:sz w:val="22"/>
          <w:szCs w:val="22"/>
          <w:lang w:val="ro-RO"/>
        </w:rPr>
        <w:t xml:space="preserve">e  </w:t>
      </w:r>
      <w:r w:rsidRPr="00F57C6E">
        <w:rPr>
          <w:color w:val="000000"/>
          <w:spacing w:val="1"/>
          <w:sz w:val="22"/>
          <w:szCs w:val="22"/>
          <w:lang w:val="ro-RO"/>
        </w:rPr>
        <w:t xml:space="preserve"> </w:t>
      </w:r>
      <w:r w:rsidRPr="00F57C6E">
        <w:rPr>
          <w:color w:val="000000"/>
          <w:sz w:val="22"/>
          <w:szCs w:val="22"/>
          <w:lang w:val="ro-RO"/>
        </w:rPr>
        <w:t xml:space="preserve">cu  </w:t>
      </w:r>
      <w:r w:rsidRPr="00F57C6E">
        <w:rPr>
          <w:color w:val="000000"/>
          <w:spacing w:val="4"/>
          <w:sz w:val="22"/>
          <w:szCs w:val="22"/>
          <w:lang w:val="ro-RO"/>
        </w:rPr>
        <w:t xml:space="preserve"> </w:t>
      </w:r>
      <w:r w:rsidRPr="00F57C6E">
        <w:rPr>
          <w:b/>
          <w:bCs/>
          <w:color w:val="000000"/>
          <w:sz w:val="22"/>
          <w:szCs w:val="22"/>
          <w:lang w:val="ro-RO"/>
        </w:rPr>
        <w:t>c</w:t>
      </w:r>
      <w:r w:rsidRPr="00F57C6E">
        <w:rPr>
          <w:b/>
          <w:bCs/>
          <w:color w:val="000000"/>
          <w:spacing w:val="-3"/>
          <w:sz w:val="22"/>
          <w:szCs w:val="22"/>
          <w:lang w:val="ro-RO"/>
        </w:rPr>
        <w:t>o</w:t>
      </w:r>
      <w:r w:rsidRPr="00F57C6E">
        <w:rPr>
          <w:b/>
          <w:bCs/>
          <w:color w:val="000000"/>
          <w:sz w:val="22"/>
          <w:szCs w:val="22"/>
          <w:lang w:val="ro-RO"/>
        </w:rPr>
        <w:t>mpet</w:t>
      </w:r>
      <w:r w:rsidRPr="00F57C6E">
        <w:rPr>
          <w:b/>
          <w:bCs/>
          <w:color w:val="000000"/>
          <w:spacing w:val="-2"/>
          <w:sz w:val="22"/>
          <w:szCs w:val="22"/>
          <w:lang w:val="ro-RO"/>
        </w:rPr>
        <w:t>e</w:t>
      </w:r>
      <w:r w:rsidRPr="00F57C6E">
        <w:rPr>
          <w:b/>
          <w:bCs/>
          <w:color w:val="000000"/>
          <w:sz w:val="22"/>
          <w:szCs w:val="22"/>
          <w:lang w:val="ro-RO"/>
        </w:rPr>
        <w:t>nțe</w:t>
      </w:r>
      <w:r w:rsidRPr="00F57C6E">
        <w:rPr>
          <w:b/>
          <w:bCs/>
          <w:color w:val="000000"/>
          <w:spacing w:val="1"/>
          <w:sz w:val="22"/>
          <w:szCs w:val="22"/>
          <w:lang w:val="ro-RO"/>
        </w:rPr>
        <w:t>l</w:t>
      </w:r>
      <w:r w:rsidRPr="00F57C6E">
        <w:rPr>
          <w:b/>
          <w:bCs/>
          <w:color w:val="000000"/>
          <w:sz w:val="22"/>
          <w:szCs w:val="22"/>
          <w:lang w:val="ro-RO"/>
        </w:rPr>
        <w:t xml:space="preserve">e  </w:t>
      </w:r>
      <w:r w:rsidRPr="00F57C6E">
        <w:rPr>
          <w:b/>
          <w:bCs/>
          <w:color w:val="000000"/>
          <w:spacing w:val="1"/>
          <w:sz w:val="22"/>
          <w:szCs w:val="22"/>
          <w:lang w:val="ro-RO"/>
        </w:rPr>
        <w:t xml:space="preserve"> </w:t>
      </w:r>
      <w:r w:rsidRPr="00F57C6E">
        <w:rPr>
          <w:b/>
          <w:bCs/>
          <w:color w:val="000000"/>
          <w:sz w:val="22"/>
          <w:szCs w:val="22"/>
          <w:lang w:val="ro-RO"/>
        </w:rPr>
        <w:t>profe</w:t>
      </w:r>
      <w:r w:rsidRPr="00F57C6E">
        <w:rPr>
          <w:b/>
          <w:bCs/>
          <w:color w:val="000000"/>
          <w:spacing w:val="-3"/>
          <w:sz w:val="22"/>
          <w:szCs w:val="22"/>
          <w:lang w:val="ro-RO"/>
        </w:rPr>
        <w:t>s</w:t>
      </w:r>
      <w:r w:rsidRPr="00F57C6E">
        <w:rPr>
          <w:b/>
          <w:bCs/>
          <w:color w:val="000000"/>
          <w:spacing w:val="1"/>
          <w:sz w:val="22"/>
          <w:szCs w:val="22"/>
          <w:lang w:val="ro-RO"/>
        </w:rPr>
        <w:t>i</w:t>
      </w:r>
      <w:r w:rsidRPr="00F57C6E">
        <w:rPr>
          <w:b/>
          <w:bCs/>
          <w:color w:val="000000"/>
          <w:sz w:val="22"/>
          <w:szCs w:val="22"/>
          <w:lang w:val="ro-RO"/>
        </w:rPr>
        <w:t>o</w:t>
      </w:r>
      <w:r w:rsidRPr="00F57C6E">
        <w:rPr>
          <w:b/>
          <w:bCs/>
          <w:color w:val="000000"/>
          <w:spacing w:val="-1"/>
          <w:sz w:val="22"/>
          <w:szCs w:val="22"/>
          <w:lang w:val="ro-RO"/>
        </w:rPr>
        <w:t>n</w:t>
      </w:r>
      <w:r w:rsidRPr="00F57C6E">
        <w:rPr>
          <w:b/>
          <w:bCs/>
          <w:color w:val="000000"/>
          <w:sz w:val="22"/>
          <w:szCs w:val="22"/>
          <w:lang w:val="ro-RO"/>
        </w:rPr>
        <w:t>a</w:t>
      </w:r>
      <w:r w:rsidRPr="00F57C6E">
        <w:rPr>
          <w:b/>
          <w:bCs/>
          <w:color w:val="000000"/>
          <w:spacing w:val="-2"/>
          <w:sz w:val="22"/>
          <w:szCs w:val="22"/>
          <w:lang w:val="ro-RO"/>
        </w:rPr>
        <w:t>l</w:t>
      </w:r>
      <w:r w:rsidRPr="00F57C6E">
        <w:rPr>
          <w:b/>
          <w:bCs/>
          <w:color w:val="000000"/>
          <w:sz w:val="22"/>
          <w:szCs w:val="22"/>
          <w:lang w:val="ro-RO"/>
        </w:rPr>
        <w:t xml:space="preserve">e  </w:t>
      </w:r>
      <w:r w:rsidRPr="00F57C6E">
        <w:rPr>
          <w:b/>
          <w:bCs/>
          <w:color w:val="000000"/>
          <w:spacing w:val="3"/>
          <w:sz w:val="22"/>
          <w:szCs w:val="22"/>
          <w:lang w:val="ro-RO"/>
        </w:rPr>
        <w:t xml:space="preserve"> </w:t>
      </w:r>
      <w:r w:rsidRPr="00F57C6E">
        <w:rPr>
          <w:b/>
          <w:bCs/>
          <w:color w:val="000000"/>
          <w:spacing w:val="-3"/>
          <w:sz w:val="22"/>
          <w:szCs w:val="22"/>
          <w:lang w:val="ro-RO"/>
        </w:rPr>
        <w:t>ș</w:t>
      </w:r>
      <w:r w:rsidRPr="00F57C6E">
        <w:rPr>
          <w:b/>
          <w:bCs/>
          <w:color w:val="000000"/>
          <w:sz w:val="22"/>
          <w:szCs w:val="22"/>
          <w:lang w:val="ro-RO"/>
        </w:rPr>
        <w:t xml:space="preserve">i </w:t>
      </w:r>
      <w:r w:rsidRPr="00F57C6E">
        <w:rPr>
          <w:b/>
          <w:bCs/>
          <w:color w:val="000000"/>
          <w:spacing w:val="1"/>
          <w:sz w:val="22"/>
          <w:szCs w:val="22"/>
          <w:lang w:val="ro-RO"/>
        </w:rPr>
        <w:t>t</w:t>
      </w:r>
      <w:r w:rsidRPr="00F57C6E">
        <w:rPr>
          <w:b/>
          <w:bCs/>
          <w:color w:val="000000"/>
          <w:sz w:val="22"/>
          <w:szCs w:val="22"/>
          <w:lang w:val="ro-RO"/>
        </w:rPr>
        <w:t>ran</w:t>
      </w:r>
      <w:r w:rsidRPr="00F57C6E">
        <w:rPr>
          <w:b/>
          <w:bCs/>
          <w:color w:val="000000"/>
          <w:spacing w:val="-1"/>
          <w:sz w:val="22"/>
          <w:szCs w:val="22"/>
          <w:lang w:val="ro-RO"/>
        </w:rPr>
        <w:t>s</w:t>
      </w:r>
      <w:r w:rsidRPr="00F57C6E">
        <w:rPr>
          <w:b/>
          <w:bCs/>
          <w:color w:val="000000"/>
          <w:spacing w:val="-3"/>
          <w:sz w:val="22"/>
          <w:szCs w:val="22"/>
          <w:lang w:val="ro-RO"/>
        </w:rPr>
        <w:t>v</w:t>
      </w:r>
      <w:r w:rsidRPr="00F57C6E">
        <w:rPr>
          <w:b/>
          <w:bCs/>
          <w:color w:val="000000"/>
          <w:sz w:val="22"/>
          <w:szCs w:val="22"/>
          <w:lang w:val="ro-RO"/>
        </w:rPr>
        <w:t xml:space="preserve">ersale </w:t>
      </w:r>
      <w:r w:rsidRPr="00F57C6E">
        <w:rPr>
          <w:b/>
          <w:bCs/>
          <w:color w:val="000000"/>
          <w:spacing w:val="40"/>
          <w:sz w:val="22"/>
          <w:szCs w:val="22"/>
          <w:lang w:val="ro-RO"/>
        </w:rPr>
        <w:t xml:space="preserve"> </w:t>
      </w:r>
      <w:r w:rsidRPr="00F57C6E">
        <w:rPr>
          <w:color w:val="000000"/>
          <w:spacing w:val="-3"/>
          <w:sz w:val="22"/>
          <w:szCs w:val="22"/>
          <w:lang w:val="ro-RO"/>
        </w:rPr>
        <w:t>a</w:t>
      </w:r>
      <w:r w:rsidRPr="00F57C6E">
        <w:rPr>
          <w:color w:val="000000"/>
          <w:spacing w:val="3"/>
          <w:sz w:val="22"/>
          <w:szCs w:val="22"/>
          <w:lang w:val="ro-RO"/>
        </w:rPr>
        <w:t>f</w:t>
      </w:r>
      <w:r w:rsidRPr="00F57C6E">
        <w:rPr>
          <w:color w:val="000000"/>
          <w:spacing w:val="-3"/>
          <w:sz w:val="22"/>
          <w:szCs w:val="22"/>
          <w:lang w:val="ro-RO"/>
        </w:rPr>
        <w:t>e</w:t>
      </w:r>
      <w:r w:rsidRPr="00F57C6E">
        <w:rPr>
          <w:color w:val="000000"/>
          <w:spacing w:val="1"/>
          <w:sz w:val="22"/>
          <w:szCs w:val="22"/>
          <w:lang w:val="ro-RO"/>
        </w:rPr>
        <w:t>r</w:t>
      </w:r>
      <w:r w:rsidRPr="00F57C6E">
        <w:rPr>
          <w:color w:val="000000"/>
          <w:sz w:val="22"/>
          <w:szCs w:val="22"/>
          <w:lang w:val="ro-RO"/>
        </w:rPr>
        <w:t>e</w:t>
      </w:r>
      <w:r w:rsidRPr="00F57C6E">
        <w:rPr>
          <w:color w:val="000000"/>
          <w:spacing w:val="-1"/>
          <w:sz w:val="22"/>
          <w:szCs w:val="22"/>
          <w:lang w:val="ro-RO"/>
        </w:rPr>
        <w:t>n</w:t>
      </w:r>
      <w:r w:rsidRPr="00F57C6E">
        <w:rPr>
          <w:color w:val="000000"/>
          <w:spacing w:val="1"/>
          <w:sz w:val="22"/>
          <w:szCs w:val="22"/>
          <w:lang w:val="ro-RO"/>
        </w:rPr>
        <w:t>t</w:t>
      </w:r>
      <w:r w:rsidRPr="00F57C6E">
        <w:rPr>
          <w:color w:val="000000"/>
          <w:sz w:val="22"/>
          <w:szCs w:val="22"/>
          <w:lang w:val="ro-RO"/>
        </w:rPr>
        <w:t xml:space="preserve">e </w:t>
      </w:r>
      <w:r w:rsidRPr="00F57C6E">
        <w:rPr>
          <w:color w:val="000000"/>
          <w:spacing w:val="33"/>
          <w:sz w:val="22"/>
          <w:szCs w:val="22"/>
          <w:lang w:val="ro-RO"/>
        </w:rPr>
        <w:t xml:space="preserve"> </w:t>
      </w:r>
      <w:r w:rsidRPr="00F57C6E">
        <w:rPr>
          <w:color w:val="000000"/>
          <w:sz w:val="22"/>
          <w:szCs w:val="22"/>
          <w:lang w:val="ro-RO"/>
        </w:rPr>
        <w:t>ca</w:t>
      </w:r>
      <w:r w:rsidRPr="00F57C6E">
        <w:rPr>
          <w:color w:val="000000"/>
          <w:spacing w:val="-1"/>
          <w:sz w:val="22"/>
          <w:szCs w:val="22"/>
          <w:lang w:val="ro-RO"/>
        </w:rPr>
        <w:t>li</w:t>
      </w:r>
      <w:r w:rsidRPr="00F57C6E">
        <w:rPr>
          <w:color w:val="000000"/>
          <w:spacing w:val="3"/>
          <w:sz w:val="22"/>
          <w:szCs w:val="22"/>
          <w:lang w:val="ro-RO"/>
        </w:rPr>
        <w:t>f</w:t>
      </w:r>
      <w:r w:rsidRPr="00F57C6E">
        <w:rPr>
          <w:color w:val="000000"/>
          <w:spacing w:val="-1"/>
          <w:sz w:val="22"/>
          <w:szCs w:val="22"/>
          <w:lang w:val="ro-RO"/>
        </w:rPr>
        <w:t>i</w:t>
      </w:r>
      <w:r w:rsidRPr="00F57C6E">
        <w:rPr>
          <w:color w:val="000000"/>
          <w:sz w:val="22"/>
          <w:szCs w:val="22"/>
          <w:lang w:val="ro-RO"/>
        </w:rPr>
        <w:t>cări</w:t>
      </w:r>
      <w:r w:rsidRPr="00F57C6E">
        <w:rPr>
          <w:color w:val="000000"/>
          <w:spacing w:val="-2"/>
          <w:sz w:val="22"/>
          <w:szCs w:val="22"/>
          <w:lang w:val="ro-RO"/>
        </w:rPr>
        <w:t>i</w:t>
      </w:r>
      <w:r w:rsidRPr="00F57C6E">
        <w:rPr>
          <w:color w:val="000000"/>
          <w:sz w:val="22"/>
          <w:szCs w:val="22"/>
          <w:lang w:val="ro-RO"/>
        </w:rPr>
        <w:t xml:space="preserve">, </w:t>
      </w:r>
      <w:r w:rsidRPr="00F57C6E">
        <w:rPr>
          <w:color w:val="000000"/>
          <w:spacing w:val="40"/>
          <w:sz w:val="22"/>
          <w:szCs w:val="22"/>
          <w:lang w:val="ro-RO"/>
        </w:rPr>
        <w:t xml:space="preserve"> </w:t>
      </w:r>
      <w:r w:rsidRPr="00F57C6E">
        <w:rPr>
          <w:color w:val="000000"/>
          <w:sz w:val="22"/>
          <w:szCs w:val="22"/>
          <w:lang w:val="ro-RO"/>
        </w:rPr>
        <w:t>co</w:t>
      </w:r>
      <w:r w:rsidRPr="00F57C6E">
        <w:rPr>
          <w:color w:val="000000"/>
          <w:spacing w:val="-3"/>
          <w:sz w:val="22"/>
          <w:szCs w:val="22"/>
          <w:lang w:val="ro-RO"/>
        </w:rPr>
        <w:t>n</w:t>
      </w:r>
      <w:r w:rsidRPr="00F57C6E">
        <w:rPr>
          <w:color w:val="000000"/>
          <w:spacing w:val="1"/>
          <w:sz w:val="22"/>
          <w:szCs w:val="22"/>
          <w:lang w:val="ro-RO"/>
        </w:rPr>
        <w:t>f</w:t>
      </w:r>
      <w:r w:rsidRPr="00F57C6E">
        <w:rPr>
          <w:color w:val="000000"/>
          <w:sz w:val="22"/>
          <w:szCs w:val="22"/>
          <w:lang w:val="ro-RO"/>
        </w:rPr>
        <w:t>o</w:t>
      </w:r>
      <w:r w:rsidRPr="00F57C6E">
        <w:rPr>
          <w:color w:val="000000"/>
          <w:spacing w:val="-2"/>
          <w:sz w:val="22"/>
          <w:szCs w:val="22"/>
          <w:lang w:val="ro-RO"/>
        </w:rPr>
        <w:t>r</w:t>
      </w:r>
      <w:r w:rsidRPr="00F57C6E">
        <w:rPr>
          <w:color w:val="000000"/>
          <w:sz w:val="22"/>
          <w:szCs w:val="22"/>
          <w:lang w:val="ro-RO"/>
        </w:rPr>
        <w:t xml:space="preserve">m </w:t>
      </w:r>
      <w:r w:rsidRPr="00F57C6E">
        <w:rPr>
          <w:color w:val="000000"/>
          <w:spacing w:val="61"/>
          <w:sz w:val="22"/>
          <w:szCs w:val="22"/>
          <w:lang w:val="ro-RO"/>
        </w:rPr>
        <w:t xml:space="preserve"> </w:t>
      </w:r>
      <w:hyperlink r:id="rId158" w:history="1">
        <w:r w:rsidRPr="00C6092F">
          <w:rPr>
            <w:i/>
            <w:color w:val="0130DD"/>
            <w:spacing w:val="-2"/>
            <w:sz w:val="22"/>
            <w:szCs w:val="22"/>
            <w:u w:val="single"/>
            <w:lang w:val="ro-RO"/>
          </w:rPr>
          <w:t>s</w:t>
        </w:r>
        <w:r w:rsidRPr="00C6092F">
          <w:rPr>
            <w:i/>
            <w:color w:val="0130DD"/>
            <w:sz w:val="22"/>
            <w:szCs w:val="22"/>
            <w:u w:val="single"/>
            <w:lang w:val="ro-RO"/>
          </w:rPr>
          <w:t>ta</w:t>
        </w:r>
        <w:r w:rsidRPr="00C6092F">
          <w:rPr>
            <w:i/>
            <w:color w:val="0130DD"/>
            <w:spacing w:val="-3"/>
            <w:sz w:val="22"/>
            <w:szCs w:val="22"/>
            <w:u w:val="single"/>
            <w:lang w:val="ro-RO"/>
          </w:rPr>
          <w:t>n</w:t>
        </w:r>
        <w:r w:rsidRPr="00C6092F">
          <w:rPr>
            <w:i/>
            <w:color w:val="0130DD"/>
            <w:sz w:val="22"/>
            <w:szCs w:val="22"/>
            <w:u w:val="single"/>
            <w:lang w:val="ro-RO"/>
          </w:rPr>
          <w:t>d</w:t>
        </w:r>
        <w:r w:rsidRPr="00C6092F">
          <w:rPr>
            <w:i/>
            <w:color w:val="0130DD"/>
            <w:spacing w:val="-1"/>
            <w:sz w:val="22"/>
            <w:szCs w:val="22"/>
            <w:u w:val="single"/>
            <w:lang w:val="ro-RO"/>
          </w:rPr>
          <w:t>a</w:t>
        </w:r>
        <w:r w:rsidRPr="00C6092F">
          <w:rPr>
            <w:i/>
            <w:color w:val="0130DD"/>
            <w:sz w:val="22"/>
            <w:szCs w:val="22"/>
            <w:u w:val="single"/>
            <w:lang w:val="ro-RO"/>
          </w:rPr>
          <w:t>rd</w:t>
        </w:r>
        <w:r w:rsidRPr="00C6092F">
          <w:rPr>
            <w:i/>
            <w:color w:val="0130DD"/>
            <w:spacing w:val="-1"/>
            <w:sz w:val="22"/>
            <w:szCs w:val="22"/>
            <w:u w:val="single"/>
            <w:lang w:val="ro-RO"/>
          </w:rPr>
          <w:t>el</w:t>
        </w:r>
        <w:r w:rsidRPr="00C6092F">
          <w:rPr>
            <w:i/>
            <w:color w:val="0130DD"/>
            <w:sz w:val="22"/>
            <w:szCs w:val="22"/>
            <w:u w:val="single"/>
            <w:lang w:val="ro-RO"/>
          </w:rPr>
          <w:t>or oc</w:t>
        </w:r>
        <w:r w:rsidRPr="00C6092F">
          <w:rPr>
            <w:i/>
            <w:color w:val="0130DD"/>
            <w:spacing w:val="-1"/>
            <w:sz w:val="22"/>
            <w:szCs w:val="22"/>
            <w:u w:val="single"/>
            <w:lang w:val="ro-RO"/>
          </w:rPr>
          <w:t>u</w:t>
        </w:r>
        <w:r w:rsidRPr="00C6092F">
          <w:rPr>
            <w:i/>
            <w:color w:val="0130DD"/>
            <w:sz w:val="22"/>
            <w:szCs w:val="22"/>
            <w:u w:val="single"/>
            <w:lang w:val="ro-RO"/>
          </w:rPr>
          <w:t>p</w:t>
        </w:r>
        <w:r w:rsidRPr="00C6092F">
          <w:rPr>
            <w:i/>
            <w:color w:val="0130DD"/>
            <w:spacing w:val="-3"/>
            <w:sz w:val="22"/>
            <w:szCs w:val="22"/>
            <w:u w:val="single"/>
            <w:lang w:val="ro-RO"/>
          </w:rPr>
          <w:t>a</w:t>
        </w:r>
        <w:r w:rsidRPr="00C6092F">
          <w:rPr>
            <w:i/>
            <w:color w:val="0130DD"/>
            <w:sz w:val="22"/>
            <w:szCs w:val="22"/>
            <w:u w:val="single"/>
            <w:lang w:val="ro-RO"/>
          </w:rPr>
          <w:t>ţ</w:t>
        </w:r>
        <w:r w:rsidRPr="00C6092F">
          <w:rPr>
            <w:i/>
            <w:color w:val="0130DD"/>
            <w:spacing w:val="-1"/>
            <w:sz w:val="22"/>
            <w:szCs w:val="22"/>
            <w:u w:val="single"/>
            <w:lang w:val="ro-RO"/>
          </w:rPr>
          <w:t>i</w:t>
        </w:r>
        <w:r w:rsidRPr="00C6092F">
          <w:rPr>
            <w:i/>
            <w:color w:val="0130DD"/>
            <w:sz w:val="22"/>
            <w:szCs w:val="22"/>
            <w:u w:val="single"/>
            <w:lang w:val="ro-RO"/>
          </w:rPr>
          <w:t>o</w:t>
        </w:r>
        <w:r w:rsidRPr="00C6092F">
          <w:rPr>
            <w:i/>
            <w:color w:val="0130DD"/>
            <w:spacing w:val="-1"/>
            <w:sz w:val="22"/>
            <w:szCs w:val="22"/>
            <w:u w:val="single"/>
            <w:lang w:val="ro-RO"/>
          </w:rPr>
          <w:t>n</w:t>
        </w:r>
        <w:r w:rsidRPr="00C6092F">
          <w:rPr>
            <w:i/>
            <w:color w:val="0130DD"/>
            <w:sz w:val="22"/>
            <w:szCs w:val="22"/>
            <w:u w:val="single"/>
            <w:lang w:val="ro-RO"/>
          </w:rPr>
          <w:t>a</w:t>
        </w:r>
        <w:r w:rsidRPr="00C6092F">
          <w:rPr>
            <w:i/>
            <w:color w:val="0130DD"/>
            <w:spacing w:val="-1"/>
            <w:sz w:val="22"/>
            <w:szCs w:val="22"/>
            <w:u w:val="single"/>
            <w:lang w:val="ro-RO"/>
          </w:rPr>
          <w:t>l</w:t>
        </w:r>
        <w:r w:rsidRPr="00C6092F">
          <w:rPr>
            <w:i/>
            <w:color w:val="0130DD"/>
            <w:sz w:val="22"/>
            <w:szCs w:val="22"/>
            <w:u w:val="single"/>
            <w:lang w:val="ro-RO"/>
          </w:rPr>
          <w:t xml:space="preserve">e </w:t>
        </w:r>
        <w:r w:rsidRPr="00C6092F">
          <w:rPr>
            <w:i/>
            <w:color w:val="0130DD"/>
            <w:spacing w:val="-1"/>
            <w:sz w:val="22"/>
            <w:szCs w:val="22"/>
            <w:u w:val="single"/>
            <w:lang w:val="ro-RO"/>
          </w:rPr>
          <w:t>ESC</w:t>
        </w:r>
        <w:r w:rsidRPr="00C6092F">
          <w:rPr>
            <w:i/>
            <w:color w:val="0130DD"/>
            <w:sz w:val="22"/>
            <w:szCs w:val="22"/>
            <w:u w:val="single"/>
            <w:lang w:val="ro-RO"/>
          </w:rPr>
          <w:t>O</w:t>
        </w:r>
        <w:r w:rsidRPr="00C6092F">
          <w:rPr>
            <w:i/>
            <w:color w:val="0130DD"/>
            <w:spacing w:val="-58"/>
            <w:sz w:val="22"/>
            <w:szCs w:val="22"/>
            <w:lang w:val="ro-RO"/>
          </w:rPr>
          <w:t xml:space="preserve"> </w:t>
        </w:r>
        <w:r w:rsidRPr="00F57C6E">
          <w:rPr>
            <w:color w:val="000000"/>
            <w:sz w:val="22"/>
            <w:szCs w:val="22"/>
            <w:lang w:val="ro-RO"/>
          </w:rPr>
          <w:t>,</w:t>
        </w:r>
      </w:hyperlink>
      <w:r w:rsidRPr="00F57C6E">
        <w:rPr>
          <w:color w:val="000000"/>
          <w:sz w:val="22"/>
          <w:szCs w:val="22"/>
          <w:lang w:val="ro-RO"/>
        </w:rPr>
        <w:t xml:space="preserve"> </w:t>
      </w:r>
      <w:r w:rsidRPr="00F57C6E">
        <w:rPr>
          <w:color w:val="000000"/>
          <w:spacing w:val="40"/>
          <w:sz w:val="22"/>
          <w:szCs w:val="22"/>
          <w:lang w:val="ro-RO"/>
        </w:rPr>
        <w:t xml:space="preserve"> </w:t>
      </w:r>
      <w:r w:rsidRPr="00F57C6E">
        <w:rPr>
          <w:color w:val="000000"/>
          <w:spacing w:val="-4"/>
          <w:sz w:val="22"/>
          <w:szCs w:val="22"/>
          <w:lang w:val="ro-RO"/>
        </w:rPr>
        <w:t>î</w:t>
      </w:r>
      <w:r w:rsidRPr="00F57C6E">
        <w:rPr>
          <w:color w:val="000000"/>
          <w:sz w:val="22"/>
          <w:szCs w:val="22"/>
          <w:lang w:val="ro-RO"/>
        </w:rPr>
        <w:t xml:space="preserve">n </w:t>
      </w:r>
      <w:r w:rsidRPr="00F57C6E">
        <w:rPr>
          <w:color w:val="000000"/>
          <w:spacing w:val="38"/>
          <w:sz w:val="22"/>
          <w:szCs w:val="22"/>
          <w:lang w:val="ro-RO"/>
        </w:rPr>
        <w:t xml:space="preserve"> </w:t>
      </w:r>
      <w:r w:rsidRPr="00F57C6E">
        <w:rPr>
          <w:color w:val="000000"/>
          <w:sz w:val="22"/>
          <w:szCs w:val="22"/>
          <w:lang w:val="ro-RO"/>
        </w:rPr>
        <w:t>co</w:t>
      </w:r>
      <w:r w:rsidRPr="00F57C6E">
        <w:rPr>
          <w:color w:val="000000"/>
          <w:spacing w:val="-1"/>
          <w:sz w:val="22"/>
          <w:szCs w:val="22"/>
          <w:lang w:val="ro-RO"/>
        </w:rPr>
        <w:t>n</w:t>
      </w:r>
      <w:r w:rsidRPr="00F57C6E">
        <w:rPr>
          <w:color w:val="000000"/>
          <w:sz w:val="22"/>
          <w:szCs w:val="22"/>
          <w:lang w:val="ro-RO"/>
        </w:rPr>
        <w:t xml:space="preserve">cordanță  </w:t>
      </w:r>
      <w:r w:rsidRPr="00F57C6E">
        <w:rPr>
          <w:color w:val="000000"/>
          <w:spacing w:val="-25"/>
          <w:sz w:val="22"/>
          <w:szCs w:val="22"/>
          <w:lang w:val="ro-RO"/>
        </w:rPr>
        <w:t xml:space="preserve"> </w:t>
      </w:r>
      <w:r w:rsidRPr="00F57C6E">
        <w:rPr>
          <w:color w:val="000000"/>
          <w:sz w:val="22"/>
          <w:szCs w:val="22"/>
          <w:lang w:val="ro-RO"/>
        </w:rPr>
        <w:t>cu oc</w:t>
      </w:r>
      <w:r w:rsidRPr="00F57C6E">
        <w:rPr>
          <w:color w:val="000000"/>
          <w:spacing w:val="-1"/>
          <w:sz w:val="22"/>
          <w:szCs w:val="22"/>
          <w:lang w:val="ro-RO"/>
        </w:rPr>
        <w:t>u</w:t>
      </w:r>
      <w:r w:rsidRPr="00F57C6E">
        <w:rPr>
          <w:color w:val="000000"/>
          <w:sz w:val="22"/>
          <w:szCs w:val="22"/>
          <w:lang w:val="ro-RO"/>
        </w:rPr>
        <w:t>p</w:t>
      </w:r>
      <w:r w:rsidRPr="00F57C6E">
        <w:rPr>
          <w:color w:val="000000"/>
          <w:spacing w:val="-1"/>
          <w:sz w:val="22"/>
          <w:szCs w:val="22"/>
          <w:lang w:val="ro-RO"/>
        </w:rPr>
        <w:t>a</w:t>
      </w:r>
      <w:r w:rsidRPr="00F57C6E">
        <w:rPr>
          <w:color w:val="000000"/>
          <w:spacing w:val="1"/>
          <w:sz w:val="22"/>
          <w:szCs w:val="22"/>
          <w:lang w:val="ro-RO"/>
        </w:rPr>
        <w:t>ț</w:t>
      </w:r>
      <w:r w:rsidRPr="00F57C6E">
        <w:rPr>
          <w:color w:val="000000"/>
          <w:spacing w:val="-1"/>
          <w:sz w:val="22"/>
          <w:szCs w:val="22"/>
          <w:lang w:val="ro-RO"/>
        </w:rPr>
        <w:t>iil</w:t>
      </w:r>
      <w:r w:rsidRPr="00F57C6E">
        <w:rPr>
          <w:color w:val="000000"/>
          <w:sz w:val="22"/>
          <w:szCs w:val="22"/>
          <w:lang w:val="ro-RO"/>
        </w:rPr>
        <w:t>e COR/ESCO:  226405 - KINETOTERAPEUT</w:t>
      </w:r>
    </w:p>
    <w:p w:rsidR="00490564" w:rsidRPr="00F57C6E" w:rsidRDefault="00490564" w:rsidP="00490564">
      <w:pPr>
        <w:widowControl w:val="0"/>
        <w:adjustRightInd w:val="0"/>
        <w:ind w:right="96"/>
        <w:jc w:val="both"/>
        <w:rPr>
          <w:color w:val="000000"/>
          <w:sz w:val="22"/>
          <w:szCs w:val="22"/>
          <w:lang w:val="ro-RO"/>
        </w:rPr>
      </w:pPr>
      <w:r w:rsidRPr="00F57C6E">
        <w:rPr>
          <w:color w:val="000000"/>
          <w:sz w:val="22"/>
          <w:szCs w:val="22"/>
          <w:lang w:val="ro-RO"/>
        </w:rPr>
        <w:t>226402</w:t>
      </w:r>
      <w:r w:rsidR="00393253" w:rsidRPr="00F57C6E">
        <w:rPr>
          <w:color w:val="000000"/>
          <w:sz w:val="22"/>
          <w:szCs w:val="22"/>
          <w:lang w:val="ro-RO"/>
        </w:rPr>
        <w:t xml:space="preserve"> </w:t>
      </w:r>
      <w:r w:rsidRPr="00F57C6E">
        <w:rPr>
          <w:color w:val="000000"/>
          <w:sz w:val="22"/>
          <w:szCs w:val="22"/>
          <w:lang w:val="ro-RO"/>
        </w:rPr>
        <w:t>-</w:t>
      </w:r>
      <w:r w:rsidR="00393253" w:rsidRPr="00F57C6E">
        <w:rPr>
          <w:color w:val="000000"/>
          <w:sz w:val="22"/>
          <w:szCs w:val="22"/>
          <w:lang w:val="ro-RO"/>
        </w:rPr>
        <w:t xml:space="preserve"> </w:t>
      </w:r>
      <w:r w:rsidRPr="00F57C6E">
        <w:rPr>
          <w:color w:val="000000"/>
          <w:sz w:val="22"/>
          <w:szCs w:val="22"/>
          <w:lang w:val="ro-RO"/>
        </w:rPr>
        <w:t>FIZIOTERAPEUT,226406 - PROFESOR DE CULTURA FIZICA MEDICALA, 2264.2</w:t>
      </w:r>
      <w:r w:rsidR="00393253" w:rsidRPr="00F57C6E">
        <w:rPr>
          <w:color w:val="000000"/>
          <w:sz w:val="22"/>
          <w:szCs w:val="22"/>
          <w:lang w:val="ro-RO"/>
        </w:rPr>
        <w:t xml:space="preserve"> </w:t>
      </w:r>
      <w:r w:rsidRPr="00F57C6E">
        <w:rPr>
          <w:color w:val="000000"/>
          <w:sz w:val="22"/>
          <w:szCs w:val="22"/>
          <w:lang w:val="ro-RO"/>
        </w:rPr>
        <w:t>-</w:t>
      </w:r>
      <w:r w:rsidR="00393253" w:rsidRPr="00F57C6E">
        <w:rPr>
          <w:color w:val="000000"/>
          <w:sz w:val="22"/>
          <w:szCs w:val="22"/>
          <w:lang w:val="ro-RO"/>
        </w:rPr>
        <w:t xml:space="preserve"> </w:t>
      </w:r>
      <w:r w:rsidRPr="00F57C6E">
        <w:rPr>
          <w:color w:val="000000"/>
          <w:sz w:val="22"/>
          <w:szCs w:val="22"/>
          <w:lang w:val="ro-RO"/>
        </w:rPr>
        <w:t>FIZIOTERAPEUT</w:t>
      </w:r>
      <w:r w:rsidRPr="00F57C6E">
        <w:rPr>
          <w:color w:val="000000"/>
          <w:spacing w:val="42"/>
          <w:sz w:val="22"/>
          <w:szCs w:val="22"/>
          <w:lang w:val="ro-RO"/>
        </w:rPr>
        <w:t>.</w:t>
      </w:r>
    </w:p>
    <w:p w:rsidR="004F4652" w:rsidRPr="00F57C6E" w:rsidRDefault="004F4652" w:rsidP="001E01AC">
      <w:pPr>
        <w:jc w:val="both"/>
        <w:rPr>
          <w:color w:val="000000"/>
          <w:sz w:val="22"/>
          <w:szCs w:val="22"/>
          <w:lang w:val="ro-RO"/>
        </w:rPr>
      </w:pPr>
      <w:r w:rsidRPr="00F57C6E">
        <w:rPr>
          <w:color w:val="000000"/>
          <w:sz w:val="22"/>
          <w:szCs w:val="22"/>
          <w:lang w:val="ro-RO"/>
        </w:rPr>
        <w:t xml:space="preserve"> Avizarea programului</w:t>
      </w:r>
      <w:r w:rsidR="004548DC" w:rsidRPr="00F57C6E">
        <w:rPr>
          <w:color w:val="000000"/>
          <w:sz w:val="22"/>
          <w:szCs w:val="22"/>
          <w:lang w:val="ro-RO"/>
        </w:rPr>
        <w:t xml:space="preserve">- s-a realizat pe baza unui raport de autoevaluare internă, care a fost avizat la nivel de departament, facultate și universitates, apoi înaintat la ARACIS. </w:t>
      </w:r>
    </w:p>
    <w:p w:rsidR="000C29CA" w:rsidRPr="00540D96" w:rsidRDefault="004548DC" w:rsidP="004548DC">
      <w:pPr>
        <w:jc w:val="both"/>
        <w:rPr>
          <w:bCs/>
          <w:color w:val="000000"/>
          <w:sz w:val="22"/>
          <w:szCs w:val="22"/>
          <w:lang w:val="ro-RO"/>
        </w:rPr>
      </w:pPr>
      <w:r w:rsidRPr="00F57C6E">
        <w:rPr>
          <w:sz w:val="22"/>
          <w:szCs w:val="22"/>
          <w:lang w:val="ro-RO"/>
        </w:rPr>
        <w:t xml:space="preserve">Rezultatele învățării se regăsesc în cadrul fișelor disciplinelor </w:t>
      </w:r>
      <w:r w:rsidR="00F57C6E" w:rsidRPr="00F57C6E">
        <w:rPr>
          <w:sz w:val="22"/>
          <w:szCs w:val="22"/>
          <w:lang w:val="ro-RO"/>
        </w:rPr>
        <w:t xml:space="preserve"> - </w:t>
      </w:r>
      <w:hyperlink r:id="rId159" w:history="1">
        <w:r w:rsidRPr="00F57C6E">
          <w:rPr>
            <w:rStyle w:val="Hyperlink"/>
            <w:i/>
            <w:sz w:val="22"/>
            <w:szCs w:val="22"/>
            <w:lang w:val="ro-RO"/>
          </w:rPr>
          <w:t>FISELE DISCIPLINELOR</w:t>
        </w:r>
      </w:hyperlink>
      <w:r w:rsidRPr="00F57C6E">
        <w:rPr>
          <w:sz w:val="22"/>
          <w:szCs w:val="22"/>
          <w:lang w:val="ro-RO"/>
        </w:rPr>
        <w:t xml:space="preserve"> și sunt în concordanță cu standardele ARACIS.</w:t>
      </w:r>
      <w:r w:rsidRPr="00F57C6E">
        <w:rPr>
          <w:bCs/>
          <w:color w:val="000000"/>
          <w:sz w:val="22"/>
          <w:szCs w:val="22"/>
          <w:lang w:val="ro-RO"/>
        </w:rPr>
        <w:t xml:space="preserve"> </w:t>
      </w:r>
      <w:r w:rsidR="00B11E4C" w:rsidRPr="00F57C6E">
        <w:rPr>
          <w:bCs/>
          <w:color w:val="000000"/>
          <w:sz w:val="22"/>
          <w:szCs w:val="22"/>
          <w:lang w:val="ro-RO"/>
        </w:rPr>
        <w:t xml:space="preserve">Rezultatele învățării specifice programului de studii de licență </w:t>
      </w:r>
      <w:r w:rsidRPr="00F57C6E">
        <w:rPr>
          <w:bCs/>
          <w:color w:val="000000"/>
          <w:sz w:val="22"/>
          <w:szCs w:val="22"/>
          <w:lang w:val="ro-RO"/>
        </w:rPr>
        <w:t>KMS</w:t>
      </w:r>
      <w:r w:rsidR="00B11E4C" w:rsidRPr="00F57C6E">
        <w:rPr>
          <w:bCs/>
          <w:color w:val="000000"/>
          <w:sz w:val="22"/>
          <w:szCs w:val="22"/>
          <w:lang w:val="ro-RO"/>
        </w:rPr>
        <w:t xml:space="preserve"> au fost stabilite</w:t>
      </w:r>
      <w:r w:rsidR="00B11E4C" w:rsidRPr="00540D96">
        <w:rPr>
          <w:bCs/>
          <w:color w:val="000000"/>
          <w:sz w:val="22"/>
          <w:szCs w:val="22"/>
          <w:lang w:val="ro-RO"/>
        </w:rPr>
        <w:t xml:space="preserve"> ținând cont de nivelul de calificare oferit absolvenților programului de studii (nivelul 6 în CNC), </w:t>
      </w:r>
      <w:r w:rsidR="001B5619" w:rsidRPr="00540D96">
        <w:rPr>
          <w:bCs/>
          <w:color w:val="000000"/>
          <w:sz w:val="22"/>
          <w:szCs w:val="22"/>
          <w:lang w:val="ro-RO"/>
        </w:rPr>
        <w:t xml:space="preserve">în concordanță cu </w:t>
      </w:r>
      <w:hyperlink r:id="rId160" w:history="1">
        <w:r w:rsidR="0024771F" w:rsidRPr="0024771F">
          <w:rPr>
            <w:rStyle w:val="Hyperlink"/>
            <w:i/>
            <w:sz w:val="22"/>
            <w:szCs w:val="22"/>
            <w:lang w:val="ro-RO"/>
          </w:rPr>
          <w:t>standardele ARACIS</w:t>
        </w:r>
      </w:hyperlink>
      <w:r w:rsidRPr="00540D96">
        <w:rPr>
          <w:bCs/>
          <w:color w:val="000000"/>
          <w:sz w:val="22"/>
          <w:szCs w:val="22"/>
          <w:lang w:val="ro-RO"/>
        </w:rPr>
        <w:t xml:space="preserve"> </w:t>
      </w:r>
      <w:r w:rsidR="001B5619" w:rsidRPr="00540D96">
        <w:rPr>
          <w:bCs/>
          <w:color w:val="000000"/>
          <w:sz w:val="22"/>
          <w:szCs w:val="22"/>
          <w:lang w:val="ro-RO"/>
        </w:rPr>
        <w:t xml:space="preserve">impuse domeniilor și programelor de studii de licență de către ARACIS. </w:t>
      </w:r>
      <w:r w:rsidR="000C29CA" w:rsidRPr="00540D96">
        <w:rPr>
          <w:bCs/>
          <w:color w:val="000000"/>
          <w:sz w:val="22"/>
          <w:szCs w:val="22"/>
          <w:lang w:val="ro-RO"/>
        </w:rPr>
        <w:t xml:space="preserve">Acestea asigură obținerea </w:t>
      </w:r>
      <w:r w:rsidRPr="00540D96">
        <w:rPr>
          <w:bCs/>
          <w:color w:val="000000"/>
          <w:sz w:val="22"/>
          <w:szCs w:val="22"/>
          <w:lang w:val="ro-RO"/>
        </w:rPr>
        <w:t xml:space="preserve">competențelor care facilitează inserția pe piața muncii. </w:t>
      </w:r>
    </w:p>
    <w:p w:rsidR="004F4652" w:rsidRPr="00540D96" w:rsidRDefault="004F4652" w:rsidP="001E01AC">
      <w:pPr>
        <w:jc w:val="both"/>
        <w:rPr>
          <w:sz w:val="22"/>
          <w:szCs w:val="22"/>
          <w:lang w:val="ro-RO"/>
        </w:rPr>
      </w:pPr>
      <w:r w:rsidRPr="00540D96">
        <w:rPr>
          <w:rFonts w:eastAsia="Arial Narrow"/>
          <w:b/>
          <w:position w:val="-1"/>
          <w:sz w:val="22"/>
          <w:szCs w:val="22"/>
          <w:highlight w:val="lightGray"/>
          <w:lang w:val="ro-RO"/>
        </w:rPr>
        <w:t>Analiza situației actuale</w:t>
      </w:r>
    </w:p>
    <w:p w:rsidR="004F4652" w:rsidRPr="00540D96" w:rsidRDefault="004F4652" w:rsidP="001E01AC">
      <w:pPr>
        <w:jc w:val="both"/>
        <w:rPr>
          <w:bCs/>
          <w:color w:val="000000"/>
          <w:sz w:val="22"/>
          <w:szCs w:val="22"/>
          <w:lang w:val="ro-RO"/>
        </w:rPr>
      </w:pPr>
      <w:r w:rsidRPr="00540D96">
        <w:rPr>
          <w:bCs/>
          <w:color w:val="000000"/>
          <w:sz w:val="22"/>
          <w:szCs w:val="22"/>
          <w:lang w:val="ro-RO"/>
        </w:rPr>
        <w:t xml:space="preserve">Procesul de proiectare și dezvoltare curriculară a specializării </w:t>
      </w:r>
      <w:r w:rsidR="001B5619" w:rsidRPr="00540D96">
        <w:rPr>
          <w:bCs/>
          <w:color w:val="000000"/>
          <w:sz w:val="22"/>
          <w:szCs w:val="22"/>
          <w:lang w:val="ro-RO"/>
        </w:rPr>
        <w:t>l</w:t>
      </w:r>
      <w:r w:rsidRPr="00540D96">
        <w:rPr>
          <w:bCs/>
          <w:color w:val="000000"/>
          <w:sz w:val="22"/>
          <w:szCs w:val="22"/>
          <w:lang w:val="ro-RO"/>
        </w:rPr>
        <w:t xml:space="preserve">icență </w:t>
      </w:r>
      <w:r w:rsidR="00AD5602" w:rsidRPr="00540D96">
        <w:rPr>
          <w:bCs/>
          <w:color w:val="000000"/>
          <w:sz w:val="22"/>
          <w:szCs w:val="22"/>
          <w:lang w:val="ro-RO"/>
        </w:rPr>
        <w:t xml:space="preserve">KMS </w:t>
      </w:r>
      <w:r w:rsidRPr="00540D96">
        <w:rPr>
          <w:bCs/>
          <w:color w:val="000000"/>
          <w:sz w:val="22"/>
          <w:szCs w:val="22"/>
          <w:lang w:val="ro-RO"/>
        </w:rPr>
        <w:t>es</w:t>
      </w:r>
      <w:r w:rsidR="001B5619" w:rsidRPr="00540D96">
        <w:rPr>
          <w:bCs/>
          <w:color w:val="000000"/>
          <w:sz w:val="22"/>
          <w:szCs w:val="22"/>
          <w:lang w:val="ro-RO"/>
        </w:rPr>
        <w:t xml:space="preserve">te </w:t>
      </w:r>
      <w:r w:rsidR="00AD5602" w:rsidRPr="00540D96">
        <w:rPr>
          <w:bCs/>
          <w:color w:val="000000"/>
          <w:sz w:val="22"/>
          <w:szCs w:val="22"/>
          <w:lang w:val="ro-RO"/>
        </w:rPr>
        <w:t xml:space="preserve">un process elaborate, </w:t>
      </w:r>
      <w:r w:rsidR="001B5619" w:rsidRPr="00540D96">
        <w:rPr>
          <w:bCs/>
          <w:color w:val="000000"/>
          <w:sz w:val="22"/>
          <w:szCs w:val="22"/>
          <w:lang w:val="ro-RO"/>
        </w:rPr>
        <w:t xml:space="preserve">complex și </w:t>
      </w:r>
      <w:r w:rsidR="00AD5602" w:rsidRPr="00540D96">
        <w:rPr>
          <w:bCs/>
          <w:color w:val="000000"/>
          <w:sz w:val="22"/>
          <w:szCs w:val="22"/>
          <w:lang w:val="ro-RO"/>
        </w:rPr>
        <w:t xml:space="preserve">multidisciplinary, în care se urmărește realizarea corelării </w:t>
      </w:r>
      <w:r w:rsidR="001B5619" w:rsidRPr="00540D96">
        <w:rPr>
          <w:bCs/>
          <w:color w:val="000000"/>
          <w:sz w:val="22"/>
          <w:szCs w:val="22"/>
          <w:lang w:val="ro-RO"/>
        </w:rPr>
        <w:t xml:space="preserve"> </w:t>
      </w:r>
      <w:r w:rsidRPr="00540D96">
        <w:rPr>
          <w:bCs/>
          <w:color w:val="000000"/>
          <w:sz w:val="22"/>
          <w:szCs w:val="22"/>
          <w:lang w:val="ro-RO"/>
        </w:rPr>
        <w:t xml:space="preserve">dintre competențele oferite și ocupațiile vizate </w:t>
      </w:r>
      <w:r w:rsidR="00AD5602" w:rsidRPr="00540D96">
        <w:rPr>
          <w:bCs/>
          <w:color w:val="000000"/>
          <w:sz w:val="22"/>
          <w:szCs w:val="22"/>
          <w:lang w:val="ro-RO"/>
        </w:rPr>
        <w:t xml:space="preserve">ceea ce </w:t>
      </w:r>
      <w:r w:rsidRPr="00540D96">
        <w:rPr>
          <w:bCs/>
          <w:color w:val="000000"/>
          <w:sz w:val="22"/>
          <w:szCs w:val="22"/>
          <w:lang w:val="ro-RO"/>
        </w:rPr>
        <w:t>asigură adaptabilitatea absolvenților pe piața muncii, iar implicarea actorilor relevanți contribuie la creșterea calității și competitivității programului de studii.</w:t>
      </w:r>
    </w:p>
    <w:p w:rsidR="001B5619" w:rsidRPr="00540D96" w:rsidRDefault="001B5619"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Direcții viitoare de acțiune</w:t>
      </w:r>
    </w:p>
    <w:p w:rsidR="001B5619" w:rsidRPr="00540D96" w:rsidRDefault="001B5619" w:rsidP="001E01AC">
      <w:pPr>
        <w:jc w:val="both"/>
        <w:rPr>
          <w:bCs/>
          <w:color w:val="000000"/>
          <w:sz w:val="22"/>
          <w:szCs w:val="22"/>
          <w:lang w:val="ro-RO"/>
        </w:rPr>
      </w:pPr>
      <w:r w:rsidRPr="00540D96">
        <w:rPr>
          <w:sz w:val="22"/>
          <w:szCs w:val="22"/>
          <w:lang w:val="ro-RO"/>
        </w:rPr>
        <w:t xml:space="preserve">Direcțiile viitoare de acțiune </w:t>
      </w:r>
      <w:r w:rsidRPr="00540D96">
        <w:rPr>
          <w:bCs/>
          <w:color w:val="000000"/>
          <w:sz w:val="22"/>
          <w:szCs w:val="22"/>
          <w:lang w:val="ro-RO"/>
        </w:rPr>
        <w:t xml:space="preserve">implică analiza continua a nevoilor educaționale, redefinirea periodică a obiectivelor sub forma rezultatelor </w:t>
      </w:r>
      <w:r w:rsidR="001E2367" w:rsidRPr="00540D96">
        <w:rPr>
          <w:bCs/>
          <w:color w:val="000000"/>
          <w:sz w:val="22"/>
          <w:szCs w:val="22"/>
          <w:lang w:val="ro-RO"/>
        </w:rPr>
        <w:t>asumate ale învățării</w:t>
      </w:r>
      <w:r w:rsidRPr="00540D96">
        <w:rPr>
          <w:bCs/>
          <w:color w:val="000000"/>
          <w:sz w:val="22"/>
          <w:szCs w:val="22"/>
          <w:lang w:val="ro-RO"/>
        </w:rPr>
        <w:t xml:space="preserve">, </w:t>
      </w:r>
      <w:r w:rsidR="001E2367" w:rsidRPr="00540D96">
        <w:rPr>
          <w:bCs/>
          <w:color w:val="000000"/>
          <w:sz w:val="22"/>
          <w:szCs w:val="22"/>
          <w:lang w:val="ro-RO"/>
        </w:rPr>
        <w:t xml:space="preserve">evaluarea </w:t>
      </w:r>
      <w:r w:rsidRPr="00540D96">
        <w:rPr>
          <w:bCs/>
          <w:color w:val="000000"/>
          <w:sz w:val="22"/>
          <w:szCs w:val="22"/>
          <w:lang w:val="ro-RO"/>
        </w:rPr>
        <w:t>și monitorizarea continuă.</w:t>
      </w:r>
    </w:p>
    <w:p w:rsidR="00B91C54" w:rsidRPr="00540D96" w:rsidRDefault="00B030E8" w:rsidP="001E01AC">
      <w:pPr>
        <w:tabs>
          <w:tab w:val="left" w:pos="1060"/>
        </w:tabs>
        <w:jc w:val="both"/>
        <w:rPr>
          <w:b/>
          <w:sz w:val="22"/>
          <w:szCs w:val="22"/>
          <w:u w:val="single"/>
          <w:lang w:val="ro-RO"/>
        </w:rPr>
      </w:pPr>
      <w:r w:rsidRPr="00540D96">
        <w:rPr>
          <w:b/>
          <w:sz w:val="22"/>
          <w:szCs w:val="22"/>
          <w:u w:val="single"/>
          <w:lang w:val="ro-RO"/>
        </w:rPr>
        <w:t>I.P.B.2.1.2 Rezultatele așteptate ale învățării sunt corelate cu competenţele solicitate de ocupaţiile corespunzătoare, conform standardelor ocupaţionale şi/sau Clasificării europene a ocupaţiilor (ESCO).</w:t>
      </w:r>
    </w:p>
    <w:p w:rsidR="00EE7032" w:rsidRPr="00540D96" w:rsidRDefault="00EE7032"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Prezentarea stării de fapt</w:t>
      </w:r>
      <w:r w:rsidRPr="00540D96">
        <w:rPr>
          <w:rFonts w:eastAsia="Arial Narrow"/>
          <w:b/>
          <w:position w:val="-1"/>
          <w:sz w:val="22"/>
          <w:szCs w:val="22"/>
          <w:lang w:val="ro-RO"/>
        </w:rPr>
        <w:t xml:space="preserve"> </w:t>
      </w:r>
    </w:p>
    <w:p w:rsidR="004D2301" w:rsidRPr="00540D96" w:rsidRDefault="008843F6" w:rsidP="001E01AC">
      <w:pPr>
        <w:adjustRightInd w:val="0"/>
        <w:jc w:val="both"/>
        <w:rPr>
          <w:sz w:val="22"/>
          <w:szCs w:val="22"/>
          <w:lang w:val="ro-RO" w:eastAsia="zh-CN"/>
        </w:rPr>
      </w:pPr>
      <w:r w:rsidRPr="00540D96">
        <w:rPr>
          <w:sz w:val="22"/>
          <w:szCs w:val="22"/>
          <w:lang w:val="ro-RO" w:eastAsia="zh-CN"/>
        </w:rPr>
        <w:t xml:space="preserve">Programul de licență </w:t>
      </w:r>
      <w:r w:rsidR="005F61CB" w:rsidRPr="00540D96">
        <w:rPr>
          <w:sz w:val="22"/>
          <w:szCs w:val="22"/>
          <w:lang w:val="ro-RO" w:eastAsia="zh-CN"/>
        </w:rPr>
        <w:t xml:space="preserve">KMS are ca scop pregătirea viitorilor fizioterapeuți/kinetoterapeuți care pot fi inserați pe piața muncii pe baza competențelor profesionale, corelate cu rezultatele învățării </w:t>
      </w:r>
      <w:r w:rsidR="005F61CB" w:rsidRPr="00540D96">
        <w:rPr>
          <w:sz w:val="22"/>
          <w:szCs w:val="22"/>
          <w:highlight w:val="yellow"/>
          <w:lang w:val="ro-RO" w:eastAsia="zh-CN"/>
        </w:rPr>
        <w:t>LINK SITE REZULTATELE INVATARII</w:t>
      </w:r>
      <w:r w:rsidR="005F61CB" w:rsidRPr="00540D96">
        <w:rPr>
          <w:sz w:val="22"/>
          <w:szCs w:val="22"/>
          <w:lang w:val="ro-RO" w:eastAsia="zh-CN"/>
        </w:rPr>
        <w:t xml:space="preserve">, </w:t>
      </w:r>
      <w:r w:rsidR="004D2301" w:rsidRPr="00540D96">
        <w:rPr>
          <w:sz w:val="22"/>
          <w:szCs w:val="22"/>
          <w:lang w:val="ro-RO" w:eastAsia="zh-CN"/>
        </w:rPr>
        <w:t xml:space="preserve">și conform standardeleo specifice ARACIS </w:t>
      </w:r>
      <w:hyperlink r:id="rId161" w:history="1">
        <w:r w:rsidR="004D2301" w:rsidRPr="00540D96">
          <w:rPr>
            <w:rStyle w:val="Hyperlink"/>
            <w:sz w:val="22"/>
            <w:szCs w:val="22"/>
            <w:lang w:val="ro-RO" w:eastAsia="zh-CN"/>
          </w:rPr>
          <w:t>Anexa-2_Domeniul-fundamental-6_Stiinta-sportului-si-educatiei-fizice.pdf</w:t>
        </w:r>
      </w:hyperlink>
    </w:p>
    <w:p w:rsidR="009846DA" w:rsidRPr="00540D96" w:rsidRDefault="008843F6" w:rsidP="001E01AC">
      <w:pPr>
        <w:adjustRightInd w:val="0"/>
        <w:jc w:val="both"/>
        <w:rPr>
          <w:sz w:val="22"/>
          <w:szCs w:val="22"/>
          <w:lang w:val="ro-RO" w:eastAsia="zh-CN"/>
        </w:rPr>
      </w:pPr>
      <w:r w:rsidRPr="00540D96">
        <w:rPr>
          <w:sz w:val="22"/>
          <w:szCs w:val="22"/>
          <w:lang w:val="ro-RO" w:eastAsia="zh-CN"/>
        </w:rPr>
        <w:t xml:space="preserve"> </w:t>
      </w:r>
      <w:r w:rsidR="009846DA" w:rsidRPr="00540D96">
        <w:rPr>
          <w:sz w:val="22"/>
          <w:szCs w:val="22"/>
          <w:lang w:val="ro-RO" w:eastAsia="zh-CN"/>
        </w:rPr>
        <w:t xml:space="preserve">Ocupațiile posibile sunt specificate inclusiv în suplimentul la diplomă </w:t>
      </w:r>
      <w:r w:rsidR="009846DA" w:rsidRPr="00540D96">
        <w:rPr>
          <w:sz w:val="22"/>
          <w:szCs w:val="22"/>
          <w:highlight w:val="yellow"/>
          <w:lang w:val="ro-RO" w:eastAsia="zh-CN"/>
        </w:rPr>
        <w:t>(</w:t>
      </w:r>
      <w:r w:rsidR="00F81B92" w:rsidRPr="00540D96">
        <w:rPr>
          <w:rFonts w:eastAsia="SimSun"/>
          <w:bCs/>
          <w:sz w:val="22"/>
          <w:szCs w:val="22"/>
          <w:highlight w:val="yellow"/>
          <w:lang w:val="ro-RO" w:eastAsia="zh-CN"/>
        </w:rPr>
        <w:t xml:space="preserve">Anexa </w:t>
      </w:r>
      <w:r w:rsidR="004D2301" w:rsidRPr="00540D96">
        <w:rPr>
          <w:rFonts w:eastAsia="SimSun"/>
          <w:bCs/>
          <w:sz w:val="22"/>
          <w:szCs w:val="22"/>
          <w:highlight w:val="yellow"/>
          <w:lang w:val="ro-RO" w:eastAsia="zh-CN"/>
        </w:rPr>
        <w:t>SUPLIMENT DIPLOMA )</w:t>
      </w:r>
      <w:r w:rsidR="004D2301" w:rsidRPr="00540D96">
        <w:rPr>
          <w:rStyle w:val="Hyperlink"/>
          <w:rFonts w:eastAsia="SimSun"/>
          <w:bCs/>
          <w:sz w:val="22"/>
          <w:szCs w:val="22"/>
          <w:lang w:val="ro-RO" w:eastAsia="zh-CN"/>
        </w:rPr>
        <w:t>.</w:t>
      </w:r>
    </w:p>
    <w:p w:rsidR="00EE7032" w:rsidRPr="00540D96" w:rsidRDefault="00EE7032" w:rsidP="001E01AC">
      <w:pPr>
        <w:jc w:val="both"/>
        <w:rPr>
          <w:sz w:val="22"/>
          <w:szCs w:val="22"/>
          <w:lang w:val="ro-RO"/>
        </w:rPr>
      </w:pPr>
      <w:r w:rsidRPr="00540D96">
        <w:rPr>
          <w:rFonts w:eastAsia="Arial Narrow"/>
          <w:b/>
          <w:position w:val="-1"/>
          <w:sz w:val="22"/>
          <w:szCs w:val="22"/>
          <w:highlight w:val="lightGray"/>
          <w:lang w:val="ro-RO"/>
        </w:rPr>
        <w:t>Analiza situației actuale</w:t>
      </w:r>
    </w:p>
    <w:p w:rsidR="008843F6" w:rsidRPr="00540D96" w:rsidRDefault="008843F6" w:rsidP="001E01AC">
      <w:pPr>
        <w:tabs>
          <w:tab w:val="left" w:pos="1060"/>
        </w:tabs>
        <w:jc w:val="both"/>
        <w:rPr>
          <w:rFonts w:eastAsia="SimSun"/>
          <w:color w:val="000000"/>
          <w:sz w:val="22"/>
          <w:szCs w:val="22"/>
          <w:lang w:val="ro-RO" w:eastAsia="zh-CN"/>
        </w:rPr>
      </w:pPr>
      <w:r w:rsidRPr="00540D96">
        <w:rPr>
          <w:rFonts w:eastAsia="SimSun"/>
          <w:color w:val="000000"/>
          <w:sz w:val="22"/>
          <w:szCs w:val="22"/>
          <w:lang w:val="ro-RO" w:eastAsia="zh-CN"/>
        </w:rPr>
        <w:t xml:space="preserve">Programul de licență </w:t>
      </w:r>
      <w:r w:rsidR="004D2301" w:rsidRPr="00540D96">
        <w:rPr>
          <w:rFonts w:eastAsia="SimSun"/>
          <w:color w:val="000000"/>
          <w:sz w:val="22"/>
          <w:szCs w:val="22"/>
          <w:lang w:val="ro-RO" w:eastAsia="zh-CN"/>
        </w:rPr>
        <w:t>KMS</w:t>
      </w:r>
      <w:r w:rsidRPr="00540D96">
        <w:rPr>
          <w:rFonts w:eastAsia="SimSun"/>
          <w:color w:val="000000"/>
          <w:sz w:val="22"/>
          <w:szCs w:val="22"/>
          <w:lang w:val="ro-RO" w:eastAsia="zh-CN"/>
        </w:rPr>
        <w:t xml:space="preserve"> oferit de Universitatea din Craiova este structurat astfel încât să asigure dobândirea competențelor necesare pentru ocupați</w:t>
      </w:r>
      <w:r w:rsidR="004D2301" w:rsidRPr="00540D96">
        <w:rPr>
          <w:rFonts w:eastAsia="SimSun"/>
          <w:color w:val="000000"/>
          <w:sz w:val="22"/>
          <w:szCs w:val="22"/>
          <w:lang w:val="ro-RO" w:eastAsia="zh-CN"/>
        </w:rPr>
        <w:t xml:space="preserve">ile prevăzute în COR/ESCO, ceea ce </w:t>
      </w:r>
      <w:r w:rsidRPr="00540D96">
        <w:rPr>
          <w:rFonts w:eastAsia="SimSun"/>
          <w:color w:val="000000"/>
          <w:sz w:val="22"/>
          <w:szCs w:val="22"/>
          <w:lang w:val="ro-RO" w:eastAsia="zh-CN"/>
        </w:rPr>
        <w:t xml:space="preserve"> </w:t>
      </w:r>
      <w:r w:rsidR="004D2301" w:rsidRPr="00540D96">
        <w:rPr>
          <w:rFonts w:eastAsia="SimSun"/>
          <w:color w:val="000000"/>
          <w:sz w:val="22"/>
          <w:szCs w:val="22"/>
          <w:lang w:val="ro-RO" w:eastAsia="zh-CN"/>
        </w:rPr>
        <w:t xml:space="preserve">face ca </w:t>
      </w:r>
      <w:r w:rsidRPr="00540D96">
        <w:rPr>
          <w:rFonts w:eastAsia="SimSun"/>
          <w:color w:val="000000"/>
          <w:sz w:val="22"/>
          <w:szCs w:val="22"/>
          <w:lang w:val="ro-RO" w:eastAsia="zh-CN"/>
        </w:rPr>
        <w:t xml:space="preserve"> programul </w:t>
      </w:r>
      <w:r w:rsidR="004D2301" w:rsidRPr="00540D96">
        <w:rPr>
          <w:rFonts w:eastAsia="SimSun"/>
          <w:color w:val="000000"/>
          <w:sz w:val="22"/>
          <w:szCs w:val="22"/>
          <w:lang w:val="ro-RO" w:eastAsia="zh-CN"/>
        </w:rPr>
        <w:t xml:space="preserve">să </w:t>
      </w:r>
      <w:r w:rsidRPr="00540D96">
        <w:rPr>
          <w:rFonts w:eastAsia="SimSun"/>
          <w:color w:val="000000"/>
          <w:sz w:val="22"/>
          <w:szCs w:val="22"/>
          <w:lang w:val="ro-RO" w:eastAsia="zh-CN"/>
        </w:rPr>
        <w:t xml:space="preserve">contribuie la formarea unor profesioniști capabili să răspundă cerințelor </w:t>
      </w:r>
      <w:r w:rsidR="00171B43" w:rsidRPr="00540D96">
        <w:rPr>
          <w:rFonts w:eastAsia="SimSun"/>
          <w:color w:val="000000"/>
          <w:sz w:val="22"/>
          <w:szCs w:val="22"/>
          <w:lang w:val="ro-RO" w:eastAsia="zh-CN"/>
        </w:rPr>
        <w:t>impuse de exercitarea profesiei.</w:t>
      </w:r>
    </w:p>
    <w:p w:rsidR="00323163" w:rsidRPr="00540D96" w:rsidRDefault="00323163"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Direcții viitoare de acțiune</w:t>
      </w:r>
    </w:p>
    <w:p w:rsidR="00323163" w:rsidRPr="00540D96" w:rsidRDefault="00323163" w:rsidP="00171B43">
      <w:pPr>
        <w:tabs>
          <w:tab w:val="left" w:pos="1060"/>
        </w:tabs>
        <w:jc w:val="both"/>
        <w:rPr>
          <w:rFonts w:eastAsia="SimSun"/>
          <w:color w:val="000000"/>
          <w:sz w:val="22"/>
          <w:szCs w:val="22"/>
          <w:lang w:val="ro-RO" w:eastAsia="zh-CN"/>
        </w:rPr>
      </w:pPr>
      <w:r w:rsidRPr="00540D96">
        <w:rPr>
          <w:rFonts w:eastAsia="SimSun"/>
          <w:color w:val="000000"/>
          <w:sz w:val="22"/>
          <w:szCs w:val="22"/>
          <w:lang w:val="ro-RO" w:eastAsia="zh-CN"/>
        </w:rPr>
        <w:t xml:space="preserve">Pentru a asigura dezvoltarea continuă și adaptarea la cerințele pieței muncii, programul de licență </w:t>
      </w:r>
      <w:r w:rsidR="00171B43" w:rsidRPr="00540D96">
        <w:rPr>
          <w:rFonts w:eastAsia="SimSun"/>
          <w:color w:val="000000"/>
          <w:sz w:val="22"/>
          <w:szCs w:val="22"/>
          <w:lang w:val="ro-RO" w:eastAsia="zh-CN"/>
        </w:rPr>
        <w:t>KMS</w:t>
      </w:r>
      <w:r w:rsidRPr="00540D96">
        <w:rPr>
          <w:rFonts w:eastAsia="SimSun"/>
          <w:color w:val="000000"/>
          <w:sz w:val="22"/>
          <w:szCs w:val="22"/>
          <w:lang w:val="ro-RO" w:eastAsia="zh-CN"/>
        </w:rPr>
        <w:t xml:space="preserve"> trebuie să fie îmbunătățit constant, în conformitate cu standardele ocupaționale ESCO și tendințele moderne în educație, prin</w:t>
      </w:r>
      <w:r w:rsidR="00171B43" w:rsidRPr="00540D96">
        <w:rPr>
          <w:rFonts w:eastAsia="SimSun"/>
          <w:color w:val="000000"/>
          <w:sz w:val="22"/>
          <w:szCs w:val="22"/>
          <w:lang w:val="ro-RO" w:eastAsia="zh-CN"/>
        </w:rPr>
        <w:t xml:space="preserve"> revizuirea și actualizarea conținutului planului de învățământ</w:t>
      </w:r>
      <w:r w:rsidR="00313D99" w:rsidRPr="00540D96">
        <w:rPr>
          <w:rFonts w:eastAsia="SimSun"/>
          <w:color w:val="000000"/>
          <w:sz w:val="22"/>
          <w:szCs w:val="22"/>
          <w:lang w:val="ro-RO" w:eastAsia="zh-CN"/>
        </w:rPr>
        <w:t>.</w:t>
      </w:r>
    </w:p>
    <w:p w:rsidR="00313D99" w:rsidRPr="00540D96" w:rsidRDefault="00313D99" w:rsidP="00171B43">
      <w:pPr>
        <w:tabs>
          <w:tab w:val="left" w:pos="1060"/>
        </w:tabs>
        <w:jc w:val="both"/>
        <w:rPr>
          <w:rFonts w:eastAsia="SimSun"/>
          <w:color w:val="000000"/>
          <w:sz w:val="22"/>
          <w:szCs w:val="22"/>
          <w:lang w:val="ro-RO" w:eastAsia="zh-CN"/>
        </w:rPr>
      </w:pPr>
    </w:p>
    <w:p w:rsidR="00C61C73" w:rsidRPr="00540D96" w:rsidRDefault="00CD4176" w:rsidP="001E01AC">
      <w:pPr>
        <w:pStyle w:val="Heading2"/>
        <w:shd w:val="clear" w:color="auto" w:fill="9BBB59" w:themeFill="accent3"/>
        <w:spacing w:before="0" w:after="0" w:line="240" w:lineRule="auto"/>
        <w:ind w:left="1" w:hanging="3"/>
      </w:pPr>
      <w:bookmarkStart w:id="26" w:name="_Criteriul_B.3._Învățarea,"/>
      <w:bookmarkEnd w:id="26"/>
      <w:r w:rsidRPr="00540D96">
        <w:t>Criteriul B.3. Învățarea, predarea și evaluarea centrate pe student</w:t>
      </w:r>
    </w:p>
    <w:p w:rsidR="00B030E8" w:rsidRPr="00540D96" w:rsidRDefault="00B030E8" w:rsidP="001E01AC">
      <w:pPr>
        <w:adjustRightInd w:val="0"/>
        <w:jc w:val="both"/>
        <w:rPr>
          <w:rFonts w:eastAsia="SimSun"/>
          <w:b/>
          <w:color w:val="76923C" w:themeColor="accent3" w:themeShade="BF"/>
          <w:sz w:val="22"/>
          <w:szCs w:val="22"/>
          <w:u w:val="single"/>
          <w:lang w:val="ro-RO" w:eastAsia="zh-CN"/>
        </w:rPr>
      </w:pPr>
      <w:r w:rsidRPr="00540D96">
        <w:rPr>
          <w:rFonts w:eastAsia="SimSun"/>
          <w:b/>
          <w:color w:val="76923C" w:themeColor="accent3" w:themeShade="BF"/>
          <w:sz w:val="22"/>
          <w:szCs w:val="22"/>
          <w:u w:val="single"/>
          <w:lang w:val="ro-RO" w:eastAsia="zh-CN"/>
        </w:rPr>
        <w:t>S.B.3.1 Principii</w:t>
      </w:r>
    </w:p>
    <w:p w:rsidR="00B030E8" w:rsidRPr="00540D96" w:rsidRDefault="00B030E8" w:rsidP="001E01AC">
      <w:pPr>
        <w:adjustRightInd w:val="0"/>
        <w:jc w:val="both"/>
        <w:rPr>
          <w:rFonts w:eastAsia="SimSun"/>
          <w:sz w:val="22"/>
          <w:szCs w:val="22"/>
          <w:lang w:val="ro-RO" w:eastAsia="zh-CN"/>
        </w:rPr>
      </w:pPr>
      <w:r w:rsidRPr="00540D96">
        <w:rPr>
          <w:rFonts w:eastAsia="SimSun"/>
          <w:sz w:val="22"/>
          <w:szCs w:val="22"/>
          <w:lang w:val="ro-RO" w:eastAsia="zh-CN"/>
        </w:rPr>
        <w:t>Componenta organizatorică implementează principiile învățării centrate pe student.</w:t>
      </w:r>
    </w:p>
    <w:p w:rsidR="00B030E8" w:rsidRPr="00540D96" w:rsidRDefault="00B030E8" w:rsidP="001E01AC">
      <w:pPr>
        <w:adjustRightInd w:val="0"/>
        <w:jc w:val="both"/>
        <w:rPr>
          <w:rFonts w:eastAsia="SimSun"/>
          <w:b/>
          <w:sz w:val="22"/>
          <w:szCs w:val="22"/>
          <w:u w:val="single"/>
          <w:lang w:val="ro-RO" w:eastAsia="zh-CN"/>
        </w:rPr>
      </w:pPr>
      <w:r w:rsidRPr="00540D96">
        <w:rPr>
          <w:rFonts w:eastAsia="SimSun"/>
          <w:b/>
          <w:sz w:val="22"/>
          <w:szCs w:val="22"/>
          <w:u w:val="single"/>
          <w:lang w:val="ro-RO" w:eastAsia="zh-CN"/>
        </w:rPr>
        <w:t xml:space="preserve">I.P.B.3.1.1 </w:t>
      </w:r>
      <w:r w:rsidR="00D82E3D" w:rsidRPr="00540D96">
        <w:rPr>
          <w:rFonts w:eastAsia="SimSun"/>
          <w:b/>
          <w:sz w:val="22"/>
          <w:szCs w:val="22"/>
          <w:u w:val="single"/>
          <w:lang w:val="ro-RO" w:eastAsia="zh-CN"/>
        </w:rPr>
        <w:t xml:space="preserve">Departamentul de </w:t>
      </w:r>
      <w:r w:rsidR="00313D99" w:rsidRPr="00540D96">
        <w:rPr>
          <w:rFonts w:eastAsia="SimSun"/>
          <w:b/>
          <w:sz w:val="22"/>
          <w:szCs w:val="22"/>
          <w:u w:val="single"/>
          <w:lang w:val="ro-RO" w:eastAsia="zh-CN"/>
        </w:rPr>
        <w:t>Kinetoterapie și medicină sportivă</w:t>
      </w:r>
      <w:r w:rsidRPr="00540D96">
        <w:rPr>
          <w:rFonts w:eastAsia="SimSun"/>
          <w:b/>
          <w:sz w:val="22"/>
          <w:szCs w:val="22"/>
          <w:u w:val="single"/>
          <w:lang w:val="ro-RO" w:eastAsia="zh-CN"/>
        </w:rPr>
        <w:t xml:space="preserve"> asigură implementarea principiilor învățării centrate pe student în cadrul curriculumului și prin strategiile didactice utilizate în activitățile și experiențele de învățare și predare.</w:t>
      </w:r>
    </w:p>
    <w:p w:rsidR="00BC1F55" w:rsidRPr="00540D96" w:rsidRDefault="00BC1F55"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Prezentarea stării de fapt</w:t>
      </w:r>
      <w:r w:rsidRPr="00540D96">
        <w:rPr>
          <w:rFonts w:eastAsia="Arial Narrow"/>
          <w:b/>
          <w:position w:val="-1"/>
          <w:sz w:val="22"/>
          <w:szCs w:val="22"/>
          <w:lang w:val="ro-RO"/>
        </w:rPr>
        <w:t xml:space="preserve"> </w:t>
      </w:r>
    </w:p>
    <w:p w:rsidR="00313D99" w:rsidRPr="00540D96" w:rsidRDefault="00BC31F6" w:rsidP="001E01AC">
      <w:pPr>
        <w:adjustRightInd w:val="0"/>
        <w:jc w:val="both"/>
        <w:rPr>
          <w:sz w:val="22"/>
          <w:szCs w:val="22"/>
          <w:lang w:val="ro-RO"/>
        </w:rPr>
      </w:pPr>
      <w:r w:rsidRPr="00540D96">
        <w:rPr>
          <w:rFonts w:eastAsia="SimSun"/>
          <w:sz w:val="22"/>
          <w:szCs w:val="22"/>
          <w:lang w:val="ro-RO" w:eastAsia="zh-CN"/>
        </w:rPr>
        <w:t xml:space="preserve">Departamentul de </w:t>
      </w:r>
      <w:r w:rsidR="00313D99" w:rsidRPr="00540D96">
        <w:rPr>
          <w:rFonts w:eastAsia="SimSun"/>
          <w:sz w:val="22"/>
          <w:szCs w:val="22"/>
          <w:lang w:val="ro-RO" w:eastAsia="zh-CN"/>
        </w:rPr>
        <w:t>Kinetoterapie și medicină sportivă</w:t>
      </w:r>
      <w:r w:rsidRPr="00540D96">
        <w:rPr>
          <w:rFonts w:eastAsia="SimSun"/>
          <w:sz w:val="22"/>
          <w:szCs w:val="22"/>
          <w:lang w:val="ro-RO" w:eastAsia="zh-CN"/>
        </w:rPr>
        <w:t xml:space="preserve"> din Universitatea din Craiova implementează principiile învățării centrate pe student printr-un </w:t>
      </w:r>
      <w:r w:rsidR="00313D99" w:rsidRPr="00540D96">
        <w:rPr>
          <w:rFonts w:eastAsia="SimSun"/>
          <w:sz w:val="22"/>
          <w:szCs w:val="22"/>
          <w:lang w:val="ro-RO" w:eastAsia="zh-CN"/>
        </w:rPr>
        <w:t>plan de învățământ flexibil, adaptabil la cerințele pieței și al anga</w:t>
      </w:r>
      <w:r w:rsidR="006C2344" w:rsidRPr="00540D96">
        <w:rPr>
          <w:rFonts w:eastAsia="SimSun"/>
          <w:sz w:val="22"/>
          <w:szCs w:val="22"/>
          <w:lang w:val="ro-RO" w:eastAsia="zh-CN"/>
        </w:rPr>
        <w:t>ja</w:t>
      </w:r>
      <w:r w:rsidR="00313D99" w:rsidRPr="00540D96">
        <w:rPr>
          <w:rFonts w:eastAsia="SimSun"/>
          <w:sz w:val="22"/>
          <w:szCs w:val="22"/>
          <w:lang w:val="ro-RO" w:eastAsia="zh-CN"/>
        </w:rPr>
        <w:t xml:space="preserve">torilor, </w:t>
      </w:r>
      <w:r w:rsidRPr="00540D96">
        <w:rPr>
          <w:rFonts w:eastAsia="SimSun"/>
          <w:sz w:val="22"/>
          <w:szCs w:val="22"/>
          <w:lang w:val="ro-RO" w:eastAsia="zh-CN"/>
        </w:rPr>
        <w:t>și</w:t>
      </w:r>
      <w:r w:rsidR="00313D99" w:rsidRPr="00540D96">
        <w:rPr>
          <w:rFonts w:eastAsia="SimSun"/>
          <w:sz w:val="22"/>
          <w:szCs w:val="22"/>
          <w:lang w:val="ro-RO" w:eastAsia="zh-CN"/>
        </w:rPr>
        <w:t xml:space="preserve"> în conformitate cu </w:t>
      </w:r>
      <w:hyperlink r:id="rId162" w:history="1">
        <w:r w:rsidR="00313D99" w:rsidRPr="00540D96">
          <w:rPr>
            <w:color w:val="0000FF"/>
            <w:sz w:val="22"/>
            <w:szCs w:val="22"/>
            <w:u w:val="single"/>
            <w:lang w:val="ro-RO"/>
          </w:rPr>
          <w:t xml:space="preserve"> L</w:t>
        </w:r>
        <w:r w:rsidR="00313D99" w:rsidRPr="00540D96">
          <w:rPr>
            <w:color w:val="0000FF"/>
            <w:spacing w:val="-3"/>
            <w:sz w:val="22"/>
            <w:szCs w:val="22"/>
            <w:u w:val="single"/>
            <w:lang w:val="ro-RO"/>
          </w:rPr>
          <w:t>e</w:t>
        </w:r>
        <w:r w:rsidR="00313D99" w:rsidRPr="00540D96">
          <w:rPr>
            <w:color w:val="0000FF"/>
            <w:sz w:val="22"/>
            <w:szCs w:val="22"/>
            <w:u w:val="single"/>
            <w:lang w:val="ro-RO"/>
          </w:rPr>
          <w:t xml:space="preserve">gea </w:t>
        </w:r>
        <w:r w:rsidR="00313D99" w:rsidRPr="00540D96">
          <w:rPr>
            <w:color w:val="0000FF"/>
            <w:spacing w:val="27"/>
            <w:sz w:val="22"/>
            <w:szCs w:val="22"/>
            <w:u w:val="single"/>
            <w:lang w:val="ro-RO"/>
          </w:rPr>
          <w:t xml:space="preserve"> </w:t>
        </w:r>
        <w:r w:rsidR="00313D99" w:rsidRPr="00540D96">
          <w:rPr>
            <w:color w:val="0000FF"/>
            <w:sz w:val="22"/>
            <w:szCs w:val="22"/>
            <w:u w:val="single"/>
            <w:lang w:val="ro-RO"/>
          </w:rPr>
          <w:t>1</w:t>
        </w:r>
        <w:r w:rsidR="00313D99" w:rsidRPr="00540D96">
          <w:rPr>
            <w:color w:val="0000FF"/>
            <w:spacing w:val="-1"/>
            <w:sz w:val="22"/>
            <w:szCs w:val="22"/>
            <w:u w:val="single"/>
            <w:lang w:val="ro-RO"/>
          </w:rPr>
          <w:t>9</w:t>
        </w:r>
        <w:r w:rsidR="00313D99" w:rsidRPr="00540D96">
          <w:rPr>
            <w:color w:val="0000FF"/>
            <w:sz w:val="22"/>
            <w:szCs w:val="22"/>
            <w:u w:val="single"/>
            <w:lang w:val="ro-RO"/>
          </w:rPr>
          <w:t>9</w:t>
        </w:r>
        <w:r w:rsidR="00313D99" w:rsidRPr="00540D96">
          <w:rPr>
            <w:color w:val="0000FF"/>
            <w:spacing w:val="-2"/>
            <w:sz w:val="22"/>
            <w:szCs w:val="22"/>
            <w:u w:val="single"/>
            <w:lang w:val="ro-RO"/>
          </w:rPr>
          <w:t>/</w:t>
        </w:r>
        <w:r w:rsidR="00313D99" w:rsidRPr="00540D96">
          <w:rPr>
            <w:color w:val="0000FF"/>
            <w:sz w:val="22"/>
            <w:szCs w:val="22"/>
            <w:u w:val="single"/>
            <w:lang w:val="ro-RO"/>
          </w:rPr>
          <w:t>2</w:t>
        </w:r>
        <w:r w:rsidR="00313D99" w:rsidRPr="00540D96">
          <w:rPr>
            <w:color w:val="0000FF"/>
            <w:spacing w:val="-1"/>
            <w:sz w:val="22"/>
            <w:szCs w:val="22"/>
            <w:u w:val="single"/>
            <w:lang w:val="ro-RO"/>
          </w:rPr>
          <w:t>0</w:t>
        </w:r>
        <w:r w:rsidR="00313D99" w:rsidRPr="00540D96">
          <w:rPr>
            <w:color w:val="0000FF"/>
            <w:sz w:val="22"/>
            <w:szCs w:val="22"/>
            <w:u w:val="single"/>
            <w:lang w:val="ro-RO"/>
          </w:rPr>
          <w:t xml:space="preserve">23 </w:t>
        </w:r>
        <w:r w:rsidR="00313D99" w:rsidRPr="00540D96">
          <w:rPr>
            <w:color w:val="0000FF"/>
            <w:spacing w:val="29"/>
            <w:sz w:val="22"/>
            <w:szCs w:val="22"/>
            <w:u w:val="single"/>
            <w:lang w:val="ro-RO"/>
          </w:rPr>
          <w:t xml:space="preserve"> </w:t>
        </w:r>
        <w:r w:rsidR="00313D99" w:rsidRPr="00540D96">
          <w:rPr>
            <w:color w:val="0000FF"/>
            <w:sz w:val="22"/>
            <w:szCs w:val="22"/>
            <w:u w:val="single"/>
            <w:lang w:val="ro-RO"/>
          </w:rPr>
          <w:t xml:space="preserve">a </w:t>
        </w:r>
        <w:r w:rsidR="00313D99" w:rsidRPr="00540D96">
          <w:rPr>
            <w:color w:val="0000FF"/>
            <w:spacing w:val="25"/>
            <w:sz w:val="22"/>
            <w:szCs w:val="22"/>
            <w:u w:val="single"/>
            <w:lang w:val="ro-RO"/>
          </w:rPr>
          <w:t xml:space="preserve"> </w:t>
        </w:r>
        <w:r w:rsidR="00313D99" w:rsidRPr="00540D96">
          <w:rPr>
            <w:color w:val="0000FF"/>
            <w:sz w:val="22"/>
            <w:szCs w:val="22"/>
            <w:u w:val="single"/>
            <w:lang w:val="ro-RO"/>
          </w:rPr>
          <w:t>În</w:t>
        </w:r>
        <w:r w:rsidR="00313D99" w:rsidRPr="00540D96">
          <w:rPr>
            <w:color w:val="0000FF"/>
            <w:spacing w:val="-3"/>
            <w:sz w:val="22"/>
            <w:szCs w:val="22"/>
            <w:u w:val="single"/>
            <w:lang w:val="ro-RO"/>
          </w:rPr>
          <w:t>v</w:t>
        </w:r>
        <w:r w:rsidR="00313D99" w:rsidRPr="00540D96">
          <w:rPr>
            <w:color w:val="0000FF"/>
            <w:sz w:val="22"/>
            <w:szCs w:val="22"/>
            <w:u w:val="single"/>
            <w:lang w:val="ro-RO"/>
          </w:rPr>
          <w:t>ăț</w:t>
        </w:r>
        <w:r w:rsidR="00313D99" w:rsidRPr="00540D96">
          <w:rPr>
            <w:color w:val="0000FF"/>
            <w:sz w:val="22"/>
            <w:szCs w:val="22"/>
            <w:u w:val="single"/>
            <w:lang w:val="ro-RO"/>
          </w:rPr>
          <w:t>ă</w:t>
        </w:r>
        <w:r w:rsidR="00313D99" w:rsidRPr="00540D96">
          <w:rPr>
            <w:color w:val="0000FF"/>
            <w:sz w:val="22"/>
            <w:szCs w:val="22"/>
            <w:u w:val="single"/>
            <w:lang w:val="ro-RO"/>
          </w:rPr>
          <w:t>mâ</w:t>
        </w:r>
        <w:r w:rsidR="00313D99" w:rsidRPr="00540D96">
          <w:rPr>
            <w:color w:val="0000FF"/>
            <w:spacing w:val="-3"/>
            <w:sz w:val="22"/>
            <w:szCs w:val="22"/>
            <w:u w:val="single"/>
            <w:lang w:val="ro-RO"/>
          </w:rPr>
          <w:t>n</w:t>
        </w:r>
        <w:r w:rsidR="00313D99" w:rsidRPr="00540D96">
          <w:rPr>
            <w:color w:val="0000FF"/>
            <w:spacing w:val="-1"/>
            <w:sz w:val="22"/>
            <w:szCs w:val="22"/>
            <w:u w:val="single"/>
            <w:lang w:val="ro-RO"/>
          </w:rPr>
          <w:t>t</w:t>
        </w:r>
        <w:r w:rsidR="00313D99" w:rsidRPr="00540D96">
          <w:rPr>
            <w:color w:val="0000FF"/>
            <w:sz w:val="22"/>
            <w:szCs w:val="22"/>
            <w:u w:val="single"/>
            <w:lang w:val="ro-RO"/>
          </w:rPr>
          <w:t>u</w:t>
        </w:r>
        <w:r w:rsidR="00313D99" w:rsidRPr="00540D96">
          <w:rPr>
            <w:color w:val="0000FF"/>
            <w:spacing w:val="-1"/>
            <w:sz w:val="22"/>
            <w:szCs w:val="22"/>
            <w:u w:val="single"/>
            <w:lang w:val="ro-RO"/>
          </w:rPr>
          <w:t>l</w:t>
        </w:r>
        <w:r w:rsidR="00313D99" w:rsidRPr="00540D96">
          <w:rPr>
            <w:color w:val="0000FF"/>
            <w:sz w:val="22"/>
            <w:szCs w:val="22"/>
            <w:u w:val="single"/>
            <w:lang w:val="ro-RO"/>
          </w:rPr>
          <w:t xml:space="preserve">ui </w:t>
        </w:r>
        <w:r w:rsidR="00313D99" w:rsidRPr="00540D96">
          <w:rPr>
            <w:color w:val="0000FF"/>
            <w:spacing w:val="29"/>
            <w:sz w:val="22"/>
            <w:szCs w:val="22"/>
            <w:u w:val="single"/>
            <w:lang w:val="ro-RO"/>
          </w:rPr>
          <w:t xml:space="preserve"> </w:t>
        </w:r>
        <w:r w:rsidR="00313D99" w:rsidRPr="00540D96">
          <w:rPr>
            <w:color w:val="0000FF"/>
            <w:spacing w:val="-1"/>
            <w:sz w:val="22"/>
            <w:szCs w:val="22"/>
            <w:u w:val="single"/>
            <w:lang w:val="ro-RO"/>
          </w:rPr>
          <w:t>S</w:t>
        </w:r>
        <w:r w:rsidR="00313D99" w:rsidRPr="00540D96">
          <w:rPr>
            <w:color w:val="0000FF"/>
            <w:sz w:val="22"/>
            <w:szCs w:val="22"/>
            <w:u w:val="single"/>
            <w:lang w:val="ro-RO"/>
          </w:rPr>
          <w:t>u</w:t>
        </w:r>
        <w:r w:rsidR="00313D99" w:rsidRPr="00540D96">
          <w:rPr>
            <w:color w:val="0000FF"/>
            <w:spacing w:val="-1"/>
            <w:sz w:val="22"/>
            <w:szCs w:val="22"/>
            <w:u w:val="single"/>
            <w:lang w:val="ro-RO"/>
          </w:rPr>
          <w:t>p</w:t>
        </w:r>
        <w:r w:rsidR="00313D99" w:rsidRPr="00540D96">
          <w:rPr>
            <w:color w:val="0000FF"/>
            <w:sz w:val="22"/>
            <w:szCs w:val="22"/>
            <w:u w:val="single"/>
            <w:lang w:val="ro-RO"/>
          </w:rPr>
          <w:t>eri</w:t>
        </w:r>
        <w:r w:rsidR="00313D99" w:rsidRPr="00540D96">
          <w:rPr>
            <w:color w:val="0000FF"/>
            <w:spacing w:val="-1"/>
            <w:sz w:val="22"/>
            <w:szCs w:val="22"/>
            <w:u w:val="single"/>
            <w:lang w:val="ro-RO"/>
          </w:rPr>
          <w:t>o</w:t>
        </w:r>
        <w:r w:rsidR="00313D99" w:rsidRPr="00540D96">
          <w:rPr>
            <w:color w:val="0000FF"/>
            <w:sz w:val="22"/>
            <w:szCs w:val="22"/>
            <w:u w:val="single"/>
            <w:lang w:val="ro-RO"/>
          </w:rPr>
          <w:t>r</w:t>
        </w:r>
        <w:r w:rsidR="00BA1C12" w:rsidRPr="00540D96">
          <w:rPr>
            <w:color w:val="0000FF"/>
            <w:sz w:val="22"/>
            <w:szCs w:val="22"/>
            <w:u w:val="single"/>
            <w:lang w:val="ro-RO"/>
          </w:rPr>
          <w:t xml:space="preserve"> </w:t>
        </w:r>
        <w:r w:rsidR="00313D99" w:rsidRPr="00540D96">
          <w:rPr>
            <w:spacing w:val="-58"/>
            <w:sz w:val="22"/>
            <w:szCs w:val="22"/>
            <w:lang w:val="ro-RO"/>
          </w:rPr>
          <w:t xml:space="preserve"> </w:t>
        </w:r>
      </w:hyperlink>
      <w:r w:rsidR="00BA1C12" w:rsidRPr="00540D96">
        <w:rPr>
          <w:sz w:val="22"/>
          <w:szCs w:val="22"/>
          <w:lang w:val="ro-RO"/>
        </w:rPr>
        <w:t>.</w:t>
      </w:r>
    </w:p>
    <w:p w:rsidR="006C2344" w:rsidRPr="00540D96" w:rsidRDefault="006C2344" w:rsidP="00393253">
      <w:pPr>
        <w:widowControl w:val="0"/>
        <w:adjustRightInd w:val="0"/>
        <w:spacing w:line="256" w:lineRule="exact"/>
        <w:ind w:right="98"/>
        <w:jc w:val="both"/>
        <w:rPr>
          <w:sz w:val="22"/>
          <w:szCs w:val="22"/>
          <w:lang w:val="ro-RO"/>
        </w:rPr>
      </w:pPr>
      <w:r w:rsidRPr="00540D96">
        <w:rPr>
          <w:sz w:val="22"/>
          <w:szCs w:val="22"/>
          <w:lang w:val="ro-RO"/>
        </w:rPr>
        <w:lastRenderedPageBreak/>
        <w:t xml:space="preserve">Prin planul de învățământ  și conținutul disciplinelor </w:t>
      </w:r>
      <w:r w:rsidR="00013D37">
        <w:rPr>
          <w:sz w:val="22"/>
          <w:szCs w:val="22"/>
          <w:lang w:val="ro-RO"/>
        </w:rPr>
        <w:t xml:space="preserve">- </w:t>
      </w:r>
      <w:hyperlink r:id="rId163" w:history="1">
        <w:r w:rsidR="00013D37" w:rsidRPr="00013D37">
          <w:rPr>
            <w:rStyle w:val="Hyperlink"/>
            <w:i/>
            <w:sz w:val="22"/>
            <w:szCs w:val="22"/>
            <w:lang w:val="ro-RO"/>
          </w:rPr>
          <w:t>PLAN DE ÎNVĂȚĂMÂNT</w:t>
        </w:r>
      </w:hyperlink>
      <w:r w:rsidR="00013D37">
        <w:rPr>
          <w:i/>
          <w:sz w:val="22"/>
          <w:szCs w:val="22"/>
          <w:lang w:val="ro-RO"/>
        </w:rPr>
        <w:t xml:space="preserve">; </w:t>
      </w:r>
      <w:r w:rsidR="006354CA" w:rsidRPr="00013D37">
        <w:rPr>
          <w:i/>
          <w:sz w:val="22"/>
          <w:szCs w:val="22"/>
          <w:lang w:val="ro-RO"/>
        </w:rPr>
        <w:t xml:space="preserve">- </w:t>
      </w:r>
      <w:hyperlink r:id="rId164" w:history="1">
        <w:r w:rsidRPr="00013D37">
          <w:rPr>
            <w:rStyle w:val="Hyperlink"/>
            <w:i/>
            <w:sz w:val="22"/>
            <w:szCs w:val="22"/>
            <w:lang w:val="ro-RO"/>
          </w:rPr>
          <w:t>FISE DISCIPLINE</w:t>
        </w:r>
      </w:hyperlink>
      <w:r w:rsidRPr="00540D96">
        <w:rPr>
          <w:sz w:val="22"/>
          <w:szCs w:val="22"/>
          <w:lang w:val="ro-RO"/>
        </w:rPr>
        <w:t xml:space="preserve">  se are în vedere formarea unor specialiști care au capacitatea de realiza activități de evaluare funcțională, stabilire a obiectivelor planului terapeutic pe termen scurt și lung, stabilirea mijloacelor de intervenție terapeutică specifică. </w:t>
      </w:r>
      <w:r w:rsidRPr="00540D96">
        <w:rPr>
          <w:spacing w:val="-1"/>
          <w:sz w:val="22"/>
          <w:szCs w:val="22"/>
          <w:lang w:val="ro-RO"/>
        </w:rPr>
        <w:t>R</w:t>
      </w:r>
      <w:r w:rsidRPr="00540D96">
        <w:rPr>
          <w:sz w:val="22"/>
          <w:szCs w:val="22"/>
          <w:lang w:val="ro-RO"/>
        </w:rPr>
        <w:t>e</w:t>
      </w:r>
      <w:r w:rsidRPr="00540D96">
        <w:rPr>
          <w:spacing w:val="-3"/>
          <w:sz w:val="22"/>
          <w:szCs w:val="22"/>
          <w:lang w:val="ro-RO"/>
        </w:rPr>
        <w:t>z</w:t>
      </w:r>
      <w:r w:rsidRPr="00540D96">
        <w:rPr>
          <w:sz w:val="22"/>
          <w:szCs w:val="22"/>
          <w:lang w:val="ro-RO"/>
        </w:rPr>
        <w:t>u</w:t>
      </w:r>
      <w:r w:rsidRPr="00540D96">
        <w:rPr>
          <w:spacing w:val="-1"/>
          <w:sz w:val="22"/>
          <w:szCs w:val="22"/>
          <w:lang w:val="ro-RO"/>
        </w:rPr>
        <w:t>l</w:t>
      </w:r>
      <w:r w:rsidRPr="00540D96">
        <w:rPr>
          <w:spacing w:val="1"/>
          <w:sz w:val="22"/>
          <w:szCs w:val="22"/>
          <w:lang w:val="ro-RO"/>
        </w:rPr>
        <w:t>t</w:t>
      </w:r>
      <w:r w:rsidRPr="00540D96">
        <w:rPr>
          <w:sz w:val="22"/>
          <w:szCs w:val="22"/>
          <w:lang w:val="ro-RO"/>
        </w:rPr>
        <w:t>ate</w:t>
      </w:r>
      <w:r w:rsidRPr="00540D96">
        <w:rPr>
          <w:spacing w:val="-1"/>
          <w:sz w:val="22"/>
          <w:szCs w:val="22"/>
          <w:lang w:val="ro-RO"/>
        </w:rPr>
        <w:t>l</w:t>
      </w:r>
      <w:r w:rsidRPr="00540D96">
        <w:rPr>
          <w:sz w:val="22"/>
          <w:szCs w:val="22"/>
          <w:lang w:val="ro-RO"/>
        </w:rPr>
        <w:t xml:space="preserve">e </w:t>
      </w:r>
      <w:r w:rsidRPr="00540D96">
        <w:rPr>
          <w:spacing w:val="31"/>
          <w:sz w:val="22"/>
          <w:szCs w:val="22"/>
          <w:lang w:val="ro-RO"/>
        </w:rPr>
        <w:t xml:space="preserve"> </w:t>
      </w:r>
      <w:r w:rsidRPr="00540D96">
        <w:rPr>
          <w:spacing w:val="-4"/>
          <w:sz w:val="22"/>
          <w:szCs w:val="22"/>
          <w:lang w:val="ro-RO"/>
        </w:rPr>
        <w:t>î</w:t>
      </w:r>
      <w:r w:rsidRPr="00540D96">
        <w:rPr>
          <w:sz w:val="22"/>
          <w:szCs w:val="22"/>
          <w:lang w:val="ro-RO"/>
        </w:rPr>
        <w:t>n</w:t>
      </w:r>
      <w:r w:rsidRPr="00540D96">
        <w:rPr>
          <w:spacing w:val="-3"/>
          <w:sz w:val="22"/>
          <w:szCs w:val="22"/>
          <w:lang w:val="ro-RO"/>
        </w:rPr>
        <w:t>v</w:t>
      </w:r>
      <w:r w:rsidRPr="00540D96">
        <w:rPr>
          <w:sz w:val="22"/>
          <w:szCs w:val="22"/>
          <w:lang w:val="ro-RO"/>
        </w:rPr>
        <w:t>ăță</w:t>
      </w:r>
      <w:r w:rsidRPr="00540D96">
        <w:rPr>
          <w:spacing w:val="1"/>
          <w:sz w:val="22"/>
          <w:szCs w:val="22"/>
          <w:lang w:val="ro-RO"/>
        </w:rPr>
        <w:t>r</w:t>
      </w:r>
      <w:r w:rsidRPr="00540D96">
        <w:rPr>
          <w:spacing w:val="-1"/>
          <w:sz w:val="22"/>
          <w:szCs w:val="22"/>
          <w:lang w:val="ro-RO"/>
        </w:rPr>
        <w:t>i</w:t>
      </w:r>
      <w:r w:rsidRPr="00540D96">
        <w:rPr>
          <w:spacing w:val="1"/>
          <w:sz w:val="22"/>
          <w:szCs w:val="22"/>
          <w:lang w:val="ro-RO"/>
        </w:rPr>
        <w:t>i</w:t>
      </w:r>
      <w:r w:rsidRPr="00540D96">
        <w:rPr>
          <w:sz w:val="22"/>
          <w:szCs w:val="22"/>
          <w:lang w:val="ro-RO"/>
        </w:rPr>
        <w:t xml:space="preserve">, </w:t>
      </w:r>
      <w:r w:rsidRPr="00540D96">
        <w:rPr>
          <w:spacing w:val="33"/>
          <w:sz w:val="22"/>
          <w:szCs w:val="22"/>
          <w:lang w:val="ro-RO"/>
        </w:rPr>
        <w:t xml:space="preserve"> </w:t>
      </w:r>
      <w:r w:rsidRPr="00540D96">
        <w:rPr>
          <w:spacing w:val="-4"/>
          <w:sz w:val="22"/>
          <w:szCs w:val="22"/>
          <w:lang w:val="ro-RO"/>
        </w:rPr>
        <w:t>î</w:t>
      </w:r>
      <w:r w:rsidRPr="00540D96">
        <w:rPr>
          <w:sz w:val="22"/>
          <w:szCs w:val="22"/>
          <w:lang w:val="ro-RO"/>
        </w:rPr>
        <w:t>n co</w:t>
      </w:r>
      <w:r w:rsidRPr="00540D96">
        <w:rPr>
          <w:spacing w:val="-3"/>
          <w:sz w:val="22"/>
          <w:szCs w:val="22"/>
          <w:lang w:val="ro-RO"/>
        </w:rPr>
        <w:t>n</w:t>
      </w:r>
      <w:r w:rsidRPr="00540D96">
        <w:rPr>
          <w:spacing w:val="3"/>
          <w:sz w:val="22"/>
          <w:szCs w:val="22"/>
          <w:lang w:val="ro-RO"/>
        </w:rPr>
        <w:t>f</w:t>
      </w:r>
      <w:r w:rsidRPr="00540D96">
        <w:rPr>
          <w:sz w:val="22"/>
          <w:szCs w:val="22"/>
          <w:lang w:val="ro-RO"/>
        </w:rPr>
        <w:t>o</w:t>
      </w:r>
      <w:r w:rsidRPr="00540D96">
        <w:rPr>
          <w:spacing w:val="-2"/>
          <w:sz w:val="22"/>
          <w:szCs w:val="22"/>
          <w:lang w:val="ro-RO"/>
        </w:rPr>
        <w:t>r</w:t>
      </w:r>
      <w:r w:rsidRPr="00540D96">
        <w:rPr>
          <w:spacing w:val="1"/>
          <w:sz w:val="22"/>
          <w:szCs w:val="22"/>
          <w:lang w:val="ro-RO"/>
        </w:rPr>
        <w:t>m</w:t>
      </w:r>
      <w:r w:rsidRPr="00540D96">
        <w:rPr>
          <w:spacing w:val="-1"/>
          <w:sz w:val="22"/>
          <w:szCs w:val="22"/>
          <w:lang w:val="ro-RO"/>
        </w:rPr>
        <w:t>i</w:t>
      </w:r>
      <w:r w:rsidRPr="00540D96">
        <w:rPr>
          <w:spacing w:val="1"/>
          <w:sz w:val="22"/>
          <w:szCs w:val="22"/>
          <w:lang w:val="ro-RO"/>
        </w:rPr>
        <w:t>t</w:t>
      </w:r>
      <w:r w:rsidRPr="00540D96">
        <w:rPr>
          <w:spacing w:val="-3"/>
          <w:sz w:val="22"/>
          <w:szCs w:val="22"/>
          <w:lang w:val="ro-RO"/>
        </w:rPr>
        <w:t>a</w:t>
      </w:r>
      <w:r w:rsidRPr="00540D96">
        <w:rPr>
          <w:spacing w:val="1"/>
          <w:sz w:val="22"/>
          <w:szCs w:val="22"/>
          <w:lang w:val="ro-RO"/>
        </w:rPr>
        <w:t>t</w:t>
      </w:r>
      <w:r w:rsidRPr="00540D96">
        <w:rPr>
          <w:sz w:val="22"/>
          <w:szCs w:val="22"/>
          <w:lang w:val="ro-RO"/>
        </w:rPr>
        <w:t xml:space="preserve">e cu </w:t>
      </w:r>
      <w:r w:rsidRPr="00540D96">
        <w:rPr>
          <w:spacing w:val="-60"/>
          <w:sz w:val="22"/>
          <w:szCs w:val="22"/>
          <w:lang w:val="ro-RO"/>
        </w:rPr>
        <w:t xml:space="preserve"> </w:t>
      </w:r>
      <w:hyperlink r:id="rId165" w:history="1">
        <w:r w:rsidRPr="00C6092F">
          <w:rPr>
            <w:i/>
            <w:color w:val="0130DD"/>
            <w:spacing w:val="-2"/>
            <w:sz w:val="22"/>
            <w:szCs w:val="22"/>
            <w:u w:val="single"/>
            <w:lang w:val="ro-RO"/>
          </w:rPr>
          <w:t>s</w:t>
        </w:r>
        <w:r w:rsidRPr="00C6092F">
          <w:rPr>
            <w:i/>
            <w:color w:val="0130DD"/>
            <w:spacing w:val="1"/>
            <w:sz w:val="22"/>
            <w:szCs w:val="22"/>
            <w:u w:val="single"/>
            <w:lang w:val="ro-RO"/>
          </w:rPr>
          <w:t>t</w:t>
        </w:r>
        <w:r w:rsidRPr="00C6092F">
          <w:rPr>
            <w:i/>
            <w:color w:val="0130DD"/>
            <w:sz w:val="22"/>
            <w:szCs w:val="22"/>
            <w:u w:val="single"/>
            <w:lang w:val="ro-RO"/>
          </w:rPr>
          <w:t>a</w:t>
        </w:r>
        <w:r w:rsidRPr="00C6092F">
          <w:rPr>
            <w:i/>
            <w:color w:val="0130DD"/>
            <w:spacing w:val="-1"/>
            <w:sz w:val="22"/>
            <w:szCs w:val="22"/>
            <w:u w:val="single"/>
            <w:lang w:val="ro-RO"/>
          </w:rPr>
          <w:t>n</w:t>
        </w:r>
        <w:r w:rsidRPr="00C6092F">
          <w:rPr>
            <w:i/>
            <w:color w:val="0130DD"/>
            <w:sz w:val="22"/>
            <w:szCs w:val="22"/>
            <w:u w:val="single"/>
            <w:lang w:val="ro-RO"/>
          </w:rPr>
          <w:t>d</w:t>
        </w:r>
        <w:r w:rsidRPr="00C6092F">
          <w:rPr>
            <w:i/>
            <w:color w:val="0130DD"/>
            <w:spacing w:val="-1"/>
            <w:sz w:val="22"/>
            <w:szCs w:val="22"/>
            <w:u w:val="single"/>
            <w:lang w:val="ro-RO"/>
          </w:rPr>
          <w:t>a</w:t>
        </w:r>
        <w:r w:rsidRPr="00C6092F">
          <w:rPr>
            <w:i/>
            <w:color w:val="0130DD"/>
            <w:spacing w:val="1"/>
            <w:sz w:val="22"/>
            <w:szCs w:val="22"/>
            <w:u w:val="single"/>
            <w:lang w:val="ro-RO"/>
          </w:rPr>
          <w:t>r</w:t>
        </w:r>
        <w:r w:rsidRPr="00C6092F">
          <w:rPr>
            <w:i/>
            <w:color w:val="0130DD"/>
            <w:spacing w:val="-3"/>
            <w:sz w:val="22"/>
            <w:szCs w:val="22"/>
            <w:u w:val="single"/>
            <w:lang w:val="ro-RO"/>
          </w:rPr>
          <w:t>d</w:t>
        </w:r>
        <w:r w:rsidRPr="00C6092F">
          <w:rPr>
            <w:i/>
            <w:color w:val="0130DD"/>
            <w:sz w:val="22"/>
            <w:szCs w:val="22"/>
            <w:u w:val="single"/>
            <w:lang w:val="ro-RO"/>
          </w:rPr>
          <w:t>e</w:t>
        </w:r>
        <w:r w:rsidRPr="00C6092F">
          <w:rPr>
            <w:i/>
            <w:color w:val="0130DD"/>
            <w:spacing w:val="-1"/>
            <w:sz w:val="22"/>
            <w:szCs w:val="22"/>
            <w:u w:val="single"/>
            <w:lang w:val="ro-RO"/>
          </w:rPr>
          <w:t>l</w:t>
        </w:r>
        <w:r w:rsidRPr="00C6092F">
          <w:rPr>
            <w:i/>
            <w:color w:val="0130DD"/>
            <w:sz w:val="22"/>
            <w:szCs w:val="22"/>
            <w:u w:val="single"/>
            <w:lang w:val="ro-RO"/>
          </w:rPr>
          <w:t>e</w:t>
        </w:r>
        <w:r w:rsidRPr="00C6092F">
          <w:rPr>
            <w:i/>
            <w:color w:val="0130DD"/>
            <w:spacing w:val="-11"/>
            <w:sz w:val="22"/>
            <w:szCs w:val="22"/>
            <w:u w:val="single"/>
            <w:lang w:val="ro-RO"/>
          </w:rPr>
          <w:t xml:space="preserve"> </w:t>
        </w:r>
        <w:r w:rsidRPr="00C6092F">
          <w:rPr>
            <w:i/>
            <w:color w:val="0130DD"/>
            <w:spacing w:val="-1"/>
            <w:sz w:val="22"/>
            <w:szCs w:val="22"/>
            <w:u w:val="single"/>
            <w:lang w:val="ro-RO"/>
          </w:rPr>
          <w:t>ARAC</w:t>
        </w:r>
        <w:r w:rsidRPr="00C6092F">
          <w:rPr>
            <w:i/>
            <w:color w:val="0130DD"/>
            <w:spacing w:val="1"/>
            <w:sz w:val="22"/>
            <w:szCs w:val="22"/>
            <w:u w:val="single"/>
            <w:lang w:val="ro-RO"/>
          </w:rPr>
          <w:t>I</w:t>
        </w:r>
        <w:r w:rsidRPr="00C6092F">
          <w:rPr>
            <w:i/>
            <w:color w:val="0130DD"/>
            <w:sz w:val="22"/>
            <w:szCs w:val="22"/>
            <w:u w:val="single"/>
            <w:lang w:val="ro-RO"/>
          </w:rPr>
          <w:t>S</w:t>
        </w:r>
        <w:r w:rsidRPr="00540D96">
          <w:rPr>
            <w:sz w:val="22"/>
            <w:szCs w:val="22"/>
            <w:lang w:val="ro-RO"/>
          </w:rPr>
          <w:t>,</w:t>
        </w:r>
      </w:hyperlink>
      <w:r w:rsidRPr="00540D96">
        <w:rPr>
          <w:spacing w:val="2"/>
          <w:sz w:val="22"/>
          <w:szCs w:val="22"/>
          <w:lang w:val="ro-RO"/>
        </w:rPr>
        <w:t xml:space="preserve"> </w:t>
      </w:r>
      <w:r w:rsidR="00B16D34" w:rsidRPr="00540D96">
        <w:rPr>
          <w:sz w:val="22"/>
          <w:szCs w:val="22"/>
          <w:lang w:val="ro-RO"/>
        </w:rPr>
        <w:t>vizează:</w:t>
      </w:r>
    </w:p>
    <w:p w:rsidR="00B16D34" w:rsidRPr="00540D96" w:rsidRDefault="00EF3F2D" w:rsidP="005215AB">
      <w:pPr>
        <w:pStyle w:val="ListParagraph"/>
        <w:widowControl w:val="0"/>
        <w:numPr>
          <w:ilvl w:val="0"/>
          <w:numId w:val="26"/>
        </w:numPr>
        <w:adjustRightInd w:val="0"/>
        <w:spacing w:line="256" w:lineRule="exact"/>
        <w:ind w:right="98"/>
        <w:jc w:val="both"/>
        <w:rPr>
          <w:sz w:val="22"/>
          <w:szCs w:val="22"/>
        </w:rPr>
      </w:pPr>
      <w:r w:rsidRPr="00540D96">
        <w:rPr>
          <w:sz w:val="22"/>
          <w:szCs w:val="22"/>
        </w:rPr>
        <w:t>Cunoașterea elementelor de anatomie, fiziologie, biomecanică în corelație cu mișcarea umană</w:t>
      </w:r>
    </w:p>
    <w:p w:rsidR="00EF3F2D" w:rsidRPr="00540D96" w:rsidRDefault="00EF3F2D" w:rsidP="005215AB">
      <w:pPr>
        <w:pStyle w:val="ListParagraph"/>
        <w:widowControl w:val="0"/>
        <w:numPr>
          <w:ilvl w:val="0"/>
          <w:numId w:val="26"/>
        </w:numPr>
        <w:adjustRightInd w:val="0"/>
        <w:spacing w:line="256" w:lineRule="exact"/>
        <w:ind w:right="98"/>
        <w:jc w:val="both"/>
        <w:rPr>
          <w:sz w:val="22"/>
          <w:szCs w:val="22"/>
        </w:rPr>
      </w:pPr>
      <w:r w:rsidRPr="00540D96">
        <w:rPr>
          <w:sz w:val="22"/>
          <w:szCs w:val="22"/>
        </w:rPr>
        <w:t>Cunoașterea noțiunilor fundamentale prividn activitatea motrică, modul de organizare a unui porgram de implementare a exercițiului fizic</w:t>
      </w:r>
    </w:p>
    <w:p w:rsidR="00EF3F2D" w:rsidRPr="00540D96" w:rsidRDefault="00EF3F2D" w:rsidP="005215AB">
      <w:pPr>
        <w:pStyle w:val="ListParagraph"/>
        <w:widowControl w:val="0"/>
        <w:numPr>
          <w:ilvl w:val="0"/>
          <w:numId w:val="26"/>
        </w:numPr>
        <w:adjustRightInd w:val="0"/>
        <w:spacing w:line="256" w:lineRule="exact"/>
        <w:ind w:right="98"/>
        <w:jc w:val="both"/>
        <w:rPr>
          <w:sz w:val="22"/>
          <w:szCs w:val="22"/>
        </w:rPr>
      </w:pPr>
      <w:r w:rsidRPr="00540D96">
        <w:rPr>
          <w:sz w:val="22"/>
          <w:szCs w:val="22"/>
        </w:rPr>
        <w:t>Evaluarea funcțională în contextul elaborării programului de reabilitarea funcțională</w:t>
      </w:r>
    </w:p>
    <w:p w:rsidR="00EF3F2D" w:rsidRPr="00540D96" w:rsidRDefault="00EF3F2D" w:rsidP="005215AB">
      <w:pPr>
        <w:pStyle w:val="ListParagraph"/>
        <w:widowControl w:val="0"/>
        <w:numPr>
          <w:ilvl w:val="0"/>
          <w:numId w:val="26"/>
        </w:numPr>
        <w:adjustRightInd w:val="0"/>
        <w:spacing w:line="256" w:lineRule="exact"/>
        <w:ind w:right="98"/>
        <w:jc w:val="both"/>
        <w:rPr>
          <w:sz w:val="22"/>
          <w:szCs w:val="22"/>
        </w:rPr>
      </w:pPr>
      <w:r w:rsidRPr="00540D96">
        <w:rPr>
          <w:sz w:val="22"/>
          <w:szCs w:val="22"/>
        </w:rPr>
        <w:t>Abordarea biopsihosocială în reabilitarea funcțională</w:t>
      </w:r>
    </w:p>
    <w:p w:rsidR="00EF3F2D" w:rsidRPr="00540D96" w:rsidRDefault="00EF3F2D" w:rsidP="005215AB">
      <w:pPr>
        <w:pStyle w:val="ListParagraph"/>
        <w:widowControl w:val="0"/>
        <w:numPr>
          <w:ilvl w:val="0"/>
          <w:numId w:val="26"/>
        </w:numPr>
        <w:adjustRightInd w:val="0"/>
        <w:spacing w:line="256" w:lineRule="exact"/>
        <w:ind w:right="98"/>
        <w:jc w:val="both"/>
        <w:rPr>
          <w:sz w:val="22"/>
          <w:szCs w:val="22"/>
        </w:rPr>
      </w:pPr>
      <w:r w:rsidRPr="00540D96">
        <w:rPr>
          <w:sz w:val="22"/>
          <w:szCs w:val="22"/>
        </w:rPr>
        <w:t>Cunoașterea cadrului legislativ al exercitării profesiei, cunoașterea competențelor</w:t>
      </w:r>
      <w:r w:rsidR="00BA1C12" w:rsidRPr="00540D96">
        <w:rPr>
          <w:sz w:val="22"/>
          <w:szCs w:val="22"/>
        </w:rPr>
        <w:t>, respectarea normelor de etică și deontologie profesională</w:t>
      </w:r>
    </w:p>
    <w:p w:rsidR="006C2344" w:rsidRPr="00540D96" w:rsidRDefault="00BA1C12" w:rsidP="006C2344">
      <w:pPr>
        <w:widowControl w:val="0"/>
        <w:adjustRightInd w:val="0"/>
        <w:spacing w:before="1" w:line="239" w:lineRule="auto"/>
        <w:ind w:left="117" w:right="94" w:firstLine="567"/>
        <w:jc w:val="both"/>
        <w:rPr>
          <w:color w:val="000000"/>
          <w:sz w:val="22"/>
          <w:szCs w:val="22"/>
          <w:lang w:val="ro-RO"/>
        </w:rPr>
      </w:pPr>
      <w:r w:rsidRPr="00540D96">
        <w:rPr>
          <w:color w:val="000000"/>
          <w:spacing w:val="3"/>
          <w:sz w:val="22"/>
          <w:szCs w:val="22"/>
          <w:lang w:val="ro-RO"/>
        </w:rPr>
        <w:t>Studenții</w:t>
      </w:r>
      <w:r w:rsidR="006C2344" w:rsidRPr="00540D96">
        <w:rPr>
          <w:color w:val="000000"/>
          <w:spacing w:val="3"/>
          <w:sz w:val="22"/>
          <w:szCs w:val="22"/>
          <w:lang w:val="ro-RO"/>
        </w:rPr>
        <w:t xml:space="preserve"> </w:t>
      </w:r>
      <w:r w:rsidR="006C2344" w:rsidRPr="00540D96">
        <w:rPr>
          <w:color w:val="000000"/>
          <w:sz w:val="22"/>
          <w:szCs w:val="22"/>
          <w:lang w:val="ro-RO"/>
        </w:rPr>
        <w:t>su</w:t>
      </w:r>
      <w:r w:rsidR="006C2344" w:rsidRPr="00540D96">
        <w:rPr>
          <w:color w:val="000000"/>
          <w:spacing w:val="-1"/>
          <w:sz w:val="22"/>
          <w:szCs w:val="22"/>
          <w:lang w:val="ro-RO"/>
        </w:rPr>
        <w:t>n</w:t>
      </w:r>
      <w:r w:rsidR="006C2344" w:rsidRPr="00540D96">
        <w:rPr>
          <w:color w:val="000000"/>
          <w:sz w:val="22"/>
          <w:szCs w:val="22"/>
          <w:lang w:val="ro-RO"/>
        </w:rPr>
        <w:t>t</w:t>
      </w:r>
      <w:r w:rsidR="006C2344" w:rsidRPr="00540D96">
        <w:rPr>
          <w:color w:val="000000"/>
          <w:spacing w:val="4"/>
          <w:sz w:val="22"/>
          <w:szCs w:val="22"/>
          <w:lang w:val="ro-RO"/>
        </w:rPr>
        <w:t xml:space="preserve"> </w:t>
      </w:r>
      <w:r w:rsidR="006C2344" w:rsidRPr="00540D96">
        <w:rPr>
          <w:color w:val="000000"/>
          <w:sz w:val="22"/>
          <w:szCs w:val="22"/>
          <w:lang w:val="ro-RO"/>
        </w:rPr>
        <w:t>a</w:t>
      </w:r>
      <w:r w:rsidR="006C2344" w:rsidRPr="00540D96">
        <w:rPr>
          <w:color w:val="000000"/>
          <w:spacing w:val="-3"/>
          <w:sz w:val="22"/>
          <w:szCs w:val="22"/>
          <w:lang w:val="ro-RO"/>
        </w:rPr>
        <w:t>s</w:t>
      </w:r>
      <w:r w:rsidR="006C2344" w:rsidRPr="00540D96">
        <w:rPr>
          <w:color w:val="000000"/>
          <w:spacing w:val="-1"/>
          <w:sz w:val="22"/>
          <w:szCs w:val="22"/>
          <w:lang w:val="ro-RO"/>
        </w:rPr>
        <w:t>t</w:t>
      </w:r>
      <w:r w:rsidR="006C2344" w:rsidRPr="00540D96">
        <w:rPr>
          <w:color w:val="000000"/>
          <w:spacing w:val="3"/>
          <w:sz w:val="22"/>
          <w:szCs w:val="22"/>
          <w:lang w:val="ro-RO"/>
        </w:rPr>
        <w:t>f</w:t>
      </w:r>
      <w:r w:rsidR="006C2344" w:rsidRPr="00540D96">
        <w:rPr>
          <w:color w:val="000000"/>
          <w:sz w:val="22"/>
          <w:szCs w:val="22"/>
          <w:lang w:val="ro-RO"/>
        </w:rPr>
        <w:t>el</w:t>
      </w:r>
      <w:r w:rsidR="006C2344" w:rsidRPr="00540D96">
        <w:rPr>
          <w:color w:val="000000"/>
          <w:spacing w:val="1"/>
          <w:sz w:val="22"/>
          <w:szCs w:val="22"/>
          <w:lang w:val="ro-RO"/>
        </w:rPr>
        <w:t xml:space="preserve"> </w:t>
      </w:r>
      <w:r w:rsidR="006C2344" w:rsidRPr="00540D96">
        <w:rPr>
          <w:color w:val="000000"/>
          <w:spacing w:val="-1"/>
          <w:sz w:val="22"/>
          <w:szCs w:val="22"/>
          <w:lang w:val="ro-RO"/>
        </w:rPr>
        <w:t>i</w:t>
      </w:r>
      <w:r w:rsidR="006C2344" w:rsidRPr="00540D96">
        <w:rPr>
          <w:color w:val="000000"/>
          <w:spacing w:val="1"/>
          <w:sz w:val="22"/>
          <w:szCs w:val="22"/>
          <w:lang w:val="ro-RO"/>
        </w:rPr>
        <w:t>m</w:t>
      </w:r>
      <w:r w:rsidR="006C2344" w:rsidRPr="00540D96">
        <w:rPr>
          <w:color w:val="000000"/>
          <w:sz w:val="22"/>
          <w:szCs w:val="22"/>
          <w:lang w:val="ro-RO"/>
        </w:rPr>
        <w:t>p</w:t>
      </w:r>
      <w:r w:rsidR="006C2344" w:rsidRPr="00540D96">
        <w:rPr>
          <w:color w:val="000000"/>
          <w:spacing w:val="-1"/>
          <w:sz w:val="22"/>
          <w:szCs w:val="22"/>
          <w:lang w:val="ro-RO"/>
        </w:rPr>
        <w:t>li</w:t>
      </w:r>
      <w:r w:rsidR="006C2344" w:rsidRPr="00540D96">
        <w:rPr>
          <w:color w:val="000000"/>
          <w:sz w:val="22"/>
          <w:szCs w:val="22"/>
          <w:lang w:val="ro-RO"/>
        </w:rPr>
        <w:t>cați activ</w:t>
      </w:r>
      <w:r w:rsidR="006C2344" w:rsidRPr="00540D96">
        <w:rPr>
          <w:color w:val="000000"/>
          <w:spacing w:val="2"/>
          <w:sz w:val="22"/>
          <w:szCs w:val="22"/>
          <w:lang w:val="ro-RO"/>
        </w:rPr>
        <w:t xml:space="preserve"> </w:t>
      </w:r>
      <w:r w:rsidR="006C2344" w:rsidRPr="00540D96">
        <w:rPr>
          <w:color w:val="000000"/>
          <w:spacing w:val="-4"/>
          <w:sz w:val="22"/>
          <w:szCs w:val="22"/>
          <w:lang w:val="ro-RO"/>
        </w:rPr>
        <w:t>î</w:t>
      </w:r>
      <w:r w:rsidR="006C2344" w:rsidRPr="00540D96">
        <w:rPr>
          <w:color w:val="000000"/>
          <w:sz w:val="22"/>
          <w:szCs w:val="22"/>
          <w:lang w:val="ro-RO"/>
        </w:rPr>
        <w:t>n</w:t>
      </w:r>
      <w:r w:rsidR="006C2344" w:rsidRPr="00540D96">
        <w:rPr>
          <w:color w:val="000000"/>
          <w:spacing w:val="3"/>
          <w:sz w:val="22"/>
          <w:szCs w:val="22"/>
          <w:lang w:val="ro-RO"/>
        </w:rPr>
        <w:t xml:space="preserve"> </w:t>
      </w:r>
      <w:r w:rsidR="006C2344" w:rsidRPr="00540D96">
        <w:rPr>
          <w:color w:val="000000"/>
          <w:sz w:val="22"/>
          <w:szCs w:val="22"/>
          <w:lang w:val="ro-RO"/>
        </w:rPr>
        <w:t>procesul</w:t>
      </w:r>
      <w:r w:rsidR="006C2344" w:rsidRPr="00540D96">
        <w:rPr>
          <w:color w:val="000000"/>
          <w:spacing w:val="1"/>
          <w:sz w:val="22"/>
          <w:szCs w:val="22"/>
          <w:lang w:val="ro-RO"/>
        </w:rPr>
        <w:t xml:space="preserve"> </w:t>
      </w:r>
      <w:r w:rsidR="006C2344" w:rsidRPr="00540D96">
        <w:rPr>
          <w:color w:val="000000"/>
          <w:sz w:val="22"/>
          <w:szCs w:val="22"/>
          <w:lang w:val="ro-RO"/>
        </w:rPr>
        <w:t>e</w:t>
      </w:r>
      <w:r w:rsidR="006C2344" w:rsidRPr="00540D96">
        <w:rPr>
          <w:color w:val="000000"/>
          <w:spacing w:val="-1"/>
          <w:sz w:val="22"/>
          <w:szCs w:val="22"/>
          <w:lang w:val="ro-RO"/>
        </w:rPr>
        <w:t>d</w:t>
      </w:r>
      <w:r w:rsidR="006C2344" w:rsidRPr="00540D96">
        <w:rPr>
          <w:color w:val="000000"/>
          <w:sz w:val="22"/>
          <w:szCs w:val="22"/>
          <w:lang w:val="ro-RO"/>
        </w:rPr>
        <w:t>u</w:t>
      </w:r>
      <w:r w:rsidR="006C2344" w:rsidRPr="00540D96">
        <w:rPr>
          <w:color w:val="000000"/>
          <w:spacing w:val="-3"/>
          <w:sz w:val="22"/>
          <w:szCs w:val="22"/>
          <w:lang w:val="ro-RO"/>
        </w:rPr>
        <w:t>c</w:t>
      </w:r>
      <w:r w:rsidR="006C2344" w:rsidRPr="00540D96">
        <w:rPr>
          <w:color w:val="000000"/>
          <w:sz w:val="22"/>
          <w:szCs w:val="22"/>
          <w:lang w:val="ro-RO"/>
        </w:rPr>
        <w:t>ați</w:t>
      </w:r>
      <w:r w:rsidR="006C2344" w:rsidRPr="00540D96">
        <w:rPr>
          <w:color w:val="000000"/>
          <w:spacing w:val="-1"/>
          <w:sz w:val="22"/>
          <w:szCs w:val="22"/>
          <w:lang w:val="ro-RO"/>
        </w:rPr>
        <w:t>o</w:t>
      </w:r>
      <w:r w:rsidR="006C2344" w:rsidRPr="00540D96">
        <w:rPr>
          <w:color w:val="000000"/>
          <w:sz w:val="22"/>
          <w:szCs w:val="22"/>
          <w:lang w:val="ro-RO"/>
        </w:rPr>
        <w:t>n</w:t>
      </w:r>
      <w:r w:rsidR="006C2344" w:rsidRPr="00540D96">
        <w:rPr>
          <w:color w:val="000000"/>
          <w:spacing w:val="-1"/>
          <w:sz w:val="22"/>
          <w:szCs w:val="22"/>
          <w:lang w:val="ro-RO"/>
        </w:rPr>
        <w:t>al</w:t>
      </w:r>
      <w:r w:rsidR="006C2344" w:rsidRPr="00540D96">
        <w:rPr>
          <w:color w:val="000000"/>
          <w:sz w:val="22"/>
          <w:szCs w:val="22"/>
          <w:lang w:val="ro-RO"/>
        </w:rPr>
        <w:t>,</w:t>
      </w:r>
      <w:r w:rsidR="006C2344" w:rsidRPr="00540D96">
        <w:rPr>
          <w:color w:val="000000"/>
          <w:spacing w:val="1"/>
          <w:sz w:val="22"/>
          <w:szCs w:val="22"/>
          <w:lang w:val="ro-RO"/>
        </w:rPr>
        <w:t xml:space="preserve"> </w:t>
      </w:r>
      <w:r w:rsidR="006C2344" w:rsidRPr="00540D96">
        <w:rPr>
          <w:color w:val="000000"/>
          <w:spacing w:val="3"/>
          <w:sz w:val="22"/>
          <w:szCs w:val="22"/>
          <w:lang w:val="ro-RO"/>
        </w:rPr>
        <w:t>f</w:t>
      </w:r>
      <w:r w:rsidR="006C2344" w:rsidRPr="00540D96">
        <w:rPr>
          <w:color w:val="000000"/>
          <w:spacing w:val="-1"/>
          <w:sz w:val="22"/>
          <w:szCs w:val="22"/>
          <w:lang w:val="ro-RO"/>
        </w:rPr>
        <w:t>ii</w:t>
      </w:r>
      <w:r w:rsidR="006C2344" w:rsidRPr="00540D96">
        <w:rPr>
          <w:color w:val="000000"/>
          <w:sz w:val="22"/>
          <w:szCs w:val="22"/>
          <w:lang w:val="ro-RO"/>
        </w:rPr>
        <w:t>nd</w:t>
      </w:r>
      <w:r w:rsidR="006C2344" w:rsidRPr="00540D96">
        <w:rPr>
          <w:color w:val="000000"/>
          <w:spacing w:val="2"/>
          <w:sz w:val="22"/>
          <w:szCs w:val="22"/>
          <w:lang w:val="ro-RO"/>
        </w:rPr>
        <w:t xml:space="preserve"> </w:t>
      </w:r>
      <w:r w:rsidR="006C2344" w:rsidRPr="00540D96">
        <w:rPr>
          <w:color w:val="000000"/>
          <w:spacing w:val="-4"/>
          <w:sz w:val="22"/>
          <w:szCs w:val="22"/>
          <w:lang w:val="ro-RO"/>
        </w:rPr>
        <w:t>î</w:t>
      </w:r>
      <w:r w:rsidR="006C2344" w:rsidRPr="00540D96">
        <w:rPr>
          <w:color w:val="000000"/>
          <w:sz w:val="22"/>
          <w:szCs w:val="22"/>
          <w:lang w:val="ro-RO"/>
        </w:rPr>
        <w:t>nc</w:t>
      </w:r>
      <w:r w:rsidR="006C2344" w:rsidRPr="00540D96">
        <w:rPr>
          <w:color w:val="000000"/>
          <w:spacing w:val="-1"/>
          <w:sz w:val="22"/>
          <w:szCs w:val="22"/>
          <w:lang w:val="ro-RO"/>
        </w:rPr>
        <w:t>u</w:t>
      </w:r>
      <w:r w:rsidR="006C2344" w:rsidRPr="00540D96">
        <w:rPr>
          <w:color w:val="000000"/>
          <w:spacing w:val="1"/>
          <w:sz w:val="22"/>
          <w:szCs w:val="22"/>
          <w:lang w:val="ro-RO"/>
        </w:rPr>
        <w:t>r</w:t>
      </w:r>
      <w:r w:rsidR="006C2344" w:rsidRPr="00540D96">
        <w:rPr>
          <w:color w:val="000000"/>
          <w:sz w:val="22"/>
          <w:szCs w:val="22"/>
          <w:lang w:val="ro-RO"/>
        </w:rPr>
        <w:t>a</w:t>
      </w:r>
      <w:r w:rsidR="006C2344" w:rsidRPr="00540D96">
        <w:rPr>
          <w:color w:val="000000"/>
          <w:spacing w:val="1"/>
          <w:sz w:val="22"/>
          <w:szCs w:val="22"/>
          <w:lang w:val="ro-RO"/>
        </w:rPr>
        <w:t>j</w:t>
      </w:r>
      <w:r w:rsidR="006C2344" w:rsidRPr="00540D96">
        <w:rPr>
          <w:color w:val="000000"/>
          <w:sz w:val="22"/>
          <w:szCs w:val="22"/>
          <w:lang w:val="ro-RO"/>
        </w:rPr>
        <w:t>ați s</w:t>
      </w:r>
      <w:r w:rsidR="006C2344" w:rsidRPr="00540D96">
        <w:rPr>
          <w:color w:val="000000"/>
          <w:spacing w:val="5"/>
          <w:sz w:val="22"/>
          <w:szCs w:val="22"/>
          <w:lang w:val="ro-RO"/>
        </w:rPr>
        <w:t>ă</w:t>
      </w:r>
      <w:r w:rsidR="006C2344" w:rsidRPr="00540D96">
        <w:rPr>
          <w:color w:val="000000"/>
          <w:spacing w:val="1"/>
          <w:sz w:val="22"/>
          <w:szCs w:val="22"/>
          <w:lang w:val="ro-RO"/>
        </w:rPr>
        <w:t>-</w:t>
      </w:r>
      <w:r w:rsidR="006C2344" w:rsidRPr="00540D96">
        <w:rPr>
          <w:color w:val="000000"/>
          <w:sz w:val="22"/>
          <w:szCs w:val="22"/>
          <w:lang w:val="ro-RO"/>
        </w:rPr>
        <w:t xml:space="preserve">și </w:t>
      </w:r>
      <w:r w:rsidR="006C2344" w:rsidRPr="00540D96">
        <w:rPr>
          <w:color w:val="000000"/>
          <w:spacing w:val="1"/>
          <w:sz w:val="22"/>
          <w:szCs w:val="22"/>
          <w:lang w:val="ro-RO"/>
        </w:rPr>
        <w:t>f</w:t>
      </w:r>
      <w:r w:rsidR="006C2344" w:rsidRPr="00540D96">
        <w:rPr>
          <w:color w:val="000000"/>
          <w:sz w:val="22"/>
          <w:szCs w:val="22"/>
          <w:lang w:val="ro-RO"/>
        </w:rPr>
        <w:t>o</w:t>
      </w:r>
      <w:r w:rsidR="006C2344" w:rsidRPr="00540D96">
        <w:rPr>
          <w:color w:val="000000"/>
          <w:spacing w:val="-2"/>
          <w:sz w:val="22"/>
          <w:szCs w:val="22"/>
          <w:lang w:val="ro-RO"/>
        </w:rPr>
        <w:t>r</w:t>
      </w:r>
      <w:r w:rsidR="006C2344" w:rsidRPr="00540D96">
        <w:rPr>
          <w:color w:val="000000"/>
          <w:spacing w:val="1"/>
          <w:sz w:val="22"/>
          <w:szCs w:val="22"/>
          <w:lang w:val="ro-RO"/>
        </w:rPr>
        <w:t>m</w:t>
      </w:r>
      <w:r w:rsidR="006C2344" w:rsidRPr="00540D96">
        <w:rPr>
          <w:color w:val="000000"/>
          <w:sz w:val="22"/>
          <w:szCs w:val="22"/>
          <w:lang w:val="ro-RO"/>
        </w:rPr>
        <w:t>e</w:t>
      </w:r>
      <w:r w:rsidR="006C2344" w:rsidRPr="00540D96">
        <w:rPr>
          <w:color w:val="000000"/>
          <w:spacing w:val="-3"/>
          <w:sz w:val="22"/>
          <w:szCs w:val="22"/>
          <w:lang w:val="ro-RO"/>
        </w:rPr>
        <w:t>z</w:t>
      </w:r>
      <w:r w:rsidR="006C2344" w:rsidRPr="00540D96">
        <w:rPr>
          <w:color w:val="000000"/>
          <w:sz w:val="22"/>
          <w:szCs w:val="22"/>
          <w:lang w:val="ro-RO"/>
        </w:rPr>
        <w:t xml:space="preserve">e </w:t>
      </w:r>
      <w:r w:rsidR="006C2344" w:rsidRPr="00540D96">
        <w:rPr>
          <w:color w:val="000000"/>
          <w:spacing w:val="3"/>
          <w:sz w:val="22"/>
          <w:szCs w:val="22"/>
          <w:lang w:val="ro-RO"/>
        </w:rPr>
        <w:t xml:space="preserve"> </w:t>
      </w:r>
      <w:r w:rsidR="006C2344" w:rsidRPr="00540D96">
        <w:rPr>
          <w:color w:val="000000"/>
          <w:sz w:val="22"/>
          <w:szCs w:val="22"/>
          <w:lang w:val="ro-RO"/>
        </w:rPr>
        <w:t xml:space="preserve">și </w:t>
      </w:r>
      <w:r w:rsidR="006C2344" w:rsidRPr="00540D96">
        <w:rPr>
          <w:color w:val="000000"/>
          <w:spacing w:val="2"/>
          <w:sz w:val="22"/>
          <w:szCs w:val="22"/>
          <w:lang w:val="ro-RO"/>
        </w:rPr>
        <w:t xml:space="preserve"> </w:t>
      </w:r>
      <w:r w:rsidR="006C2344" w:rsidRPr="00540D96">
        <w:rPr>
          <w:color w:val="000000"/>
          <w:sz w:val="22"/>
          <w:szCs w:val="22"/>
          <w:lang w:val="ro-RO"/>
        </w:rPr>
        <w:t>s</w:t>
      </w:r>
      <w:r w:rsidR="006C2344" w:rsidRPr="00540D96">
        <w:rPr>
          <w:color w:val="000000"/>
          <w:spacing w:val="1"/>
          <w:sz w:val="22"/>
          <w:szCs w:val="22"/>
          <w:lang w:val="ro-RO"/>
        </w:rPr>
        <w:t>ă-</w:t>
      </w:r>
      <w:r w:rsidR="006C2344" w:rsidRPr="00540D96">
        <w:rPr>
          <w:color w:val="000000"/>
          <w:sz w:val="22"/>
          <w:szCs w:val="22"/>
          <w:lang w:val="ro-RO"/>
        </w:rPr>
        <w:t xml:space="preserve">și </w:t>
      </w:r>
      <w:r w:rsidR="006C2344" w:rsidRPr="00540D96">
        <w:rPr>
          <w:color w:val="000000"/>
          <w:spacing w:val="2"/>
          <w:sz w:val="22"/>
          <w:szCs w:val="22"/>
          <w:lang w:val="ro-RO"/>
        </w:rPr>
        <w:t xml:space="preserve"> </w:t>
      </w:r>
      <w:r w:rsidR="006C2344" w:rsidRPr="00540D96">
        <w:rPr>
          <w:color w:val="000000"/>
          <w:sz w:val="22"/>
          <w:szCs w:val="22"/>
          <w:lang w:val="ro-RO"/>
        </w:rPr>
        <w:t>e</w:t>
      </w:r>
      <w:r w:rsidR="006C2344" w:rsidRPr="00540D96">
        <w:rPr>
          <w:color w:val="000000"/>
          <w:spacing w:val="-3"/>
          <w:sz w:val="22"/>
          <w:szCs w:val="22"/>
          <w:lang w:val="ro-RO"/>
        </w:rPr>
        <w:t>x</w:t>
      </w:r>
      <w:r w:rsidR="006C2344" w:rsidRPr="00540D96">
        <w:rPr>
          <w:color w:val="000000"/>
          <w:sz w:val="22"/>
          <w:szCs w:val="22"/>
          <w:lang w:val="ro-RO"/>
        </w:rPr>
        <w:t>er</w:t>
      </w:r>
      <w:r w:rsidR="006C2344" w:rsidRPr="00540D96">
        <w:rPr>
          <w:color w:val="000000"/>
          <w:spacing w:val="-2"/>
          <w:sz w:val="22"/>
          <w:szCs w:val="22"/>
          <w:lang w:val="ro-RO"/>
        </w:rPr>
        <w:t>s</w:t>
      </w:r>
      <w:r w:rsidR="006C2344" w:rsidRPr="00540D96">
        <w:rPr>
          <w:color w:val="000000"/>
          <w:sz w:val="22"/>
          <w:szCs w:val="22"/>
          <w:lang w:val="ro-RO"/>
        </w:rPr>
        <w:t>e</w:t>
      </w:r>
      <w:r w:rsidR="006C2344" w:rsidRPr="00540D96">
        <w:rPr>
          <w:color w:val="000000"/>
          <w:spacing w:val="-3"/>
          <w:sz w:val="22"/>
          <w:szCs w:val="22"/>
          <w:lang w:val="ro-RO"/>
        </w:rPr>
        <w:t>z</w:t>
      </w:r>
      <w:r w:rsidR="006C2344" w:rsidRPr="00540D96">
        <w:rPr>
          <w:color w:val="000000"/>
          <w:sz w:val="22"/>
          <w:szCs w:val="22"/>
          <w:lang w:val="ro-RO"/>
        </w:rPr>
        <w:t xml:space="preserve">e </w:t>
      </w:r>
      <w:r w:rsidR="006C2344" w:rsidRPr="00540D96">
        <w:rPr>
          <w:color w:val="000000"/>
          <w:spacing w:val="3"/>
          <w:sz w:val="22"/>
          <w:szCs w:val="22"/>
          <w:lang w:val="ro-RO"/>
        </w:rPr>
        <w:t xml:space="preserve"> </w:t>
      </w:r>
      <w:r w:rsidR="006C2344" w:rsidRPr="00540D96">
        <w:rPr>
          <w:color w:val="000000"/>
          <w:sz w:val="22"/>
          <w:szCs w:val="22"/>
          <w:lang w:val="ro-RO"/>
        </w:rPr>
        <w:t>a</w:t>
      </w:r>
      <w:r w:rsidR="006C2344" w:rsidRPr="00540D96">
        <w:rPr>
          <w:color w:val="000000"/>
          <w:spacing w:val="-1"/>
          <w:sz w:val="22"/>
          <w:szCs w:val="22"/>
          <w:lang w:val="ro-RO"/>
        </w:rPr>
        <w:t>p</w:t>
      </w:r>
      <w:r w:rsidR="006C2344" w:rsidRPr="00540D96">
        <w:rPr>
          <w:color w:val="000000"/>
          <w:spacing w:val="1"/>
          <w:sz w:val="22"/>
          <w:szCs w:val="22"/>
          <w:lang w:val="ro-RO"/>
        </w:rPr>
        <w:t>t</w:t>
      </w:r>
      <w:r w:rsidR="006C2344" w:rsidRPr="00540D96">
        <w:rPr>
          <w:color w:val="000000"/>
          <w:spacing w:val="-1"/>
          <w:sz w:val="22"/>
          <w:szCs w:val="22"/>
          <w:lang w:val="ro-RO"/>
        </w:rPr>
        <w:t>i</w:t>
      </w:r>
      <w:r w:rsidR="006C2344" w:rsidRPr="00540D96">
        <w:rPr>
          <w:color w:val="000000"/>
          <w:spacing w:val="1"/>
          <w:sz w:val="22"/>
          <w:szCs w:val="22"/>
          <w:lang w:val="ro-RO"/>
        </w:rPr>
        <w:t>t</w:t>
      </w:r>
      <w:r w:rsidR="006C2344" w:rsidRPr="00540D96">
        <w:rPr>
          <w:color w:val="000000"/>
          <w:sz w:val="22"/>
          <w:szCs w:val="22"/>
          <w:lang w:val="ro-RO"/>
        </w:rPr>
        <w:t>u</w:t>
      </w:r>
      <w:r w:rsidR="006C2344" w:rsidRPr="00540D96">
        <w:rPr>
          <w:color w:val="000000"/>
          <w:spacing w:val="-1"/>
          <w:sz w:val="22"/>
          <w:szCs w:val="22"/>
          <w:lang w:val="ro-RO"/>
        </w:rPr>
        <w:t>di</w:t>
      </w:r>
      <w:r w:rsidR="006C2344" w:rsidRPr="00540D96">
        <w:rPr>
          <w:color w:val="000000"/>
          <w:sz w:val="22"/>
          <w:szCs w:val="22"/>
          <w:lang w:val="ro-RO"/>
        </w:rPr>
        <w:t>n</w:t>
      </w:r>
      <w:r w:rsidR="006C2344" w:rsidRPr="00540D96">
        <w:rPr>
          <w:color w:val="000000"/>
          <w:spacing w:val="-1"/>
          <w:sz w:val="22"/>
          <w:szCs w:val="22"/>
          <w:lang w:val="ro-RO"/>
        </w:rPr>
        <w:t>il</w:t>
      </w:r>
      <w:r w:rsidR="006C2344" w:rsidRPr="00540D96">
        <w:rPr>
          <w:color w:val="000000"/>
          <w:sz w:val="22"/>
          <w:szCs w:val="22"/>
          <w:lang w:val="ro-RO"/>
        </w:rPr>
        <w:t xml:space="preserve">e </w:t>
      </w:r>
      <w:r w:rsidR="006C2344" w:rsidRPr="00540D96">
        <w:rPr>
          <w:color w:val="000000"/>
          <w:spacing w:val="3"/>
          <w:sz w:val="22"/>
          <w:szCs w:val="22"/>
          <w:lang w:val="ro-RO"/>
        </w:rPr>
        <w:t xml:space="preserve"> </w:t>
      </w:r>
      <w:r w:rsidR="006C2344" w:rsidRPr="00540D96">
        <w:rPr>
          <w:color w:val="000000"/>
          <w:sz w:val="22"/>
          <w:szCs w:val="22"/>
          <w:lang w:val="ro-RO"/>
        </w:rPr>
        <w:t xml:space="preserve">de </w:t>
      </w:r>
      <w:r w:rsidR="006C2344" w:rsidRPr="00540D96">
        <w:rPr>
          <w:color w:val="000000"/>
          <w:spacing w:val="2"/>
          <w:sz w:val="22"/>
          <w:szCs w:val="22"/>
          <w:lang w:val="ro-RO"/>
        </w:rPr>
        <w:t xml:space="preserve"> g</w:t>
      </w:r>
      <w:r w:rsidR="006C2344" w:rsidRPr="00540D96">
        <w:rPr>
          <w:color w:val="000000"/>
          <w:sz w:val="22"/>
          <w:szCs w:val="22"/>
          <w:lang w:val="ro-RO"/>
        </w:rPr>
        <w:t>â</w:t>
      </w:r>
      <w:r w:rsidR="006C2344" w:rsidRPr="00540D96">
        <w:rPr>
          <w:color w:val="000000"/>
          <w:spacing w:val="-3"/>
          <w:sz w:val="22"/>
          <w:szCs w:val="22"/>
          <w:lang w:val="ro-RO"/>
        </w:rPr>
        <w:t>n</w:t>
      </w:r>
      <w:r w:rsidR="006C2344" w:rsidRPr="00540D96">
        <w:rPr>
          <w:color w:val="000000"/>
          <w:sz w:val="22"/>
          <w:szCs w:val="22"/>
          <w:lang w:val="ro-RO"/>
        </w:rPr>
        <w:t>d</w:t>
      </w:r>
      <w:r w:rsidR="006C2344" w:rsidRPr="00540D96">
        <w:rPr>
          <w:color w:val="000000"/>
          <w:spacing w:val="-1"/>
          <w:sz w:val="22"/>
          <w:szCs w:val="22"/>
          <w:lang w:val="ro-RO"/>
        </w:rPr>
        <w:t>i</w:t>
      </w:r>
      <w:r w:rsidR="006C2344" w:rsidRPr="00540D96">
        <w:rPr>
          <w:color w:val="000000"/>
          <w:spacing w:val="1"/>
          <w:sz w:val="22"/>
          <w:szCs w:val="22"/>
          <w:lang w:val="ro-RO"/>
        </w:rPr>
        <w:t>r</w:t>
      </w:r>
      <w:r w:rsidR="006C2344" w:rsidRPr="00540D96">
        <w:rPr>
          <w:color w:val="000000"/>
          <w:sz w:val="22"/>
          <w:szCs w:val="22"/>
          <w:lang w:val="ro-RO"/>
        </w:rPr>
        <w:t xml:space="preserve">e </w:t>
      </w:r>
      <w:r w:rsidR="006C2344" w:rsidRPr="00540D96">
        <w:rPr>
          <w:color w:val="000000"/>
          <w:spacing w:val="3"/>
          <w:sz w:val="22"/>
          <w:szCs w:val="22"/>
          <w:lang w:val="ro-RO"/>
        </w:rPr>
        <w:t xml:space="preserve"> </w:t>
      </w:r>
      <w:r w:rsidR="006C2344" w:rsidRPr="00540D96">
        <w:rPr>
          <w:color w:val="000000"/>
          <w:sz w:val="22"/>
          <w:szCs w:val="22"/>
          <w:lang w:val="ro-RO"/>
        </w:rPr>
        <w:t>c</w:t>
      </w:r>
      <w:r w:rsidR="006C2344" w:rsidRPr="00540D96">
        <w:rPr>
          <w:color w:val="000000"/>
          <w:spacing w:val="1"/>
          <w:sz w:val="22"/>
          <w:szCs w:val="22"/>
          <w:lang w:val="ro-RO"/>
        </w:rPr>
        <w:t>r</w:t>
      </w:r>
      <w:r w:rsidR="006C2344" w:rsidRPr="00540D96">
        <w:rPr>
          <w:color w:val="000000"/>
          <w:spacing w:val="-1"/>
          <w:sz w:val="22"/>
          <w:szCs w:val="22"/>
          <w:lang w:val="ro-RO"/>
        </w:rPr>
        <w:t>i</w:t>
      </w:r>
      <w:r w:rsidR="006C2344" w:rsidRPr="00540D96">
        <w:rPr>
          <w:color w:val="000000"/>
          <w:spacing w:val="1"/>
          <w:sz w:val="22"/>
          <w:szCs w:val="22"/>
          <w:lang w:val="ro-RO"/>
        </w:rPr>
        <w:t>t</w:t>
      </w:r>
      <w:r w:rsidR="006C2344" w:rsidRPr="00540D96">
        <w:rPr>
          <w:color w:val="000000"/>
          <w:spacing w:val="-1"/>
          <w:sz w:val="22"/>
          <w:szCs w:val="22"/>
          <w:lang w:val="ro-RO"/>
        </w:rPr>
        <w:t>i</w:t>
      </w:r>
      <w:r w:rsidR="006C2344" w:rsidRPr="00540D96">
        <w:rPr>
          <w:color w:val="000000"/>
          <w:sz w:val="22"/>
          <w:szCs w:val="22"/>
          <w:lang w:val="ro-RO"/>
        </w:rPr>
        <w:t xml:space="preserve">că  și </w:t>
      </w:r>
      <w:r w:rsidR="006C2344" w:rsidRPr="00540D96">
        <w:rPr>
          <w:color w:val="000000"/>
          <w:spacing w:val="2"/>
          <w:sz w:val="22"/>
          <w:szCs w:val="22"/>
          <w:lang w:val="ro-RO"/>
        </w:rPr>
        <w:t xml:space="preserve"> </w:t>
      </w:r>
      <w:r w:rsidR="006C2344" w:rsidRPr="00540D96">
        <w:rPr>
          <w:color w:val="000000"/>
          <w:sz w:val="22"/>
          <w:szCs w:val="22"/>
          <w:lang w:val="ro-RO"/>
        </w:rPr>
        <w:t xml:space="preserve">să </w:t>
      </w:r>
      <w:r w:rsidR="006C2344" w:rsidRPr="00540D96">
        <w:rPr>
          <w:color w:val="000000"/>
          <w:spacing w:val="3"/>
          <w:sz w:val="22"/>
          <w:szCs w:val="22"/>
          <w:lang w:val="ro-RO"/>
        </w:rPr>
        <w:t xml:space="preserve"> </w:t>
      </w:r>
      <w:r w:rsidR="006C2344" w:rsidRPr="00540D96">
        <w:rPr>
          <w:color w:val="000000"/>
          <w:spacing w:val="-4"/>
          <w:sz w:val="22"/>
          <w:szCs w:val="22"/>
          <w:lang w:val="ro-RO"/>
        </w:rPr>
        <w:t>î</w:t>
      </w:r>
      <w:r w:rsidR="006C2344" w:rsidRPr="00540D96">
        <w:rPr>
          <w:color w:val="000000"/>
          <w:sz w:val="22"/>
          <w:szCs w:val="22"/>
          <w:lang w:val="ro-RO"/>
        </w:rPr>
        <w:t xml:space="preserve">și </w:t>
      </w:r>
      <w:r w:rsidR="006C2344" w:rsidRPr="00540D96">
        <w:rPr>
          <w:color w:val="000000"/>
          <w:spacing w:val="2"/>
          <w:sz w:val="22"/>
          <w:szCs w:val="22"/>
          <w:lang w:val="ro-RO"/>
        </w:rPr>
        <w:t xml:space="preserve"> </w:t>
      </w:r>
      <w:r w:rsidR="006C2344" w:rsidRPr="00540D96">
        <w:rPr>
          <w:color w:val="000000"/>
          <w:sz w:val="22"/>
          <w:szCs w:val="22"/>
          <w:lang w:val="ro-RO"/>
        </w:rPr>
        <w:t>s</w:t>
      </w:r>
      <w:r w:rsidR="006C2344" w:rsidRPr="00540D96">
        <w:rPr>
          <w:color w:val="000000"/>
          <w:spacing w:val="-1"/>
          <w:sz w:val="22"/>
          <w:szCs w:val="22"/>
          <w:lang w:val="ro-RO"/>
        </w:rPr>
        <w:t>t</w:t>
      </w:r>
      <w:r w:rsidR="006C2344" w:rsidRPr="00540D96">
        <w:rPr>
          <w:color w:val="000000"/>
          <w:sz w:val="22"/>
          <w:szCs w:val="22"/>
          <w:lang w:val="ro-RO"/>
        </w:rPr>
        <w:t>a</w:t>
      </w:r>
      <w:r w:rsidR="006C2344" w:rsidRPr="00540D96">
        <w:rPr>
          <w:color w:val="000000"/>
          <w:spacing w:val="-1"/>
          <w:sz w:val="22"/>
          <w:szCs w:val="22"/>
          <w:lang w:val="ro-RO"/>
        </w:rPr>
        <w:t>bil</w:t>
      </w:r>
      <w:r w:rsidR="006C2344" w:rsidRPr="00540D96">
        <w:rPr>
          <w:color w:val="000000"/>
          <w:sz w:val="22"/>
          <w:szCs w:val="22"/>
          <w:lang w:val="ro-RO"/>
        </w:rPr>
        <w:t>e</w:t>
      </w:r>
      <w:r w:rsidR="006C2344" w:rsidRPr="00540D96">
        <w:rPr>
          <w:color w:val="000000"/>
          <w:spacing w:val="-1"/>
          <w:sz w:val="22"/>
          <w:szCs w:val="22"/>
          <w:lang w:val="ro-RO"/>
        </w:rPr>
        <w:t>a</w:t>
      </w:r>
      <w:r w:rsidR="006C2344" w:rsidRPr="00540D96">
        <w:rPr>
          <w:color w:val="000000"/>
          <w:sz w:val="22"/>
          <w:szCs w:val="22"/>
          <w:lang w:val="ro-RO"/>
        </w:rPr>
        <w:t xml:space="preserve">scă </w:t>
      </w:r>
      <w:r w:rsidR="006C2344" w:rsidRPr="00540D96">
        <w:rPr>
          <w:color w:val="000000"/>
          <w:spacing w:val="3"/>
          <w:sz w:val="22"/>
          <w:szCs w:val="22"/>
          <w:lang w:val="ro-RO"/>
        </w:rPr>
        <w:t xml:space="preserve"> </w:t>
      </w:r>
      <w:r w:rsidR="006C2344" w:rsidRPr="00540D96">
        <w:rPr>
          <w:color w:val="000000"/>
          <w:spacing w:val="-4"/>
          <w:sz w:val="22"/>
          <w:szCs w:val="22"/>
          <w:lang w:val="ro-RO"/>
        </w:rPr>
        <w:t>î</w:t>
      </w:r>
      <w:r w:rsidR="006C2344" w:rsidRPr="00540D96">
        <w:rPr>
          <w:color w:val="000000"/>
          <w:sz w:val="22"/>
          <w:szCs w:val="22"/>
          <w:lang w:val="ro-RO"/>
        </w:rPr>
        <w:t xml:space="preserve">n </w:t>
      </w:r>
      <w:r w:rsidR="006C2344" w:rsidRPr="00540D96">
        <w:rPr>
          <w:color w:val="000000"/>
          <w:spacing w:val="3"/>
          <w:sz w:val="22"/>
          <w:szCs w:val="22"/>
          <w:lang w:val="ro-RO"/>
        </w:rPr>
        <w:t xml:space="preserve"> </w:t>
      </w:r>
      <w:r w:rsidR="006C2344" w:rsidRPr="00540D96">
        <w:rPr>
          <w:color w:val="000000"/>
          <w:spacing w:val="1"/>
          <w:sz w:val="22"/>
          <w:szCs w:val="22"/>
          <w:lang w:val="ro-RO"/>
        </w:rPr>
        <w:t>m</w:t>
      </w:r>
      <w:r w:rsidR="006C2344" w:rsidRPr="00540D96">
        <w:rPr>
          <w:color w:val="000000"/>
          <w:sz w:val="22"/>
          <w:szCs w:val="22"/>
          <w:lang w:val="ro-RO"/>
        </w:rPr>
        <w:t xml:space="preserve">od </w:t>
      </w:r>
      <w:r w:rsidR="006C2344" w:rsidRPr="00540D96">
        <w:rPr>
          <w:color w:val="000000"/>
          <w:spacing w:val="2"/>
          <w:sz w:val="22"/>
          <w:szCs w:val="22"/>
          <w:lang w:val="ro-RO"/>
        </w:rPr>
        <w:t xml:space="preserve"> </w:t>
      </w:r>
      <w:r w:rsidR="006C2344" w:rsidRPr="00540D96">
        <w:rPr>
          <w:color w:val="000000"/>
          <w:sz w:val="22"/>
          <w:szCs w:val="22"/>
          <w:lang w:val="ro-RO"/>
        </w:rPr>
        <w:t>a</w:t>
      </w:r>
      <w:r w:rsidR="006C2344" w:rsidRPr="00540D96">
        <w:rPr>
          <w:color w:val="000000"/>
          <w:spacing w:val="-1"/>
          <w:sz w:val="22"/>
          <w:szCs w:val="22"/>
          <w:lang w:val="ro-RO"/>
        </w:rPr>
        <w:t>u</w:t>
      </w:r>
      <w:r w:rsidR="006C2344" w:rsidRPr="00540D96">
        <w:rPr>
          <w:color w:val="000000"/>
          <w:spacing w:val="1"/>
          <w:sz w:val="22"/>
          <w:szCs w:val="22"/>
          <w:lang w:val="ro-RO"/>
        </w:rPr>
        <w:t>t</w:t>
      </w:r>
      <w:r w:rsidR="006C2344" w:rsidRPr="00540D96">
        <w:rPr>
          <w:color w:val="000000"/>
          <w:spacing w:val="-3"/>
          <w:sz w:val="22"/>
          <w:szCs w:val="22"/>
          <w:lang w:val="ro-RO"/>
        </w:rPr>
        <w:t>o</w:t>
      </w:r>
      <w:r w:rsidR="006C2344" w:rsidRPr="00540D96">
        <w:rPr>
          <w:color w:val="000000"/>
          <w:sz w:val="22"/>
          <w:szCs w:val="22"/>
          <w:lang w:val="ro-RO"/>
        </w:rPr>
        <w:t>n</w:t>
      </w:r>
      <w:r w:rsidR="006C2344" w:rsidRPr="00540D96">
        <w:rPr>
          <w:color w:val="000000"/>
          <w:spacing w:val="-1"/>
          <w:sz w:val="22"/>
          <w:szCs w:val="22"/>
          <w:lang w:val="ro-RO"/>
        </w:rPr>
        <w:t>o</w:t>
      </w:r>
      <w:r w:rsidR="006C2344" w:rsidRPr="00540D96">
        <w:rPr>
          <w:color w:val="000000"/>
          <w:sz w:val="22"/>
          <w:szCs w:val="22"/>
          <w:lang w:val="ro-RO"/>
        </w:rPr>
        <w:t>m o</w:t>
      </w:r>
      <w:r w:rsidR="006C2344" w:rsidRPr="00540D96">
        <w:rPr>
          <w:color w:val="000000"/>
          <w:spacing w:val="-1"/>
          <w:sz w:val="22"/>
          <w:szCs w:val="22"/>
          <w:lang w:val="ro-RO"/>
        </w:rPr>
        <w:t>bi</w:t>
      </w:r>
      <w:r w:rsidR="006C2344" w:rsidRPr="00540D96">
        <w:rPr>
          <w:color w:val="000000"/>
          <w:sz w:val="22"/>
          <w:szCs w:val="22"/>
          <w:lang w:val="ro-RO"/>
        </w:rPr>
        <w:t>ecti</w:t>
      </w:r>
      <w:r w:rsidR="006C2344" w:rsidRPr="00540D96">
        <w:rPr>
          <w:color w:val="000000"/>
          <w:spacing w:val="-3"/>
          <w:sz w:val="22"/>
          <w:szCs w:val="22"/>
          <w:lang w:val="ro-RO"/>
        </w:rPr>
        <w:t>v</w:t>
      </w:r>
      <w:r w:rsidR="006C2344" w:rsidRPr="00540D96">
        <w:rPr>
          <w:color w:val="000000"/>
          <w:sz w:val="22"/>
          <w:szCs w:val="22"/>
          <w:lang w:val="ro-RO"/>
        </w:rPr>
        <w:t>e</w:t>
      </w:r>
      <w:r w:rsidR="006C2344" w:rsidRPr="00540D96">
        <w:rPr>
          <w:color w:val="000000"/>
          <w:spacing w:val="-1"/>
          <w:sz w:val="22"/>
          <w:szCs w:val="22"/>
          <w:lang w:val="ro-RO"/>
        </w:rPr>
        <w:t>l</w:t>
      </w:r>
      <w:r w:rsidR="006C2344" w:rsidRPr="00540D96">
        <w:rPr>
          <w:color w:val="000000"/>
          <w:sz w:val="22"/>
          <w:szCs w:val="22"/>
          <w:lang w:val="ro-RO"/>
        </w:rPr>
        <w:t>e de</w:t>
      </w:r>
      <w:r w:rsidR="006C2344" w:rsidRPr="00540D96">
        <w:rPr>
          <w:color w:val="000000"/>
          <w:spacing w:val="4"/>
          <w:sz w:val="22"/>
          <w:szCs w:val="22"/>
          <w:lang w:val="ro-RO"/>
        </w:rPr>
        <w:t xml:space="preserve"> </w:t>
      </w:r>
      <w:r w:rsidR="006C2344" w:rsidRPr="00540D96">
        <w:rPr>
          <w:color w:val="000000"/>
          <w:spacing w:val="-4"/>
          <w:sz w:val="22"/>
          <w:szCs w:val="22"/>
          <w:lang w:val="ro-RO"/>
        </w:rPr>
        <w:t>î</w:t>
      </w:r>
      <w:r w:rsidR="006C2344" w:rsidRPr="00540D96">
        <w:rPr>
          <w:color w:val="000000"/>
          <w:sz w:val="22"/>
          <w:szCs w:val="22"/>
          <w:lang w:val="ro-RO"/>
        </w:rPr>
        <w:t>n</w:t>
      </w:r>
      <w:r w:rsidR="006C2344" w:rsidRPr="00540D96">
        <w:rPr>
          <w:color w:val="000000"/>
          <w:spacing w:val="-3"/>
          <w:sz w:val="22"/>
          <w:szCs w:val="22"/>
          <w:lang w:val="ro-RO"/>
        </w:rPr>
        <w:t>v</w:t>
      </w:r>
      <w:r w:rsidR="006C2344" w:rsidRPr="00540D96">
        <w:rPr>
          <w:color w:val="000000"/>
          <w:sz w:val="22"/>
          <w:szCs w:val="22"/>
          <w:lang w:val="ro-RO"/>
        </w:rPr>
        <w:t>ăța</w:t>
      </w:r>
      <w:r w:rsidR="006C2344" w:rsidRPr="00540D96">
        <w:rPr>
          <w:color w:val="000000"/>
          <w:spacing w:val="1"/>
          <w:sz w:val="22"/>
          <w:szCs w:val="22"/>
          <w:lang w:val="ro-RO"/>
        </w:rPr>
        <w:t>r</w:t>
      </w:r>
      <w:r w:rsidR="006C2344" w:rsidRPr="00540D96">
        <w:rPr>
          <w:color w:val="000000"/>
          <w:sz w:val="22"/>
          <w:szCs w:val="22"/>
          <w:lang w:val="ro-RO"/>
        </w:rPr>
        <w:t>e.</w:t>
      </w:r>
    </w:p>
    <w:p w:rsidR="00BA1C12" w:rsidRPr="00540D96" w:rsidRDefault="00BA1C12" w:rsidP="00BA1C12">
      <w:pPr>
        <w:widowControl w:val="0"/>
        <w:adjustRightInd w:val="0"/>
        <w:spacing w:before="1" w:line="239" w:lineRule="auto"/>
        <w:ind w:right="94"/>
        <w:jc w:val="both"/>
        <w:rPr>
          <w:color w:val="000000"/>
          <w:sz w:val="22"/>
          <w:szCs w:val="22"/>
          <w:lang w:val="ro-RO"/>
        </w:rPr>
      </w:pPr>
      <w:r w:rsidRPr="00540D96">
        <w:rPr>
          <w:color w:val="000000"/>
          <w:sz w:val="22"/>
          <w:szCs w:val="22"/>
          <w:lang w:val="ro-RO"/>
        </w:rPr>
        <w:t xml:space="preserve">Planul de învățământ este revizuit periodic și supus evaluării interne conform </w:t>
      </w:r>
      <w:hyperlink r:id="rId166" w:history="1">
        <w:r w:rsidRPr="00C6092F">
          <w:rPr>
            <w:rStyle w:val="Hyperlink"/>
            <w:b/>
            <w:bCs/>
            <w:i/>
            <w:sz w:val="22"/>
            <w:szCs w:val="22"/>
            <w:lang w:val="ro-RO"/>
          </w:rPr>
          <w:t>Regulamentul de initiere, aprobare, monitorizare si evaluare periodica a programelor de studii 2025</w:t>
        </w:r>
      </w:hyperlink>
      <w:r w:rsidRPr="00540D96">
        <w:rPr>
          <w:color w:val="000000"/>
          <w:sz w:val="22"/>
          <w:szCs w:val="22"/>
          <w:lang w:val="ro-RO"/>
        </w:rPr>
        <w:t>, al UCV, evaluare adusă la cunștință membrilor departamentului.</w:t>
      </w:r>
    </w:p>
    <w:p w:rsidR="00BA1C12" w:rsidRPr="00540D96" w:rsidRDefault="00BA1C12" w:rsidP="00BA1C12">
      <w:pPr>
        <w:widowControl w:val="0"/>
        <w:adjustRightInd w:val="0"/>
        <w:spacing w:before="1" w:line="239" w:lineRule="auto"/>
        <w:ind w:right="94"/>
        <w:jc w:val="both"/>
        <w:rPr>
          <w:color w:val="000000"/>
          <w:sz w:val="22"/>
          <w:szCs w:val="22"/>
          <w:lang w:val="ro-RO"/>
        </w:rPr>
      </w:pPr>
      <w:r w:rsidRPr="00540D96">
        <w:rPr>
          <w:color w:val="000000"/>
          <w:sz w:val="22"/>
          <w:szCs w:val="22"/>
          <w:lang w:val="ro-RO"/>
        </w:rPr>
        <w:t xml:space="preserve">În completarea activității de permanentă actualizare a planului de învățământ, există o interacțiune cu studenții prin intermediul tutorelui de an </w:t>
      </w:r>
      <w:r w:rsidRPr="00540D96">
        <w:rPr>
          <w:color w:val="000000"/>
          <w:sz w:val="22"/>
          <w:szCs w:val="22"/>
          <w:highlight w:val="yellow"/>
          <w:lang w:val="ro-RO"/>
        </w:rPr>
        <w:t>LINK ACTIVITATE TUTORE</w:t>
      </w:r>
      <w:r w:rsidR="009C6214" w:rsidRPr="00540D96">
        <w:rPr>
          <w:color w:val="000000"/>
          <w:sz w:val="22"/>
          <w:szCs w:val="22"/>
          <w:lang w:val="ro-RO"/>
        </w:rPr>
        <w:t xml:space="preserve"> </w:t>
      </w:r>
      <w:r w:rsidR="009C6214" w:rsidRPr="00540D96">
        <w:rPr>
          <w:color w:val="000000"/>
          <w:sz w:val="22"/>
          <w:szCs w:val="22"/>
          <w:highlight w:val="yellow"/>
          <w:lang w:val="ro-RO"/>
        </w:rPr>
        <w:t>PLUS TUTORI ANI</w:t>
      </w:r>
      <w:r w:rsidRPr="00540D96">
        <w:rPr>
          <w:color w:val="000000"/>
          <w:sz w:val="22"/>
          <w:szCs w:val="22"/>
          <w:lang w:val="ro-RO"/>
        </w:rPr>
        <w:t xml:space="preserve"> care astfel adduce la cunoștință cadrelor didactice propunerile studenților, întrebările acestora.</w:t>
      </w:r>
    </w:p>
    <w:p w:rsidR="00BA1C12" w:rsidRPr="00540D96" w:rsidRDefault="00BA1C12" w:rsidP="006C2344">
      <w:pPr>
        <w:widowControl w:val="0"/>
        <w:adjustRightInd w:val="0"/>
        <w:spacing w:before="1" w:line="239" w:lineRule="auto"/>
        <w:ind w:left="117" w:right="94" w:firstLine="567"/>
        <w:jc w:val="both"/>
        <w:rPr>
          <w:color w:val="000000"/>
          <w:sz w:val="22"/>
          <w:szCs w:val="22"/>
          <w:lang w:val="ro-RO"/>
        </w:rPr>
      </w:pPr>
      <w:r w:rsidRPr="00540D96">
        <w:rPr>
          <w:color w:val="000000"/>
          <w:sz w:val="22"/>
          <w:szCs w:val="22"/>
          <w:lang w:val="ro-RO"/>
        </w:rPr>
        <w:t>Planul de</w:t>
      </w:r>
      <w:r w:rsidR="00F57C6E">
        <w:rPr>
          <w:color w:val="000000"/>
          <w:sz w:val="22"/>
          <w:szCs w:val="22"/>
          <w:lang w:val="ro-RO"/>
        </w:rPr>
        <w:t xml:space="preserve"> învățământ este susținut de fișe</w:t>
      </w:r>
      <w:r w:rsidRPr="00540D96">
        <w:rPr>
          <w:color w:val="000000"/>
          <w:sz w:val="22"/>
          <w:szCs w:val="22"/>
          <w:lang w:val="ro-RO"/>
        </w:rPr>
        <w:t>le discipl</w:t>
      </w:r>
      <w:r w:rsidR="00F57C6E">
        <w:rPr>
          <w:color w:val="000000"/>
          <w:sz w:val="22"/>
          <w:szCs w:val="22"/>
          <w:lang w:val="ro-RO"/>
        </w:rPr>
        <w:t>i</w:t>
      </w:r>
      <w:r w:rsidRPr="00540D96">
        <w:rPr>
          <w:color w:val="000000"/>
          <w:sz w:val="22"/>
          <w:szCs w:val="22"/>
          <w:lang w:val="ro-RO"/>
        </w:rPr>
        <w:t>nelor care cuprind informații despre: caracterul disciplinie, numărul de ore de predare(curs, seminarii, lucrari practice), numărul de credite, rezultatele învățării, competențe, conținut,</w:t>
      </w:r>
      <w:r w:rsidR="00EE45FC" w:rsidRPr="00540D96">
        <w:rPr>
          <w:color w:val="000000"/>
          <w:sz w:val="22"/>
          <w:szCs w:val="22"/>
          <w:lang w:val="ro-RO"/>
        </w:rPr>
        <w:t>bibliografie,</w:t>
      </w:r>
      <w:r w:rsidRPr="00540D96">
        <w:rPr>
          <w:color w:val="000000"/>
          <w:sz w:val="22"/>
          <w:szCs w:val="22"/>
          <w:lang w:val="ro-RO"/>
        </w:rPr>
        <w:t xml:space="preserve"> forme de examinare, repart</w:t>
      </w:r>
      <w:r w:rsidR="00781BFC" w:rsidRPr="00540D96">
        <w:rPr>
          <w:color w:val="000000"/>
          <w:sz w:val="22"/>
          <w:szCs w:val="22"/>
          <w:lang w:val="ro-RO"/>
        </w:rPr>
        <w:t>iția</w:t>
      </w:r>
      <w:r w:rsidRPr="00540D96">
        <w:rPr>
          <w:color w:val="000000"/>
          <w:sz w:val="22"/>
          <w:szCs w:val="22"/>
          <w:lang w:val="ro-RO"/>
        </w:rPr>
        <w:t xml:space="preserve"> fondului de timp</w:t>
      </w:r>
      <w:r w:rsidR="00EE45FC" w:rsidRPr="00540D96">
        <w:rPr>
          <w:color w:val="000000"/>
          <w:sz w:val="22"/>
          <w:szCs w:val="22"/>
          <w:lang w:val="ro-RO"/>
        </w:rPr>
        <w:t>, modul de desfășurare</w:t>
      </w:r>
      <w:r w:rsidRPr="00540D96">
        <w:rPr>
          <w:color w:val="000000"/>
          <w:sz w:val="22"/>
          <w:szCs w:val="22"/>
          <w:lang w:val="ro-RO"/>
        </w:rPr>
        <w:t xml:space="preserve"> și cerințe de examinare </w:t>
      </w:r>
      <w:r w:rsidR="00F57C6E" w:rsidRPr="00F57C6E">
        <w:rPr>
          <w:color w:val="000000"/>
          <w:sz w:val="22"/>
          <w:szCs w:val="22"/>
          <w:lang w:val="ro-RO"/>
        </w:rPr>
        <w:t xml:space="preserve">- </w:t>
      </w:r>
      <w:hyperlink r:id="rId167" w:history="1">
        <w:r w:rsidRPr="00F57C6E">
          <w:rPr>
            <w:rStyle w:val="Hyperlink"/>
            <w:i/>
            <w:sz w:val="22"/>
            <w:szCs w:val="22"/>
            <w:lang w:val="ro-RO"/>
          </w:rPr>
          <w:t>FI</w:t>
        </w:r>
        <w:r w:rsidR="00F57C6E">
          <w:rPr>
            <w:rStyle w:val="Hyperlink"/>
            <w:i/>
            <w:sz w:val="22"/>
            <w:szCs w:val="22"/>
            <w:lang w:val="ro-RO"/>
          </w:rPr>
          <w:t>Ș</w:t>
        </w:r>
        <w:r w:rsidRPr="00F57C6E">
          <w:rPr>
            <w:rStyle w:val="Hyperlink"/>
            <w:i/>
            <w:sz w:val="22"/>
            <w:szCs w:val="22"/>
            <w:lang w:val="ro-RO"/>
          </w:rPr>
          <w:t>E DISCIPLINE</w:t>
        </w:r>
      </w:hyperlink>
      <w:r w:rsidRPr="00F57C6E">
        <w:rPr>
          <w:color w:val="000000"/>
          <w:sz w:val="22"/>
          <w:szCs w:val="22"/>
          <w:lang w:val="ro-RO"/>
        </w:rPr>
        <w:t>.</w:t>
      </w:r>
      <w:r w:rsidR="00EE45FC" w:rsidRPr="00F57C6E">
        <w:rPr>
          <w:color w:val="000000"/>
          <w:sz w:val="22"/>
          <w:szCs w:val="22"/>
          <w:lang w:val="ro-RO"/>
        </w:rPr>
        <w:t xml:space="preserve"> Toate aceste aspecte relevă existența procesului de predare centrat pe student.</w:t>
      </w:r>
    </w:p>
    <w:p w:rsidR="00F50363" w:rsidRPr="00540D96" w:rsidRDefault="00EE45FC" w:rsidP="00F50363">
      <w:pPr>
        <w:widowControl w:val="0"/>
        <w:adjustRightInd w:val="0"/>
        <w:spacing w:before="1" w:line="239" w:lineRule="auto"/>
        <w:ind w:left="117" w:right="94" w:firstLine="567"/>
        <w:jc w:val="both"/>
        <w:rPr>
          <w:color w:val="000000"/>
          <w:sz w:val="22"/>
          <w:szCs w:val="22"/>
          <w:lang w:val="ro-RO"/>
        </w:rPr>
      </w:pPr>
      <w:r w:rsidRPr="00540D96">
        <w:rPr>
          <w:color w:val="000000"/>
          <w:sz w:val="22"/>
          <w:szCs w:val="22"/>
          <w:lang w:val="ro-RO"/>
        </w:rPr>
        <w:t>Gradul de satisfacție al studenților este o modalitate de a obține feedback-ul acestora referitor la modul de predare, cunoștințe dobândite, prin  completarea unui chestionar prin care studneții evaluează activitatea la fiecarei disciplină predat</w:t>
      </w:r>
      <w:r w:rsidR="00F50363" w:rsidRPr="00540D96">
        <w:rPr>
          <w:color w:val="000000"/>
          <w:sz w:val="22"/>
          <w:szCs w:val="22"/>
          <w:lang w:val="ro-RO"/>
        </w:rPr>
        <w:t>ă.</w:t>
      </w:r>
    </w:p>
    <w:p w:rsidR="00690FF3" w:rsidRPr="00540D96" w:rsidRDefault="00F50363" w:rsidP="00F50363">
      <w:pPr>
        <w:widowControl w:val="0"/>
        <w:adjustRightInd w:val="0"/>
        <w:spacing w:before="1" w:line="239" w:lineRule="auto"/>
        <w:ind w:left="117" w:right="94" w:firstLine="567"/>
        <w:jc w:val="both"/>
        <w:rPr>
          <w:lang w:val="ro-RO"/>
        </w:rPr>
      </w:pPr>
      <w:r w:rsidRPr="00540D96">
        <w:rPr>
          <w:color w:val="000000"/>
          <w:sz w:val="22"/>
          <w:szCs w:val="22"/>
          <w:lang w:val="ro-RO"/>
        </w:rPr>
        <w:t>În cadrul Departamentului Kinetoterapie și medicină sportive, există preocupare permanentă pentru infrastructura educațională și de cercetare care să asigure desfășurarea cursurilor și lucrărilor practice, dar și a activtăților de cercetare care implică s</w:t>
      </w:r>
      <w:r w:rsidR="00393253" w:rsidRPr="00540D96">
        <w:rPr>
          <w:color w:val="000000"/>
          <w:sz w:val="22"/>
          <w:szCs w:val="22"/>
          <w:lang w:val="ro-RO"/>
        </w:rPr>
        <w:t>t</w:t>
      </w:r>
      <w:r w:rsidRPr="00540D96">
        <w:rPr>
          <w:color w:val="000000"/>
          <w:sz w:val="22"/>
          <w:szCs w:val="22"/>
          <w:lang w:val="ro-RO"/>
        </w:rPr>
        <w:t xml:space="preserve">udenții </w:t>
      </w:r>
      <w:r w:rsidR="00F57C6E" w:rsidRPr="00F57C6E">
        <w:rPr>
          <w:color w:val="000000"/>
          <w:sz w:val="22"/>
          <w:szCs w:val="22"/>
          <w:lang w:val="ro-RO"/>
        </w:rPr>
        <w:t>-</w:t>
      </w:r>
      <w:r w:rsidR="00F57C6E">
        <w:rPr>
          <w:color w:val="000000"/>
          <w:sz w:val="22"/>
          <w:szCs w:val="22"/>
          <w:lang w:val="ro-RO"/>
        </w:rPr>
        <w:t xml:space="preserve"> </w:t>
      </w:r>
      <w:hyperlink r:id="rId168" w:history="1">
        <w:r w:rsidR="00F57C6E" w:rsidRPr="00F57C6E">
          <w:rPr>
            <w:rStyle w:val="Hyperlink"/>
            <w:i/>
            <w:sz w:val="22"/>
            <w:szCs w:val="22"/>
            <w:lang w:val="ro-RO"/>
          </w:rPr>
          <w:t>BAZA MATERIALĂ FEFS</w:t>
        </w:r>
      </w:hyperlink>
      <w:r w:rsidR="00F57C6E">
        <w:t xml:space="preserve"> ; </w:t>
      </w:r>
      <w:hyperlink r:id="rId169" w:tgtFrame="_blank" w:tooltip="Protected by Outlook: https://eertis.eu/erlb-2300-001m-0109. Click or tap to follow the link." w:history="1">
        <w:r w:rsidR="00690FF3" w:rsidRPr="00F57C6E">
          <w:rPr>
            <w:rStyle w:val="Hyperlink"/>
            <w:sz w:val="22"/>
            <w:szCs w:val="22"/>
            <w:highlight w:val="yellow"/>
            <w:bdr w:val="none" w:sz="0" w:space="0" w:color="auto" w:frame="1"/>
            <w:shd w:val="clear" w:color="auto" w:fill="FFFFFF"/>
            <w:lang w:val="ro-RO"/>
          </w:rPr>
          <w:t>https://eertis.eu/erlb-2300-001m-0109</w:t>
        </w:r>
      </w:hyperlink>
      <w:r w:rsidR="00690FF3" w:rsidRPr="00F57C6E">
        <w:rPr>
          <w:rStyle w:val="Hyperlink"/>
          <w:sz w:val="22"/>
          <w:szCs w:val="22"/>
          <w:highlight w:val="yellow"/>
          <w:bdr w:val="none" w:sz="0" w:space="0" w:color="auto" w:frame="1"/>
          <w:shd w:val="clear" w:color="auto" w:fill="FFFFFF"/>
          <w:lang w:val="ro-RO"/>
        </w:rPr>
        <w:t xml:space="preserve"> și </w:t>
      </w:r>
      <w:hyperlink r:id="rId170" w:history="1">
        <w:r w:rsidR="00690FF3" w:rsidRPr="00F57C6E">
          <w:rPr>
            <w:rStyle w:val="Hyperlink"/>
            <w:sz w:val="22"/>
            <w:szCs w:val="22"/>
            <w:highlight w:val="yellow"/>
            <w:shd w:val="clear" w:color="auto" w:fill="FFFFFF"/>
            <w:lang w:val="ro-RO"/>
          </w:rPr>
          <w:t>https://eertis.eu/erlb-2300-001s-0317</w:t>
        </w:r>
      </w:hyperlink>
      <w:r w:rsidR="00690FF3" w:rsidRPr="00F57C6E">
        <w:rPr>
          <w:highlight w:val="yellow"/>
          <w:lang w:val="ro-RO"/>
        </w:rPr>
        <w:t>.</w:t>
      </w:r>
    </w:p>
    <w:p w:rsidR="007656F2" w:rsidRPr="00540D96" w:rsidRDefault="007656F2" w:rsidP="001E01AC">
      <w:pPr>
        <w:adjustRightInd w:val="0"/>
        <w:jc w:val="both"/>
        <w:rPr>
          <w:rFonts w:eastAsia="SimSun"/>
          <w:sz w:val="22"/>
          <w:szCs w:val="22"/>
          <w:lang w:val="ro-RO" w:eastAsia="zh-CN"/>
        </w:rPr>
      </w:pPr>
      <w:r w:rsidRPr="00540D96">
        <w:rPr>
          <w:rFonts w:eastAsia="SimSun"/>
          <w:sz w:val="22"/>
          <w:szCs w:val="22"/>
          <w:lang w:val="ro-RO" w:eastAsia="zh-CN"/>
        </w:rPr>
        <w:t xml:space="preserve">Cadrele didactice folosesc în procesul de predare și învățare </w:t>
      </w:r>
      <w:hyperlink r:id="rId171" w:history="1">
        <w:r w:rsidRPr="00C6092F">
          <w:rPr>
            <w:rStyle w:val="Hyperlink"/>
            <w:rFonts w:eastAsia="SimSun"/>
            <w:i/>
            <w:sz w:val="22"/>
            <w:szCs w:val="22"/>
            <w:lang w:val="ro-RO" w:eastAsia="zh-CN"/>
          </w:rPr>
          <w:t>resursele</w:t>
        </w:r>
      </w:hyperlink>
      <w:r w:rsidRPr="00540D96">
        <w:rPr>
          <w:rFonts w:eastAsia="SimSun"/>
          <w:sz w:val="22"/>
          <w:szCs w:val="22"/>
          <w:lang w:val="ro-RO" w:eastAsia="zh-CN"/>
        </w:rPr>
        <w:t xml:space="preserve"> noilor tehnologii informatice (ex. e-mail, pagină personală de web/ platforma e-learning, biblioteca virtuală, resurse în format electronic şi dialog cu studenții) şi materiale auxiliare de la tablă inteligentă la fli</w:t>
      </w:r>
      <w:r w:rsidR="00BC1F55" w:rsidRPr="00540D96">
        <w:rPr>
          <w:rFonts w:eastAsia="SimSun"/>
          <w:sz w:val="22"/>
          <w:szCs w:val="22"/>
          <w:lang w:val="ro-RO" w:eastAsia="zh-CN"/>
        </w:rPr>
        <w:t xml:space="preserve">pchart şi videoproiector, etc. </w:t>
      </w:r>
    </w:p>
    <w:p w:rsidR="007656F2" w:rsidRPr="00540D96" w:rsidRDefault="00690FF3" w:rsidP="001E01AC">
      <w:pPr>
        <w:jc w:val="both"/>
        <w:rPr>
          <w:rFonts w:eastAsia="SimSun"/>
          <w:sz w:val="22"/>
          <w:szCs w:val="22"/>
          <w:lang w:val="ro-RO" w:eastAsia="zh-CN"/>
        </w:rPr>
      </w:pPr>
      <w:r w:rsidRPr="00540D96">
        <w:rPr>
          <w:rFonts w:eastAsia="SimSun"/>
          <w:sz w:val="22"/>
          <w:szCs w:val="22"/>
          <w:lang w:val="ro-RO" w:eastAsia="zh-CN"/>
        </w:rPr>
        <w:t xml:space="preserve">Suporturile de curs și materialele didactice sunt postate pe clase virtuale platforma </w:t>
      </w:r>
      <w:r w:rsidR="009C6214" w:rsidRPr="00540D96">
        <w:rPr>
          <w:rFonts w:eastAsia="SimSun"/>
          <w:sz w:val="22"/>
          <w:szCs w:val="22"/>
          <w:lang w:val="ro-RO" w:eastAsia="zh-CN"/>
        </w:rPr>
        <w:t>Google Classroom</w:t>
      </w:r>
      <w:r w:rsidRPr="00540D96">
        <w:rPr>
          <w:rFonts w:eastAsia="SimSun"/>
          <w:sz w:val="22"/>
          <w:szCs w:val="22"/>
          <w:lang w:val="ro-RO" w:eastAsia="zh-CN"/>
        </w:rPr>
        <w:t xml:space="preserve"> și pe paltforma UCV </w:t>
      </w:r>
      <w:hyperlink r:id="rId172" w:history="1">
        <w:r w:rsidR="007656F2" w:rsidRPr="00540D96">
          <w:rPr>
            <w:rStyle w:val="Hyperlink"/>
            <w:rFonts w:eastAsia="SimSun"/>
            <w:i/>
            <w:sz w:val="22"/>
            <w:szCs w:val="22"/>
            <w:lang w:val="ro-RO" w:eastAsia="zh-CN"/>
          </w:rPr>
          <w:t>Evidența studentilor</w:t>
        </w:r>
      </w:hyperlink>
      <w:r w:rsidR="006D6203" w:rsidRPr="00540D96">
        <w:rPr>
          <w:rFonts w:eastAsia="SimSun"/>
          <w:sz w:val="22"/>
          <w:szCs w:val="22"/>
          <w:lang w:val="ro-RO" w:eastAsia="zh-CN"/>
        </w:rPr>
        <w:t xml:space="preserve">. </w:t>
      </w:r>
    </w:p>
    <w:p w:rsidR="00BC31F6" w:rsidRPr="00540D96" w:rsidRDefault="009C6214" w:rsidP="001E01AC">
      <w:pPr>
        <w:jc w:val="both"/>
        <w:rPr>
          <w:rFonts w:eastAsia="SimSun"/>
          <w:sz w:val="22"/>
          <w:szCs w:val="22"/>
          <w:lang w:val="ro-RO" w:eastAsia="zh-CN"/>
        </w:rPr>
      </w:pPr>
      <w:r w:rsidRPr="00540D96">
        <w:rPr>
          <w:rFonts w:eastAsia="SimSun"/>
          <w:sz w:val="22"/>
          <w:szCs w:val="22"/>
          <w:lang w:val="ro-RO" w:eastAsia="zh-CN"/>
        </w:rPr>
        <w:t>Printr-un program de consultații cadrele didactice asigură suport și îndrumare studenților, care permite acestora să-și consolideze cunoștințele și să pună întrebări legate de informatiile primite în cadrul orelor de curs.</w:t>
      </w:r>
      <w:r w:rsidR="007656F2" w:rsidRPr="00540D96">
        <w:rPr>
          <w:rFonts w:eastAsia="SimSun"/>
          <w:sz w:val="22"/>
          <w:szCs w:val="22"/>
          <w:lang w:val="ro-RO" w:eastAsia="zh-CN"/>
        </w:rPr>
        <w:t xml:space="preserve"> </w:t>
      </w:r>
      <w:r w:rsidR="00BC31F6" w:rsidRPr="00540D96">
        <w:rPr>
          <w:rFonts w:eastAsia="SimSun"/>
          <w:sz w:val="22"/>
          <w:szCs w:val="22"/>
          <w:lang w:val="ro-RO" w:eastAsia="zh-CN"/>
        </w:rPr>
        <w:t>Această abordare personalizată este esențială în învățarea centrată pe student, contribuind la dezvoltarea autonomiei și responsabilității în procesul de învățare.</w:t>
      </w:r>
    </w:p>
    <w:p w:rsidR="00916A31" w:rsidRPr="00540D96" w:rsidRDefault="00213853" w:rsidP="001E01AC">
      <w:pPr>
        <w:jc w:val="both"/>
        <w:rPr>
          <w:sz w:val="22"/>
          <w:szCs w:val="22"/>
          <w:lang w:val="ro-RO"/>
        </w:rPr>
      </w:pPr>
      <w:r w:rsidRPr="00540D96">
        <w:rPr>
          <w:b/>
          <w:bCs/>
          <w:sz w:val="22"/>
          <w:szCs w:val="22"/>
          <w:lang w:val="ro-RO"/>
        </w:rPr>
        <w:t xml:space="preserve">Formațiile de studii </w:t>
      </w:r>
      <w:r w:rsidRPr="00540D96">
        <w:rPr>
          <w:sz w:val="22"/>
          <w:szCs w:val="22"/>
          <w:lang w:val="ro-RO"/>
        </w:rPr>
        <w:t>sunt</w:t>
      </w:r>
      <w:r w:rsidR="00916A31" w:rsidRPr="00540D96">
        <w:rPr>
          <w:sz w:val="22"/>
          <w:szCs w:val="22"/>
          <w:lang w:val="ro-RO"/>
        </w:rPr>
        <w:t xml:space="preserve"> alcătuite respectând standardele ARACIS, asigurându-se desfășurarea eficientă a procesului de învățământ, existând grupe și subgrupe.</w:t>
      </w:r>
    </w:p>
    <w:p w:rsidR="00BC1F55" w:rsidRPr="00540D96" w:rsidRDefault="00BC1F55" w:rsidP="001E01AC">
      <w:pPr>
        <w:jc w:val="both"/>
        <w:rPr>
          <w:sz w:val="22"/>
          <w:szCs w:val="22"/>
          <w:lang w:val="ro-RO"/>
        </w:rPr>
      </w:pPr>
      <w:r w:rsidRPr="00540D96">
        <w:rPr>
          <w:rFonts w:eastAsia="Arial Narrow"/>
          <w:b/>
          <w:position w:val="-1"/>
          <w:sz w:val="22"/>
          <w:szCs w:val="22"/>
          <w:highlight w:val="lightGray"/>
          <w:lang w:val="ro-RO"/>
        </w:rPr>
        <w:t>Analiza situației actuale</w:t>
      </w:r>
    </w:p>
    <w:p w:rsidR="007656F2" w:rsidRPr="00540D96" w:rsidRDefault="00152B1D" w:rsidP="001E01AC">
      <w:pPr>
        <w:pStyle w:val="ListParagraph"/>
        <w:ind w:left="0"/>
        <w:jc w:val="both"/>
        <w:rPr>
          <w:rFonts w:eastAsia="SimSun"/>
          <w:sz w:val="22"/>
          <w:szCs w:val="22"/>
          <w:highlight w:val="magenta"/>
          <w:lang w:eastAsia="zh-CN"/>
        </w:rPr>
      </w:pPr>
      <w:r w:rsidRPr="00540D96">
        <w:rPr>
          <w:rStyle w:val="relative"/>
          <w:sz w:val="22"/>
          <w:szCs w:val="22"/>
        </w:rPr>
        <w:t xml:space="preserve">Departamentul de </w:t>
      </w:r>
      <w:r w:rsidR="00916A31" w:rsidRPr="00540D96">
        <w:rPr>
          <w:rStyle w:val="relative"/>
          <w:sz w:val="22"/>
          <w:szCs w:val="22"/>
        </w:rPr>
        <w:t>Kinetoterapie și medicină sportivă</w:t>
      </w:r>
      <w:r w:rsidRPr="00540D96">
        <w:rPr>
          <w:rStyle w:val="relative"/>
          <w:sz w:val="22"/>
          <w:szCs w:val="22"/>
        </w:rPr>
        <w:t xml:space="preserve"> al Universității din Craiova </w:t>
      </w:r>
      <w:r w:rsidR="00916A31" w:rsidRPr="00540D96">
        <w:rPr>
          <w:rStyle w:val="relative"/>
          <w:sz w:val="22"/>
          <w:szCs w:val="22"/>
        </w:rPr>
        <w:t>implementează</w:t>
      </w:r>
      <w:r w:rsidRPr="00540D96">
        <w:rPr>
          <w:rStyle w:val="relative"/>
          <w:sz w:val="22"/>
          <w:szCs w:val="22"/>
        </w:rPr>
        <w:t xml:space="preserve"> principiil</w:t>
      </w:r>
      <w:r w:rsidR="00916A31" w:rsidRPr="00540D96">
        <w:rPr>
          <w:rStyle w:val="relative"/>
          <w:sz w:val="22"/>
          <w:szCs w:val="22"/>
        </w:rPr>
        <w:t>e</w:t>
      </w:r>
      <w:r w:rsidRPr="00540D96">
        <w:rPr>
          <w:rStyle w:val="relative"/>
          <w:sz w:val="22"/>
          <w:szCs w:val="22"/>
        </w:rPr>
        <w:t xml:space="preserve"> învățării centrate pe student, atât prin structura curriculumului, cât și prin strategiile didactice adoptate. </w:t>
      </w:r>
      <w:r w:rsidRPr="00540D96">
        <w:rPr>
          <w:sz w:val="22"/>
          <w:szCs w:val="22"/>
        </w:rPr>
        <w:t xml:space="preserve">Cadrele didactice aplică metode interactive și centrate pe student. </w:t>
      </w:r>
      <w:r w:rsidR="003D4C48" w:rsidRPr="00540D96">
        <w:rPr>
          <w:sz w:val="22"/>
          <w:szCs w:val="22"/>
        </w:rPr>
        <w:t xml:space="preserve">Prin aceste măsuri, </w:t>
      </w:r>
      <w:r w:rsidR="00916A31" w:rsidRPr="00540D96">
        <w:rPr>
          <w:sz w:val="22"/>
          <w:szCs w:val="22"/>
        </w:rPr>
        <w:t>se</w:t>
      </w:r>
      <w:r w:rsidR="003D4C48" w:rsidRPr="00540D96">
        <w:rPr>
          <w:sz w:val="22"/>
          <w:szCs w:val="22"/>
        </w:rPr>
        <w:t xml:space="preserve"> asigură o educație de calitate, centrată pe student, pregătindu-i pe aceștia pentru provocările profesionale viitoare.</w:t>
      </w:r>
    </w:p>
    <w:p w:rsidR="00BC1F55" w:rsidRPr="00540D96" w:rsidRDefault="00BC1F55"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Direcții viitoare de acțiune</w:t>
      </w:r>
    </w:p>
    <w:p w:rsidR="00916A31" w:rsidRPr="00540D96" w:rsidRDefault="00916A31" w:rsidP="001E01AC">
      <w:pPr>
        <w:adjustRightInd w:val="0"/>
        <w:jc w:val="both"/>
        <w:rPr>
          <w:sz w:val="22"/>
          <w:szCs w:val="22"/>
          <w:lang w:val="ro-RO"/>
        </w:rPr>
      </w:pPr>
      <w:r w:rsidRPr="00540D96">
        <w:rPr>
          <w:sz w:val="22"/>
          <w:szCs w:val="22"/>
          <w:lang w:val="ro-RO"/>
        </w:rPr>
        <w:t>Modernizarea modalităților de predare, actualizarea conținutului fișelor disciplinelor, evaluarea periodică a procesului educational pe baza feedback-ului primit de la studenți.</w:t>
      </w:r>
    </w:p>
    <w:p w:rsidR="00CD4176" w:rsidRPr="00540D96" w:rsidRDefault="00CD4176" w:rsidP="001E01AC">
      <w:pPr>
        <w:adjustRightInd w:val="0"/>
        <w:jc w:val="both"/>
        <w:rPr>
          <w:rFonts w:eastAsia="SimSun"/>
          <w:b/>
          <w:sz w:val="22"/>
          <w:szCs w:val="22"/>
          <w:u w:val="single"/>
          <w:lang w:val="ro-RO" w:eastAsia="zh-CN"/>
        </w:rPr>
      </w:pPr>
      <w:r w:rsidRPr="00540D96">
        <w:rPr>
          <w:rFonts w:eastAsia="SimSun"/>
          <w:b/>
          <w:sz w:val="22"/>
          <w:szCs w:val="22"/>
          <w:u w:val="single"/>
          <w:lang w:val="ro-RO" w:eastAsia="zh-CN"/>
        </w:rPr>
        <w:t>I.P.B.3.1.</w:t>
      </w:r>
      <w:r w:rsidR="00135AA5" w:rsidRPr="00540D96">
        <w:rPr>
          <w:rFonts w:eastAsia="SimSun"/>
          <w:b/>
          <w:sz w:val="22"/>
          <w:szCs w:val="22"/>
          <w:u w:val="single"/>
          <w:lang w:val="ro-RO" w:eastAsia="zh-CN"/>
        </w:rPr>
        <w:t>2</w:t>
      </w:r>
      <w:r w:rsidRPr="00540D96">
        <w:rPr>
          <w:rFonts w:eastAsia="SimSun"/>
          <w:b/>
          <w:sz w:val="22"/>
          <w:szCs w:val="22"/>
          <w:u w:val="single"/>
          <w:lang w:val="ro-RO" w:eastAsia="zh-CN"/>
        </w:rPr>
        <w:t xml:space="preserve"> </w:t>
      </w:r>
      <w:r w:rsidR="00D82E3D" w:rsidRPr="00540D96">
        <w:rPr>
          <w:rFonts w:eastAsia="SimSun"/>
          <w:b/>
          <w:sz w:val="22"/>
          <w:szCs w:val="22"/>
          <w:u w:val="single"/>
          <w:lang w:val="ro-RO" w:eastAsia="zh-CN"/>
        </w:rPr>
        <w:t xml:space="preserve">Departamentul </w:t>
      </w:r>
      <w:r w:rsidR="009E3AB5" w:rsidRPr="00540D96">
        <w:rPr>
          <w:rFonts w:eastAsia="SimSun"/>
          <w:b/>
          <w:sz w:val="22"/>
          <w:szCs w:val="22"/>
          <w:u w:val="single"/>
          <w:lang w:val="ro-RO" w:eastAsia="zh-CN"/>
        </w:rPr>
        <w:t>Kinetoterapie și medicină sportivă</w:t>
      </w:r>
      <w:r w:rsidR="00D82E3D" w:rsidRPr="00540D96">
        <w:rPr>
          <w:rFonts w:eastAsia="SimSun"/>
          <w:b/>
          <w:sz w:val="22"/>
          <w:szCs w:val="22"/>
          <w:u w:val="single"/>
          <w:lang w:val="ro-RO" w:eastAsia="zh-CN"/>
        </w:rPr>
        <w:t xml:space="preserve"> </w:t>
      </w:r>
      <w:r w:rsidR="00135AA5" w:rsidRPr="00540D96">
        <w:rPr>
          <w:rFonts w:eastAsia="SimSun"/>
          <w:b/>
          <w:sz w:val="22"/>
          <w:szCs w:val="22"/>
          <w:u w:val="single"/>
          <w:lang w:val="ro-RO" w:eastAsia="zh-CN"/>
        </w:rPr>
        <w:t>asigură pentru studenţi oportunităţi de a participa în programe de mobilităţi academice, desfăşurate cu prezenţă fizică şi/sau virtuală.</w:t>
      </w:r>
    </w:p>
    <w:p w:rsidR="003D4C48" w:rsidRPr="00540D96" w:rsidRDefault="003D4C48"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Prezentarea stării de fapt</w:t>
      </w:r>
      <w:r w:rsidRPr="00540D96">
        <w:rPr>
          <w:rFonts w:eastAsia="Arial Narrow"/>
          <w:b/>
          <w:position w:val="-1"/>
          <w:sz w:val="22"/>
          <w:szCs w:val="22"/>
          <w:lang w:val="ro-RO"/>
        </w:rPr>
        <w:t xml:space="preserve"> </w:t>
      </w:r>
    </w:p>
    <w:p w:rsidR="00AB4B24" w:rsidRPr="00540D96" w:rsidRDefault="009E3AB5" w:rsidP="00AB4B24">
      <w:pPr>
        <w:adjustRightInd w:val="0"/>
        <w:jc w:val="both"/>
        <w:rPr>
          <w:sz w:val="22"/>
          <w:szCs w:val="22"/>
          <w:lang w:val="ro-RO"/>
        </w:rPr>
      </w:pPr>
      <w:r w:rsidRPr="00540D96">
        <w:rPr>
          <w:rFonts w:eastAsia="SimSun"/>
          <w:sz w:val="22"/>
          <w:szCs w:val="22"/>
          <w:lang w:val="ro-RO" w:eastAsia="zh-CN"/>
        </w:rPr>
        <w:t xml:space="preserve">În cadrul activității academice, există preocupare pentru încurajarea participării studenților la programe de mobilitate academică, </w:t>
      </w:r>
      <w:r w:rsidR="003128AE" w:rsidRPr="00540D96">
        <w:rPr>
          <w:rFonts w:eastAsia="SimSun"/>
          <w:sz w:val="22"/>
          <w:szCs w:val="22"/>
          <w:lang w:val="ro-RO" w:eastAsia="zh-CN"/>
        </w:rPr>
        <w:t xml:space="preserve">bazate pe parteneriate instituționale la nivel internațional. </w:t>
      </w:r>
      <w:r w:rsidR="00AB4B24" w:rsidRPr="00540D96">
        <w:rPr>
          <w:rFonts w:eastAsia="SimSun"/>
          <w:sz w:val="22"/>
          <w:szCs w:val="22"/>
          <w:lang w:val="ro-RO" w:eastAsia="zh-CN"/>
        </w:rPr>
        <w:t xml:space="preserve">Prin intermediul acestor mobilități se promovează posibilitățile de îmbunătățire a competențeleor academice, profesionale, lingvistice și culturale ale studneților, cee ace crește șansa acestora de se insera pe piața muncii. </w:t>
      </w:r>
    </w:p>
    <w:p w:rsidR="00124AF6" w:rsidRPr="00540D96" w:rsidRDefault="00124AF6" w:rsidP="001E01AC">
      <w:pPr>
        <w:jc w:val="both"/>
        <w:rPr>
          <w:sz w:val="22"/>
          <w:szCs w:val="22"/>
          <w:lang w:val="ro-RO"/>
        </w:rPr>
      </w:pPr>
      <w:r w:rsidRPr="00540D96">
        <w:rPr>
          <w:sz w:val="22"/>
          <w:szCs w:val="22"/>
          <w:lang w:val="ro-RO"/>
        </w:rPr>
        <w:lastRenderedPageBreak/>
        <w:t>Programele de mobilitate internaționale au permis realizarea unor însemnate schimburi de cadre didactice şi studenţi cu universităţi vest-europene importante.</w:t>
      </w:r>
    </w:p>
    <w:p w:rsidR="003D4C48" w:rsidRPr="00540D96" w:rsidRDefault="003D4C48" w:rsidP="001E01AC">
      <w:pPr>
        <w:jc w:val="both"/>
        <w:rPr>
          <w:rFonts w:eastAsia="SimSun"/>
          <w:sz w:val="22"/>
          <w:szCs w:val="22"/>
          <w:lang w:val="ro-RO" w:eastAsia="zh-CN"/>
        </w:rPr>
      </w:pPr>
      <w:r w:rsidRPr="00540D96">
        <w:rPr>
          <w:rFonts w:eastAsia="SimSun"/>
          <w:sz w:val="22"/>
          <w:szCs w:val="22"/>
          <w:lang w:val="ro-RO" w:eastAsia="zh-CN"/>
        </w:rPr>
        <w:t xml:space="preserve">Departamentul de </w:t>
      </w:r>
      <w:r w:rsidR="00AB4B24" w:rsidRPr="00540D96">
        <w:rPr>
          <w:rFonts w:eastAsia="SimSun"/>
          <w:sz w:val="22"/>
          <w:szCs w:val="22"/>
          <w:lang w:val="ro-RO" w:eastAsia="zh-CN"/>
        </w:rPr>
        <w:t xml:space="preserve">Kinetoterapie și medicină sportivă </w:t>
      </w:r>
      <w:r w:rsidRPr="00540D96">
        <w:rPr>
          <w:rFonts w:eastAsia="SimSun"/>
          <w:sz w:val="22"/>
          <w:szCs w:val="22"/>
          <w:lang w:val="ro-RO" w:eastAsia="zh-CN"/>
        </w:rPr>
        <w:t xml:space="preserve"> al Universității din Craiova oferă studenților acces la programe de mobilitate internațională, desfășurate atât fizic, prin participarea la universități partenere din străinătate, cât și virtual, prin </w:t>
      </w:r>
      <w:r w:rsidR="00AB4B24" w:rsidRPr="00540D96">
        <w:rPr>
          <w:rFonts w:eastAsia="SimSun"/>
          <w:sz w:val="22"/>
          <w:szCs w:val="22"/>
          <w:lang w:val="ro-RO" w:eastAsia="zh-CN"/>
        </w:rPr>
        <w:t xml:space="preserve">participarea la </w:t>
      </w:r>
      <w:r w:rsidRPr="00540D96">
        <w:rPr>
          <w:rFonts w:eastAsia="SimSun"/>
          <w:sz w:val="22"/>
          <w:szCs w:val="22"/>
          <w:lang w:val="ro-RO" w:eastAsia="zh-CN"/>
        </w:rPr>
        <w:t>proiecte colaborative internaționale.</w:t>
      </w:r>
    </w:p>
    <w:p w:rsidR="00AB4B24" w:rsidRPr="00540D96" w:rsidRDefault="00AB4B24" w:rsidP="001E01AC">
      <w:pPr>
        <w:adjustRightInd w:val="0"/>
        <w:jc w:val="both"/>
        <w:rPr>
          <w:sz w:val="22"/>
          <w:szCs w:val="22"/>
          <w:lang w:val="ro-RO"/>
        </w:rPr>
      </w:pPr>
      <w:r w:rsidRPr="00540D96">
        <w:rPr>
          <w:sz w:val="22"/>
          <w:szCs w:val="22"/>
          <w:lang w:val="ro-RO"/>
        </w:rPr>
        <w:t>Principala formă de realizare a mobilităților este reprezentată de programul ERASMUS</w:t>
      </w:r>
      <w:r w:rsidR="00CB11EA" w:rsidRPr="00540D96">
        <w:rPr>
          <w:sz w:val="22"/>
          <w:szCs w:val="22"/>
          <w:lang w:val="ro-RO"/>
        </w:rPr>
        <w:t xml:space="preserve">, conform </w:t>
      </w:r>
      <w:r w:rsidR="00CB11EA" w:rsidRPr="00754876">
        <w:rPr>
          <w:sz w:val="22"/>
          <w:szCs w:val="22"/>
          <w:lang w:val="ro-RO"/>
        </w:rPr>
        <w:t xml:space="preserve">metodologiei cuprinse in </w:t>
      </w:r>
      <w:hyperlink r:id="rId173" w:history="1">
        <w:r w:rsidR="00CB11EA" w:rsidRPr="00754876">
          <w:rPr>
            <w:rStyle w:val="Hyperlink"/>
            <w:i/>
            <w:sz w:val="22"/>
            <w:szCs w:val="22"/>
            <w:lang w:val="ro-RO"/>
          </w:rPr>
          <w:t>ghidul Eramus +</w:t>
        </w:r>
      </w:hyperlink>
      <w:r w:rsidR="00CB11EA" w:rsidRPr="00754876">
        <w:rPr>
          <w:sz w:val="22"/>
          <w:szCs w:val="22"/>
          <w:lang w:val="ro-RO"/>
        </w:rPr>
        <w:t>, disponibil pentru studenti pe si</w:t>
      </w:r>
      <w:r w:rsidR="0064606C" w:rsidRPr="00754876">
        <w:rPr>
          <w:sz w:val="22"/>
          <w:szCs w:val="22"/>
          <w:lang w:val="ro-RO"/>
        </w:rPr>
        <w:t xml:space="preserve">te-ul Universitatii din Craiova. </w:t>
      </w:r>
      <w:r w:rsidRPr="00754876">
        <w:rPr>
          <w:sz w:val="22"/>
          <w:szCs w:val="22"/>
          <w:lang w:val="ro-RO"/>
        </w:rPr>
        <w:t>În</w:t>
      </w:r>
      <w:r w:rsidRPr="00540D96">
        <w:rPr>
          <w:sz w:val="22"/>
          <w:szCs w:val="22"/>
          <w:lang w:val="ro-RO"/>
        </w:rPr>
        <w:t xml:space="preserve"> fiecare an academic se realizează proces de selecție a studenților care vor să participe la astfel de mobilități.  Pe baza procedurilor ERASMUS studenții pot participa la aceste mobilități, beneficiind ulterior de echivalarea studiilor sau stagiilor de practi</w:t>
      </w:r>
      <w:r w:rsidR="00CA3828">
        <w:rPr>
          <w:sz w:val="22"/>
          <w:szCs w:val="22"/>
          <w:lang w:val="ro-RO"/>
        </w:rPr>
        <w:t>că</w:t>
      </w:r>
      <w:r w:rsidRPr="00540D96">
        <w:rPr>
          <w:sz w:val="22"/>
          <w:szCs w:val="22"/>
          <w:lang w:val="ro-RO"/>
        </w:rPr>
        <w:t xml:space="preserve">, conform </w:t>
      </w:r>
      <w:r w:rsidR="00544B0A" w:rsidRPr="00540D96">
        <w:rPr>
          <w:sz w:val="22"/>
          <w:szCs w:val="22"/>
          <w:lang w:val="ro-RO"/>
        </w:rPr>
        <w:t>normelor prevăzute în</w:t>
      </w:r>
      <w:r w:rsidR="00544B0A" w:rsidRPr="00754876">
        <w:rPr>
          <w:i/>
          <w:sz w:val="22"/>
          <w:szCs w:val="22"/>
          <w:lang w:val="ro-RO"/>
        </w:rPr>
        <w:t xml:space="preserve"> </w:t>
      </w:r>
      <w:hyperlink r:id="rId174" w:history="1">
        <w:r w:rsidR="00544B0A" w:rsidRPr="00754876">
          <w:rPr>
            <w:rStyle w:val="Hyperlink"/>
            <w:i/>
            <w:sz w:val="22"/>
            <w:szCs w:val="22"/>
            <w:lang w:val="ro-RO"/>
          </w:rPr>
          <w:t>regulamentele activității profesionale a studenților</w:t>
        </w:r>
      </w:hyperlink>
      <w:r w:rsidRPr="00754876">
        <w:rPr>
          <w:i/>
          <w:sz w:val="22"/>
          <w:szCs w:val="22"/>
          <w:lang w:val="ro-RO"/>
        </w:rPr>
        <w:t>,</w:t>
      </w:r>
      <w:r w:rsidRPr="00540D96">
        <w:rPr>
          <w:sz w:val="22"/>
          <w:szCs w:val="22"/>
          <w:highlight w:val="yellow"/>
          <w:lang w:val="ro-RO"/>
        </w:rPr>
        <w:t xml:space="preserve">  și </w:t>
      </w:r>
      <w:hyperlink r:id="rId175" w:history="1">
        <w:r w:rsidRPr="00540D96">
          <w:rPr>
            <w:rStyle w:val="Hyperlink"/>
            <w:sz w:val="22"/>
            <w:szCs w:val="22"/>
            <w:highlight w:val="yellow"/>
            <w:lang w:val="ro-RO"/>
          </w:rPr>
          <w:t>https://www.ucv.ro/international/informatii_generale/regulamente.php</w:t>
        </w:r>
      </w:hyperlink>
    </w:p>
    <w:p w:rsidR="00544B0A" w:rsidRPr="00540D96" w:rsidRDefault="00AB4B24" w:rsidP="001E01AC">
      <w:pPr>
        <w:adjustRightInd w:val="0"/>
        <w:jc w:val="both"/>
        <w:rPr>
          <w:rFonts w:eastAsia="SimSun"/>
          <w:sz w:val="22"/>
          <w:szCs w:val="22"/>
          <w:lang w:val="ro-RO" w:eastAsia="zh-CN"/>
        </w:rPr>
      </w:pPr>
      <w:r w:rsidRPr="00540D96">
        <w:rPr>
          <w:sz w:val="22"/>
          <w:szCs w:val="22"/>
          <w:lang w:val="ro-RO"/>
        </w:rPr>
        <w:t>La nivelul Departamentului Kinetoterapie și medicină sportivă, FEFS, sunt realizate parteneriate ERASMUS</w:t>
      </w:r>
      <w:r w:rsidR="00975EBF">
        <w:rPr>
          <w:sz w:val="22"/>
          <w:szCs w:val="22"/>
          <w:lang w:val="ro-RO"/>
        </w:rPr>
        <w:t xml:space="preserve"> </w:t>
      </w:r>
      <w:r w:rsidR="00975EBF" w:rsidRPr="00975EBF">
        <w:rPr>
          <w:sz w:val="22"/>
          <w:szCs w:val="22"/>
          <w:lang w:val="ro-RO"/>
        </w:rPr>
        <w:t xml:space="preserve">- </w:t>
      </w:r>
      <w:r w:rsidRPr="00975EBF">
        <w:rPr>
          <w:sz w:val="22"/>
          <w:szCs w:val="22"/>
          <w:lang w:val="ro-RO"/>
        </w:rPr>
        <w:t xml:space="preserve"> </w:t>
      </w:r>
      <w:r w:rsidR="00544B0A" w:rsidRPr="00975EBF">
        <w:rPr>
          <w:sz w:val="22"/>
          <w:szCs w:val="22"/>
          <w:lang w:val="ro-RO"/>
        </w:rPr>
        <w:t xml:space="preserve"> </w:t>
      </w:r>
      <w:hyperlink r:id="rId176" w:history="1">
        <w:r w:rsidR="00C159B7" w:rsidRPr="00975EBF">
          <w:rPr>
            <w:rStyle w:val="Hyperlink"/>
            <w:i/>
            <w:sz w:val="22"/>
            <w:szCs w:val="22"/>
            <w:lang w:val="ro-RO"/>
          </w:rPr>
          <w:t>Mobilități ERASMUS+ - Facultatea de Educație Fizică și Sport</w:t>
        </w:r>
      </w:hyperlink>
      <w:r w:rsidR="00C159B7" w:rsidRPr="00540D96">
        <w:rPr>
          <w:sz w:val="22"/>
          <w:szCs w:val="22"/>
          <w:lang w:val="ro-RO"/>
        </w:rPr>
        <w:t>.</w:t>
      </w:r>
      <w:r w:rsidR="00975EBF">
        <w:rPr>
          <w:sz w:val="22"/>
          <w:szCs w:val="22"/>
          <w:lang w:val="ro-RO"/>
        </w:rPr>
        <w:t xml:space="preserve"> </w:t>
      </w:r>
      <w:r w:rsidR="00CB11EA" w:rsidRPr="00540D96">
        <w:rPr>
          <w:sz w:val="22"/>
          <w:szCs w:val="22"/>
          <w:lang w:val="ro-RO"/>
        </w:rPr>
        <w:t xml:space="preserve">La nivelul UCv există o </w:t>
      </w:r>
      <w:hyperlink r:id="rId177" w:history="1">
        <w:r w:rsidR="00544B0A" w:rsidRPr="00540D96">
          <w:rPr>
            <w:rStyle w:val="Hyperlink"/>
            <w:sz w:val="22"/>
            <w:szCs w:val="22"/>
            <w:lang w:val="ro-RO"/>
          </w:rPr>
          <w:t>Procedura</w:t>
        </w:r>
      </w:hyperlink>
      <w:r w:rsidR="00544B0A" w:rsidRPr="00540D96">
        <w:rPr>
          <w:sz w:val="22"/>
          <w:szCs w:val="22"/>
          <w:lang w:val="ro-RO"/>
        </w:rPr>
        <w:t xml:space="preserve"> de recunoastere a creditelor de studii si a rezultatelor obtinute in cadru</w:t>
      </w:r>
      <w:r w:rsidR="00CB11EA" w:rsidRPr="00540D96">
        <w:rPr>
          <w:sz w:val="22"/>
          <w:szCs w:val="22"/>
          <w:lang w:val="ro-RO"/>
        </w:rPr>
        <w:t>l mobilitatilor</w:t>
      </w:r>
      <w:r w:rsidR="00544B0A" w:rsidRPr="00540D96">
        <w:rPr>
          <w:sz w:val="22"/>
          <w:szCs w:val="22"/>
          <w:lang w:val="ro-RO"/>
        </w:rPr>
        <w:t>.</w:t>
      </w:r>
    </w:p>
    <w:p w:rsidR="00124AF6" w:rsidRPr="00540D96" w:rsidRDefault="00124AF6" w:rsidP="001E01AC">
      <w:pPr>
        <w:jc w:val="both"/>
        <w:rPr>
          <w:sz w:val="22"/>
          <w:szCs w:val="22"/>
          <w:lang w:val="ro-RO"/>
        </w:rPr>
      </w:pPr>
      <w:r w:rsidRPr="00540D96">
        <w:rPr>
          <w:rFonts w:eastAsia="Arial Narrow"/>
          <w:b/>
          <w:position w:val="-1"/>
          <w:sz w:val="22"/>
          <w:szCs w:val="22"/>
          <w:highlight w:val="lightGray"/>
          <w:lang w:val="ro-RO"/>
        </w:rPr>
        <w:t>Analiza situației actuale</w:t>
      </w:r>
    </w:p>
    <w:p w:rsidR="00162187" w:rsidRPr="00540D96" w:rsidRDefault="00162187" w:rsidP="001E01AC">
      <w:pPr>
        <w:pStyle w:val="NormalWeb"/>
        <w:spacing w:before="0" w:beforeAutospacing="0" w:after="0" w:afterAutospacing="0" w:line="240" w:lineRule="auto"/>
        <w:ind w:leftChars="0" w:left="2" w:hanging="2"/>
        <w:jc w:val="both"/>
        <w:rPr>
          <w:rStyle w:val="Hyperlink"/>
          <w:rFonts w:eastAsia="SimSun"/>
          <w:color w:val="auto"/>
          <w:sz w:val="22"/>
          <w:szCs w:val="22"/>
          <w:u w:val="none"/>
          <w:lang w:val="ro-RO" w:eastAsia="zh-CN"/>
        </w:rPr>
      </w:pPr>
      <w:r w:rsidRPr="00540D96">
        <w:rPr>
          <w:rStyle w:val="Hyperlink"/>
          <w:rFonts w:eastAsia="SimSun"/>
          <w:color w:val="auto"/>
          <w:sz w:val="22"/>
          <w:szCs w:val="22"/>
          <w:u w:val="none"/>
          <w:lang w:val="ro-RO" w:eastAsia="zh-CN"/>
        </w:rPr>
        <w:t>Dep</w:t>
      </w:r>
      <w:r w:rsidR="00D82E3D" w:rsidRPr="00540D96">
        <w:rPr>
          <w:rStyle w:val="Hyperlink"/>
          <w:rFonts w:eastAsia="SimSun"/>
          <w:color w:val="auto"/>
          <w:sz w:val="22"/>
          <w:szCs w:val="22"/>
          <w:u w:val="none"/>
          <w:lang w:val="ro-RO" w:eastAsia="zh-CN"/>
        </w:rPr>
        <w:t>a</w:t>
      </w:r>
      <w:r w:rsidRPr="00540D96">
        <w:rPr>
          <w:rStyle w:val="Hyperlink"/>
          <w:rFonts w:eastAsia="SimSun"/>
          <w:color w:val="auto"/>
          <w:sz w:val="22"/>
          <w:szCs w:val="22"/>
          <w:u w:val="none"/>
          <w:lang w:val="ro-RO" w:eastAsia="zh-CN"/>
        </w:rPr>
        <w:t xml:space="preserve">rtamentul de </w:t>
      </w:r>
      <w:r w:rsidR="004C4377" w:rsidRPr="00540D96">
        <w:rPr>
          <w:sz w:val="22"/>
          <w:szCs w:val="22"/>
          <w:lang w:val="ro-RO"/>
        </w:rPr>
        <w:t>Kinetoterapie și medicină sportivă</w:t>
      </w:r>
      <w:r w:rsidR="004C4377" w:rsidRPr="00540D96">
        <w:rPr>
          <w:rStyle w:val="Hyperlink"/>
          <w:rFonts w:eastAsia="SimSun"/>
          <w:color w:val="auto"/>
          <w:sz w:val="22"/>
          <w:szCs w:val="22"/>
          <w:u w:val="none"/>
          <w:lang w:val="ro-RO" w:eastAsia="zh-CN"/>
        </w:rPr>
        <w:t xml:space="preserve"> </w:t>
      </w:r>
      <w:r w:rsidRPr="00540D96">
        <w:rPr>
          <w:rStyle w:val="Hyperlink"/>
          <w:rFonts w:eastAsia="SimSun"/>
          <w:color w:val="auto"/>
          <w:sz w:val="22"/>
          <w:szCs w:val="22"/>
          <w:u w:val="none"/>
          <w:lang w:val="ro-RO" w:eastAsia="zh-CN"/>
        </w:rPr>
        <w:t xml:space="preserve">al Universității din Craiova facilitează accesul studenților la burse Erasmus+, permițându-le să studieze la universități partenere din Europa. </w:t>
      </w:r>
      <w:r w:rsidR="004C4377" w:rsidRPr="00540D96">
        <w:rPr>
          <w:rStyle w:val="Hyperlink"/>
          <w:rFonts w:eastAsia="SimSun"/>
          <w:color w:val="auto"/>
          <w:sz w:val="22"/>
          <w:szCs w:val="22"/>
          <w:u w:val="none"/>
          <w:lang w:val="ro-RO" w:eastAsia="zh-CN"/>
        </w:rPr>
        <w:t xml:space="preserve">Situația mobilităților ERASMUS este redată în </w:t>
      </w:r>
      <w:r w:rsidR="004C4377" w:rsidRPr="00540D96">
        <w:rPr>
          <w:rStyle w:val="Hyperlink"/>
          <w:rFonts w:eastAsia="SimSun"/>
          <w:color w:val="auto"/>
          <w:sz w:val="22"/>
          <w:szCs w:val="22"/>
          <w:highlight w:val="yellow"/>
          <w:u w:val="none"/>
          <w:lang w:val="ro-RO" w:eastAsia="zh-CN"/>
        </w:rPr>
        <w:t>Tabelul…</w:t>
      </w:r>
      <w:r w:rsidR="00D77A0E">
        <w:rPr>
          <w:rStyle w:val="Hyperlink"/>
          <w:rFonts w:eastAsia="SimSun"/>
          <w:color w:val="auto"/>
          <w:sz w:val="22"/>
          <w:szCs w:val="22"/>
          <w:u w:val="none"/>
          <w:lang w:val="ro-RO" w:eastAsia="zh-CN"/>
        </w:rPr>
        <w:t>7</w:t>
      </w:r>
    </w:p>
    <w:p w:rsidR="00DD6F68" w:rsidRPr="00540D96" w:rsidRDefault="00DD6F68" w:rsidP="001E01AC">
      <w:pPr>
        <w:pStyle w:val="NormalWeb"/>
        <w:spacing w:before="0" w:beforeAutospacing="0" w:after="0" w:afterAutospacing="0" w:line="240" w:lineRule="auto"/>
        <w:ind w:leftChars="0" w:left="2" w:hanging="2"/>
        <w:jc w:val="both"/>
        <w:rPr>
          <w:rStyle w:val="Hyperlink"/>
          <w:rFonts w:eastAsia="SimSun"/>
          <w:color w:val="auto"/>
          <w:sz w:val="22"/>
          <w:szCs w:val="22"/>
          <w:u w:val="none"/>
          <w:lang w:val="ro-RO" w:eastAsia="zh-CN"/>
        </w:rPr>
      </w:pPr>
    </w:p>
    <w:p w:rsidR="00DD6F68" w:rsidRPr="00540D96" w:rsidRDefault="002D6BA6" w:rsidP="00D77A0E">
      <w:pPr>
        <w:widowControl w:val="0"/>
        <w:adjustRightInd w:val="0"/>
        <w:spacing w:line="225" w:lineRule="exact"/>
        <w:ind w:right="8"/>
        <w:jc w:val="center"/>
        <w:rPr>
          <w:b/>
          <w:bCs/>
          <w:color w:val="000000"/>
          <w:w w:val="99"/>
          <w:position w:val="-1"/>
          <w:sz w:val="22"/>
          <w:szCs w:val="22"/>
          <w:lang w:val="ro-RO"/>
        </w:rPr>
      </w:pPr>
      <w:r w:rsidRPr="00540D96">
        <w:rPr>
          <w:b/>
          <w:bCs/>
          <w:color w:val="000000"/>
          <w:spacing w:val="-1"/>
          <w:position w:val="-1"/>
          <w:sz w:val="22"/>
          <w:szCs w:val="22"/>
          <w:lang w:val="ro-RO"/>
        </w:rPr>
        <w:t xml:space="preserve">Tabel </w:t>
      </w:r>
      <w:r w:rsidR="00D77A0E">
        <w:rPr>
          <w:b/>
          <w:bCs/>
          <w:color w:val="000000"/>
          <w:spacing w:val="-1"/>
          <w:position w:val="-1"/>
          <w:sz w:val="22"/>
          <w:szCs w:val="22"/>
          <w:lang w:val="ro-RO"/>
        </w:rPr>
        <w:t xml:space="preserve">7. </w:t>
      </w:r>
      <w:r w:rsidR="00DD6F68" w:rsidRPr="00540D96">
        <w:rPr>
          <w:b/>
          <w:bCs/>
          <w:color w:val="000000"/>
          <w:spacing w:val="-1"/>
          <w:position w:val="-1"/>
          <w:sz w:val="22"/>
          <w:szCs w:val="22"/>
          <w:lang w:val="ro-RO"/>
        </w:rPr>
        <w:t>S</w:t>
      </w:r>
      <w:r w:rsidR="00DD6F68" w:rsidRPr="00540D96">
        <w:rPr>
          <w:b/>
          <w:bCs/>
          <w:color w:val="000000"/>
          <w:position w:val="-1"/>
          <w:sz w:val="22"/>
          <w:szCs w:val="22"/>
          <w:lang w:val="ro-RO"/>
        </w:rPr>
        <w:t>ituaţia</w:t>
      </w:r>
      <w:r w:rsidR="00DD6F68" w:rsidRPr="00540D96">
        <w:rPr>
          <w:b/>
          <w:bCs/>
          <w:color w:val="000000"/>
          <w:spacing w:val="-5"/>
          <w:position w:val="-1"/>
          <w:sz w:val="22"/>
          <w:szCs w:val="22"/>
          <w:lang w:val="ro-RO"/>
        </w:rPr>
        <w:t xml:space="preserve"> </w:t>
      </w:r>
      <w:r w:rsidR="00DD6F68" w:rsidRPr="00540D96">
        <w:rPr>
          <w:b/>
          <w:bCs/>
          <w:color w:val="000000"/>
          <w:position w:val="-1"/>
          <w:sz w:val="22"/>
          <w:szCs w:val="22"/>
          <w:lang w:val="ro-RO"/>
        </w:rPr>
        <w:t>m</w:t>
      </w:r>
      <w:r w:rsidR="00DD6F68" w:rsidRPr="00540D96">
        <w:rPr>
          <w:b/>
          <w:bCs/>
          <w:color w:val="000000"/>
          <w:spacing w:val="3"/>
          <w:position w:val="-1"/>
          <w:sz w:val="22"/>
          <w:szCs w:val="22"/>
          <w:lang w:val="ro-RO"/>
        </w:rPr>
        <w:t>o</w:t>
      </w:r>
      <w:r w:rsidR="00DD6F68" w:rsidRPr="00540D96">
        <w:rPr>
          <w:b/>
          <w:bCs/>
          <w:color w:val="000000"/>
          <w:position w:val="-1"/>
          <w:sz w:val="22"/>
          <w:szCs w:val="22"/>
          <w:lang w:val="ro-RO"/>
        </w:rPr>
        <w:t>bilită</w:t>
      </w:r>
      <w:r w:rsidR="00DD6F68" w:rsidRPr="00540D96">
        <w:rPr>
          <w:b/>
          <w:bCs/>
          <w:color w:val="000000"/>
          <w:spacing w:val="1"/>
          <w:position w:val="-1"/>
          <w:sz w:val="22"/>
          <w:szCs w:val="22"/>
          <w:lang w:val="ro-RO"/>
        </w:rPr>
        <w:t>ţ</w:t>
      </w:r>
      <w:r w:rsidR="00DD6F68" w:rsidRPr="00540D96">
        <w:rPr>
          <w:b/>
          <w:bCs/>
          <w:color w:val="000000"/>
          <w:position w:val="-1"/>
          <w:sz w:val="22"/>
          <w:szCs w:val="22"/>
          <w:lang w:val="ro-RO"/>
        </w:rPr>
        <w:t>ilor</w:t>
      </w:r>
      <w:r w:rsidR="00DD6F68" w:rsidRPr="00540D96">
        <w:rPr>
          <w:b/>
          <w:bCs/>
          <w:color w:val="000000"/>
          <w:spacing w:val="-9"/>
          <w:position w:val="-1"/>
          <w:sz w:val="22"/>
          <w:szCs w:val="22"/>
          <w:lang w:val="ro-RO"/>
        </w:rPr>
        <w:t xml:space="preserve"> </w:t>
      </w:r>
      <w:r w:rsidR="00DD6F68" w:rsidRPr="00540D96">
        <w:rPr>
          <w:b/>
          <w:bCs/>
          <w:color w:val="000000"/>
          <w:spacing w:val="-1"/>
          <w:position w:val="-1"/>
          <w:sz w:val="22"/>
          <w:szCs w:val="22"/>
          <w:lang w:val="ro-RO"/>
        </w:rPr>
        <w:t>Er</w:t>
      </w:r>
      <w:r w:rsidR="00DD6F68" w:rsidRPr="00540D96">
        <w:rPr>
          <w:b/>
          <w:bCs/>
          <w:color w:val="000000"/>
          <w:spacing w:val="2"/>
          <w:position w:val="-1"/>
          <w:sz w:val="22"/>
          <w:szCs w:val="22"/>
          <w:lang w:val="ro-RO"/>
        </w:rPr>
        <w:t>a</w:t>
      </w:r>
      <w:r w:rsidR="00DD6F68" w:rsidRPr="00540D96">
        <w:rPr>
          <w:b/>
          <w:bCs/>
          <w:color w:val="000000"/>
          <w:position w:val="-1"/>
          <w:sz w:val="22"/>
          <w:szCs w:val="22"/>
          <w:lang w:val="ro-RO"/>
        </w:rPr>
        <w:t>sm</w:t>
      </w:r>
      <w:r w:rsidR="00DD6F68" w:rsidRPr="00540D96">
        <w:rPr>
          <w:b/>
          <w:bCs/>
          <w:color w:val="000000"/>
          <w:spacing w:val="1"/>
          <w:position w:val="-1"/>
          <w:sz w:val="22"/>
          <w:szCs w:val="22"/>
          <w:lang w:val="ro-RO"/>
        </w:rPr>
        <w:t>u</w:t>
      </w:r>
      <w:r w:rsidR="00DD6F68" w:rsidRPr="00540D96">
        <w:rPr>
          <w:b/>
          <w:bCs/>
          <w:color w:val="000000"/>
          <w:position w:val="-1"/>
          <w:sz w:val="22"/>
          <w:szCs w:val="22"/>
          <w:lang w:val="ro-RO"/>
        </w:rPr>
        <w:t>s</w:t>
      </w:r>
      <w:r w:rsidR="00DD6F68" w:rsidRPr="00540D96">
        <w:rPr>
          <w:b/>
          <w:bCs/>
          <w:color w:val="000000"/>
          <w:spacing w:val="-6"/>
          <w:position w:val="-1"/>
          <w:sz w:val="22"/>
          <w:szCs w:val="22"/>
          <w:lang w:val="ro-RO"/>
        </w:rPr>
        <w:t xml:space="preserve"> </w:t>
      </w:r>
      <w:r w:rsidR="00DD6F68" w:rsidRPr="00540D96">
        <w:rPr>
          <w:b/>
          <w:bCs/>
          <w:color w:val="000000"/>
          <w:position w:val="-1"/>
          <w:sz w:val="22"/>
          <w:szCs w:val="22"/>
          <w:lang w:val="ro-RO"/>
        </w:rPr>
        <w:t>efect</w:t>
      </w:r>
      <w:r w:rsidR="00DD6F68" w:rsidRPr="00540D96">
        <w:rPr>
          <w:b/>
          <w:bCs/>
          <w:color w:val="000000"/>
          <w:spacing w:val="3"/>
          <w:position w:val="-1"/>
          <w:sz w:val="22"/>
          <w:szCs w:val="22"/>
          <w:lang w:val="ro-RO"/>
        </w:rPr>
        <w:t>u</w:t>
      </w:r>
      <w:r w:rsidR="00DD6F68" w:rsidRPr="00540D96">
        <w:rPr>
          <w:b/>
          <w:bCs/>
          <w:color w:val="000000"/>
          <w:position w:val="-1"/>
          <w:sz w:val="22"/>
          <w:szCs w:val="22"/>
          <w:lang w:val="ro-RO"/>
        </w:rPr>
        <w:t>ate</w:t>
      </w:r>
      <w:r w:rsidR="00DD6F68" w:rsidRPr="00540D96">
        <w:rPr>
          <w:b/>
          <w:bCs/>
          <w:color w:val="000000"/>
          <w:spacing w:val="-9"/>
          <w:position w:val="-1"/>
          <w:sz w:val="22"/>
          <w:szCs w:val="22"/>
          <w:lang w:val="ro-RO"/>
        </w:rPr>
        <w:t xml:space="preserve"> </w:t>
      </w:r>
      <w:r w:rsidR="00DD6F68" w:rsidRPr="00540D96">
        <w:rPr>
          <w:b/>
          <w:bCs/>
          <w:color w:val="000000"/>
          <w:position w:val="-1"/>
          <w:sz w:val="22"/>
          <w:szCs w:val="22"/>
          <w:lang w:val="ro-RO"/>
        </w:rPr>
        <w:t>în</w:t>
      </w:r>
      <w:r w:rsidR="00DD6F68" w:rsidRPr="00540D96">
        <w:rPr>
          <w:b/>
          <w:bCs/>
          <w:color w:val="000000"/>
          <w:spacing w:val="-2"/>
          <w:position w:val="-1"/>
          <w:sz w:val="22"/>
          <w:szCs w:val="22"/>
          <w:lang w:val="ro-RO"/>
        </w:rPr>
        <w:t xml:space="preserve"> </w:t>
      </w:r>
      <w:r w:rsidR="00DD6F68" w:rsidRPr="00540D96">
        <w:rPr>
          <w:b/>
          <w:bCs/>
          <w:color w:val="000000"/>
          <w:spacing w:val="1"/>
          <w:position w:val="-1"/>
          <w:sz w:val="22"/>
          <w:szCs w:val="22"/>
          <w:lang w:val="ro-RO"/>
        </w:rPr>
        <w:t>p</w:t>
      </w:r>
      <w:r w:rsidR="00DD6F68" w:rsidRPr="00540D96">
        <w:rPr>
          <w:b/>
          <w:bCs/>
          <w:color w:val="000000"/>
          <w:spacing w:val="2"/>
          <w:position w:val="-1"/>
          <w:sz w:val="22"/>
          <w:szCs w:val="22"/>
          <w:lang w:val="ro-RO"/>
        </w:rPr>
        <w:t>e</w:t>
      </w:r>
      <w:r w:rsidR="00DD6F68" w:rsidRPr="00540D96">
        <w:rPr>
          <w:b/>
          <w:bCs/>
          <w:color w:val="000000"/>
          <w:spacing w:val="-1"/>
          <w:position w:val="-1"/>
          <w:sz w:val="22"/>
          <w:szCs w:val="22"/>
          <w:lang w:val="ro-RO"/>
        </w:rPr>
        <w:t>r</w:t>
      </w:r>
      <w:r w:rsidR="00DD6F68" w:rsidRPr="00540D96">
        <w:rPr>
          <w:b/>
          <w:bCs/>
          <w:color w:val="000000"/>
          <w:position w:val="-1"/>
          <w:sz w:val="22"/>
          <w:szCs w:val="22"/>
          <w:lang w:val="ro-RO"/>
        </w:rPr>
        <w:t>ioa</w:t>
      </w:r>
      <w:r w:rsidR="00DD6F68" w:rsidRPr="00540D96">
        <w:rPr>
          <w:b/>
          <w:bCs/>
          <w:color w:val="000000"/>
          <w:spacing w:val="1"/>
          <w:position w:val="-1"/>
          <w:sz w:val="22"/>
          <w:szCs w:val="22"/>
          <w:lang w:val="ro-RO"/>
        </w:rPr>
        <w:t>d</w:t>
      </w:r>
      <w:r w:rsidR="00DD6F68" w:rsidRPr="00540D96">
        <w:rPr>
          <w:b/>
          <w:bCs/>
          <w:color w:val="000000"/>
          <w:position w:val="-1"/>
          <w:sz w:val="22"/>
          <w:szCs w:val="22"/>
          <w:lang w:val="ro-RO"/>
        </w:rPr>
        <w:t>a</w:t>
      </w:r>
      <w:r w:rsidR="00DD6F68" w:rsidRPr="00540D96">
        <w:rPr>
          <w:b/>
          <w:bCs/>
          <w:color w:val="000000"/>
          <w:spacing w:val="-6"/>
          <w:position w:val="-1"/>
          <w:sz w:val="22"/>
          <w:szCs w:val="22"/>
          <w:lang w:val="ro-RO"/>
        </w:rPr>
        <w:t xml:space="preserve"> </w:t>
      </w:r>
      <w:r w:rsidR="00DD6F68" w:rsidRPr="00540D96">
        <w:rPr>
          <w:b/>
          <w:bCs/>
          <w:color w:val="000000"/>
          <w:w w:val="99"/>
          <w:position w:val="-1"/>
          <w:sz w:val="22"/>
          <w:szCs w:val="22"/>
          <w:lang w:val="ro-RO"/>
        </w:rPr>
        <w:t>2</w:t>
      </w:r>
      <w:r w:rsidR="00DD6F68" w:rsidRPr="00540D96">
        <w:rPr>
          <w:b/>
          <w:bCs/>
          <w:color w:val="000000"/>
          <w:spacing w:val="-1"/>
          <w:w w:val="99"/>
          <w:position w:val="-1"/>
          <w:sz w:val="22"/>
          <w:szCs w:val="22"/>
          <w:lang w:val="ro-RO"/>
        </w:rPr>
        <w:t>0</w:t>
      </w:r>
      <w:r w:rsidR="00DD6F68" w:rsidRPr="00540D96">
        <w:rPr>
          <w:b/>
          <w:bCs/>
          <w:color w:val="000000"/>
          <w:spacing w:val="2"/>
          <w:w w:val="99"/>
          <w:position w:val="-1"/>
          <w:sz w:val="22"/>
          <w:szCs w:val="22"/>
          <w:lang w:val="ro-RO"/>
        </w:rPr>
        <w:t>20</w:t>
      </w:r>
      <w:r w:rsidR="00DD6F68" w:rsidRPr="00540D96">
        <w:rPr>
          <w:b/>
          <w:bCs/>
          <w:color w:val="000000"/>
          <w:spacing w:val="1"/>
          <w:w w:val="99"/>
          <w:position w:val="-1"/>
          <w:sz w:val="22"/>
          <w:szCs w:val="22"/>
          <w:lang w:val="ro-RO"/>
        </w:rPr>
        <w:t>-</w:t>
      </w:r>
      <w:r w:rsidR="00D77A0E">
        <w:rPr>
          <w:b/>
          <w:bCs/>
          <w:color w:val="000000"/>
          <w:spacing w:val="1"/>
          <w:w w:val="99"/>
          <w:position w:val="-1"/>
          <w:sz w:val="22"/>
          <w:szCs w:val="22"/>
          <w:lang w:val="ro-RO"/>
        </w:rPr>
        <w:t>2</w:t>
      </w:r>
      <w:r w:rsidR="00DD6F68" w:rsidRPr="00540D96">
        <w:rPr>
          <w:b/>
          <w:bCs/>
          <w:color w:val="000000"/>
          <w:spacing w:val="1"/>
          <w:w w:val="99"/>
          <w:position w:val="-1"/>
          <w:sz w:val="22"/>
          <w:szCs w:val="22"/>
          <w:lang w:val="ro-RO"/>
        </w:rPr>
        <w:t>0</w:t>
      </w:r>
      <w:r w:rsidR="00DD6F68" w:rsidRPr="00540D96">
        <w:rPr>
          <w:b/>
          <w:bCs/>
          <w:color w:val="000000"/>
          <w:w w:val="99"/>
          <w:position w:val="-1"/>
          <w:sz w:val="22"/>
          <w:szCs w:val="22"/>
          <w:lang w:val="ro-RO"/>
        </w:rPr>
        <w:t>25</w:t>
      </w:r>
    </w:p>
    <w:p w:rsidR="002D6BA6" w:rsidRPr="00540D96" w:rsidRDefault="002D6BA6" w:rsidP="00DD6F68">
      <w:pPr>
        <w:widowControl w:val="0"/>
        <w:adjustRightInd w:val="0"/>
        <w:spacing w:line="225" w:lineRule="exact"/>
        <w:ind w:left="1517" w:right="1538"/>
        <w:jc w:val="center"/>
        <w:rPr>
          <w:color w:val="000000"/>
          <w:sz w:val="22"/>
          <w:szCs w:val="22"/>
          <w:lang w:val="ro-RO"/>
        </w:rPr>
      </w:pPr>
      <w:r w:rsidRPr="00540D96">
        <w:rPr>
          <w:b/>
          <w:bCs/>
          <w:color w:val="000000"/>
          <w:spacing w:val="-1"/>
          <w:position w:val="-1"/>
          <w:sz w:val="22"/>
          <w:szCs w:val="22"/>
          <w:lang w:val="ro-RO"/>
        </w:rPr>
        <w:t>outgoing</w:t>
      </w:r>
    </w:p>
    <w:p w:rsidR="00DD6F68" w:rsidRPr="00540D96" w:rsidRDefault="00DD6F68" w:rsidP="00DD6F68">
      <w:pPr>
        <w:widowControl w:val="0"/>
        <w:adjustRightInd w:val="0"/>
        <w:spacing w:before="11" w:line="220" w:lineRule="exact"/>
        <w:jc w:val="center"/>
        <w:rPr>
          <w:color w:val="000000"/>
          <w:sz w:val="22"/>
          <w:szCs w:val="22"/>
          <w:lang w:val="ro-RO"/>
        </w:rPr>
      </w:pPr>
    </w:p>
    <w:tbl>
      <w:tblPr>
        <w:tblW w:w="9398" w:type="dxa"/>
        <w:tblInd w:w="432" w:type="dxa"/>
        <w:tblLayout w:type="fixed"/>
        <w:tblCellMar>
          <w:left w:w="0" w:type="dxa"/>
          <w:right w:w="0" w:type="dxa"/>
        </w:tblCellMar>
        <w:tblLook w:val="0000" w:firstRow="0" w:lastRow="0" w:firstColumn="0" w:lastColumn="0" w:noHBand="0" w:noVBand="0"/>
      </w:tblPr>
      <w:tblGrid>
        <w:gridCol w:w="891"/>
        <w:gridCol w:w="993"/>
        <w:gridCol w:w="992"/>
        <w:gridCol w:w="852"/>
        <w:gridCol w:w="991"/>
        <w:gridCol w:w="853"/>
        <w:gridCol w:w="991"/>
        <w:gridCol w:w="850"/>
        <w:gridCol w:w="994"/>
        <w:gridCol w:w="991"/>
      </w:tblGrid>
      <w:tr w:rsidR="00DD6F68" w:rsidRPr="00540D96" w:rsidTr="007260C2">
        <w:trPr>
          <w:trHeight w:hRule="exact" w:val="331"/>
        </w:trPr>
        <w:tc>
          <w:tcPr>
            <w:tcW w:w="1884" w:type="dxa"/>
            <w:gridSpan w:val="2"/>
            <w:tcBorders>
              <w:top w:val="single" w:sz="8" w:space="0" w:color="000000"/>
              <w:left w:val="single" w:sz="7" w:space="0" w:color="000000"/>
              <w:bottom w:val="nil"/>
              <w:right w:val="single" w:sz="7" w:space="0" w:color="000000"/>
            </w:tcBorders>
          </w:tcPr>
          <w:p w:rsidR="00DD6F68" w:rsidRPr="00540D96" w:rsidRDefault="00DD6F68" w:rsidP="00DD6F68">
            <w:pPr>
              <w:widowControl w:val="0"/>
              <w:adjustRightInd w:val="0"/>
              <w:spacing w:before="78"/>
              <w:ind w:left="455"/>
              <w:jc w:val="center"/>
              <w:rPr>
                <w:sz w:val="22"/>
                <w:szCs w:val="22"/>
                <w:lang w:val="ro-RO"/>
              </w:rPr>
            </w:pPr>
            <w:r w:rsidRPr="00540D96">
              <w:rPr>
                <w:b/>
                <w:bCs/>
                <w:sz w:val="22"/>
                <w:szCs w:val="22"/>
                <w:lang w:val="ro-RO"/>
              </w:rPr>
              <w:t>2</w:t>
            </w:r>
            <w:r w:rsidRPr="00540D96">
              <w:rPr>
                <w:b/>
                <w:bCs/>
                <w:spacing w:val="-1"/>
                <w:sz w:val="22"/>
                <w:szCs w:val="22"/>
                <w:lang w:val="ro-RO"/>
              </w:rPr>
              <w:t>0</w:t>
            </w:r>
            <w:r w:rsidRPr="00540D96">
              <w:rPr>
                <w:b/>
                <w:bCs/>
                <w:spacing w:val="2"/>
                <w:sz w:val="22"/>
                <w:szCs w:val="22"/>
                <w:lang w:val="ro-RO"/>
              </w:rPr>
              <w:t>2</w:t>
            </w:r>
            <w:r w:rsidRPr="00540D96">
              <w:rPr>
                <w:b/>
                <w:bCs/>
                <w:sz w:val="22"/>
                <w:szCs w:val="22"/>
                <w:lang w:val="ro-RO"/>
              </w:rPr>
              <w:t>0-2021</w:t>
            </w:r>
          </w:p>
        </w:tc>
        <w:tc>
          <w:tcPr>
            <w:tcW w:w="1844" w:type="dxa"/>
            <w:gridSpan w:val="2"/>
            <w:tcBorders>
              <w:top w:val="single" w:sz="8" w:space="0" w:color="000000"/>
              <w:left w:val="single" w:sz="7" w:space="0" w:color="000000"/>
              <w:bottom w:val="nil"/>
              <w:right w:val="single" w:sz="7" w:space="0" w:color="000000"/>
            </w:tcBorders>
          </w:tcPr>
          <w:p w:rsidR="00DD6F68" w:rsidRPr="00540D96" w:rsidRDefault="00DD6F68" w:rsidP="00DD6F68">
            <w:pPr>
              <w:widowControl w:val="0"/>
              <w:adjustRightInd w:val="0"/>
              <w:spacing w:before="78"/>
              <w:ind w:left="717"/>
              <w:jc w:val="center"/>
              <w:rPr>
                <w:sz w:val="22"/>
                <w:szCs w:val="22"/>
                <w:lang w:val="ro-RO"/>
              </w:rPr>
            </w:pPr>
            <w:r w:rsidRPr="00540D96">
              <w:rPr>
                <w:b/>
                <w:bCs/>
                <w:sz w:val="22"/>
                <w:szCs w:val="22"/>
                <w:lang w:val="ro-RO"/>
              </w:rPr>
              <w:t>2021</w:t>
            </w:r>
            <w:r w:rsidRPr="00540D96">
              <w:rPr>
                <w:b/>
                <w:bCs/>
                <w:spacing w:val="3"/>
                <w:sz w:val="22"/>
                <w:szCs w:val="22"/>
                <w:lang w:val="ro-RO"/>
              </w:rPr>
              <w:t>-</w:t>
            </w:r>
            <w:r w:rsidRPr="00540D96">
              <w:rPr>
                <w:b/>
                <w:bCs/>
                <w:sz w:val="22"/>
                <w:szCs w:val="22"/>
                <w:lang w:val="ro-RO"/>
              </w:rPr>
              <w:t>2</w:t>
            </w:r>
            <w:r w:rsidRPr="00540D96">
              <w:rPr>
                <w:b/>
                <w:bCs/>
                <w:spacing w:val="-1"/>
                <w:sz w:val="22"/>
                <w:szCs w:val="22"/>
                <w:lang w:val="ro-RO"/>
              </w:rPr>
              <w:t>0</w:t>
            </w:r>
            <w:r w:rsidRPr="00540D96">
              <w:rPr>
                <w:b/>
                <w:bCs/>
                <w:spacing w:val="2"/>
                <w:sz w:val="22"/>
                <w:szCs w:val="22"/>
                <w:lang w:val="ro-RO"/>
              </w:rPr>
              <w:t>2</w:t>
            </w:r>
            <w:r w:rsidRPr="00540D96">
              <w:rPr>
                <w:b/>
                <w:bCs/>
                <w:sz w:val="22"/>
                <w:szCs w:val="22"/>
                <w:lang w:val="ro-RO"/>
              </w:rPr>
              <w:t>2</w:t>
            </w:r>
          </w:p>
        </w:tc>
        <w:tc>
          <w:tcPr>
            <w:tcW w:w="1844" w:type="dxa"/>
            <w:gridSpan w:val="2"/>
            <w:tcBorders>
              <w:top w:val="single" w:sz="8" w:space="0" w:color="000000"/>
              <w:left w:val="single" w:sz="7" w:space="0" w:color="000000"/>
              <w:bottom w:val="nil"/>
              <w:right w:val="single" w:sz="7" w:space="0" w:color="000000"/>
            </w:tcBorders>
          </w:tcPr>
          <w:p w:rsidR="00DD6F68" w:rsidRPr="00540D96" w:rsidRDefault="00DD6F68" w:rsidP="00DD6F68">
            <w:pPr>
              <w:widowControl w:val="0"/>
              <w:adjustRightInd w:val="0"/>
              <w:spacing w:before="78"/>
              <w:ind w:left="717"/>
              <w:jc w:val="center"/>
              <w:rPr>
                <w:sz w:val="22"/>
                <w:szCs w:val="22"/>
                <w:lang w:val="ro-RO"/>
              </w:rPr>
            </w:pPr>
            <w:r w:rsidRPr="00540D96">
              <w:rPr>
                <w:b/>
                <w:bCs/>
                <w:sz w:val="22"/>
                <w:szCs w:val="22"/>
                <w:lang w:val="ro-RO"/>
              </w:rPr>
              <w:t>2022</w:t>
            </w:r>
            <w:r w:rsidRPr="00540D96">
              <w:rPr>
                <w:b/>
                <w:bCs/>
                <w:spacing w:val="3"/>
                <w:sz w:val="22"/>
                <w:szCs w:val="22"/>
                <w:lang w:val="ro-RO"/>
              </w:rPr>
              <w:t>-</w:t>
            </w:r>
            <w:r w:rsidRPr="00540D96">
              <w:rPr>
                <w:b/>
                <w:bCs/>
                <w:sz w:val="22"/>
                <w:szCs w:val="22"/>
                <w:lang w:val="ro-RO"/>
              </w:rPr>
              <w:t>2</w:t>
            </w:r>
            <w:r w:rsidRPr="00540D96">
              <w:rPr>
                <w:b/>
                <w:bCs/>
                <w:spacing w:val="-1"/>
                <w:sz w:val="22"/>
                <w:szCs w:val="22"/>
                <w:lang w:val="ro-RO"/>
              </w:rPr>
              <w:t>0</w:t>
            </w:r>
            <w:r w:rsidRPr="00540D96">
              <w:rPr>
                <w:b/>
                <w:bCs/>
                <w:spacing w:val="2"/>
                <w:sz w:val="22"/>
                <w:szCs w:val="22"/>
                <w:lang w:val="ro-RO"/>
              </w:rPr>
              <w:t>2</w:t>
            </w:r>
            <w:r w:rsidRPr="00540D96">
              <w:rPr>
                <w:b/>
                <w:bCs/>
                <w:sz w:val="22"/>
                <w:szCs w:val="22"/>
                <w:lang w:val="ro-RO"/>
              </w:rPr>
              <w:t>3</w:t>
            </w:r>
          </w:p>
        </w:tc>
        <w:tc>
          <w:tcPr>
            <w:tcW w:w="1841" w:type="dxa"/>
            <w:gridSpan w:val="2"/>
            <w:tcBorders>
              <w:top w:val="single" w:sz="8" w:space="0" w:color="000000"/>
              <w:left w:val="single" w:sz="7" w:space="0" w:color="000000"/>
              <w:bottom w:val="nil"/>
              <w:right w:val="single" w:sz="7" w:space="0" w:color="000000"/>
            </w:tcBorders>
          </w:tcPr>
          <w:p w:rsidR="00DD6F68" w:rsidRPr="00540D96" w:rsidRDefault="00DD6F68" w:rsidP="00DD6F68">
            <w:pPr>
              <w:widowControl w:val="0"/>
              <w:adjustRightInd w:val="0"/>
              <w:spacing w:before="78"/>
              <w:ind w:left="714"/>
              <w:jc w:val="center"/>
              <w:rPr>
                <w:sz w:val="22"/>
                <w:szCs w:val="22"/>
                <w:lang w:val="ro-RO"/>
              </w:rPr>
            </w:pPr>
            <w:r w:rsidRPr="00540D96">
              <w:rPr>
                <w:b/>
                <w:bCs/>
                <w:sz w:val="22"/>
                <w:szCs w:val="22"/>
                <w:lang w:val="ro-RO"/>
              </w:rPr>
              <w:t>2023</w:t>
            </w:r>
            <w:r w:rsidRPr="00540D96">
              <w:rPr>
                <w:b/>
                <w:bCs/>
                <w:spacing w:val="3"/>
                <w:sz w:val="22"/>
                <w:szCs w:val="22"/>
                <w:lang w:val="ro-RO"/>
              </w:rPr>
              <w:t>-</w:t>
            </w:r>
            <w:r w:rsidRPr="00540D96">
              <w:rPr>
                <w:b/>
                <w:bCs/>
                <w:sz w:val="22"/>
                <w:szCs w:val="22"/>
                <w:lang w:val="ro-RO"/>
              </w:rPr>
              <w:t>2</w:t>
            </w:r>
            <w:r w:rsidRPr="00540D96">
              <w:rPr>
                <w:b/>
                <w:bCs/>
                <w:spacing w:val="-1"/>
                <w:sz w:val="22"/>
                <w:szCs w:val="22"/>
                <w:lang w:val="ro-RO"/>
              </w:rPr>
              <w:t>0</w:t>
            </w:r>
            <w:r w:rsidRPr="00540D96">
              <w:rPr>
                <w:b/>
                <w:bCs/>
                <w:spacing w:val="2"/>
                <w:sz w:val="22"/>
                <w:szCs w:val="22"/>
                <w:lang w:val="ro-RO"/>
              </w:rPr>
              <w:t>2</w:t>
            </w:r>
            <w:r w:rsidRPr="00540D96">
              <w:rPr>
                <w:b/>
                <w:bCs/>
                <w:sz w:val="22"/>
                <w:szCs w:val="22"/>
                <w:lang w:val="ro-RO"/>
              </w:rPr>
              <w:t>4</w:t>
            </w:r>
          </w:p>
        </w:tc>
        <w:tc>
          <w:tcPr>
            <w:tcW w:w="1985" w:type="dxa"/>
            <w:gridSpan w:val="2"/>
            <w:tcBorders>
              <w:top w:val="single" w:sz="8" w:space="0" w:color="000000"/>
              <w:left w:val="single" w:sz="7" w:space="0" w:color="000000"/>
              <w:bottom w:val="nil"/>
              <w:right w:val="single" w:sz="7" w:space="0" w:color="000000"/>
            </w:tcBorders>
          </w:tcPr>
          <w:p w:rsidR="00DD6F68" w:rsidRPr="00540D96" w:rsidRDefault="00DD6F68" w:rsidP="00DD6F68">
            <w:pPr>
              <w:widowControl w:val="0"/>
              <w:adjustRightInd w:val="0"/>
              <w:spacing w:before="78"/>
              <w:ind w:left="789"/>
              <w:jc w:val="center"/>
              <w:rPr>
                <w:sz w:val="22"/>
                <w:szCs w:val="22"/>
                <w:lang w:val="ro-RO"/>
              </w:rPr>
            </w:pPr>
            <w:r w:rsidRPr="00540D96">
              <w:rPr>
                <w:b/>
                <w:bCs/>
                <w:sz w:val="22"/>
                <w:szCs w:val="22"/>
                <w:lang w:val="ro-RO"/>
              </w:rPr>
              <w:t>2024</w:t>
            </w:r>
            <w:r w:rsidRPr="00540D96">
              <w:rPr>
                <w:b/>
                <w:bCs/>
                <w:spacing w:val="3"/>
                <w:sz w:val="22"/>
                <w:szCs w:val="22"/>
                <w:lang w:val="ro-RO"/>
              </w:rPr>
              <w:t>-</w:t>
            </w:r>
            <w:r w:rsidRPr="00540D96">
              <w:rPr>
                <w:b/>
                <w:bCs/>
                <w:sz w:val="22"/>
                <w:szCs w:val="22"/>
                <w:lang w:val="ro-RO"/>
              </w:rPr>
              <w:t>2</w:t>
            </w:r>
            <w:r w:rsidRPr="00540D96">
              <w:rPr>
                <w:b/>
                <w:bCs/>
                <w:spacing w:val="-1"/>
                <w:sz w:val="22"/>
                <w:szCs w:val="22"/>
                <w:lang w:val="ro-RO"/>
              </w:rPr>
              <w:t>0</w:t>
            </w:r>
            <w:r w:rsidRPr="00540D96">
              <w:rPr>
                <w:b/>
                <w:bCs/>
                <w:spacing w:val="2"/>
                <w:sz w:val="22"/>
                <w:szCs w:val="22"/>
                <w:lang w:val="ro-RO"/>
              </w:rPr>
              <w:t>2</w:t>
            </w:r>
            <w:r w:rsidRPr="00540D96">
              <w:rPr>
                <w:b/>
                <w:bCs/>
                <w:sz w:val="22"/>
                <w:szCs w:val="22"/>
                <w:lang w:val="ro-RO"/>
              </w:rPr>
              <w:t>5</w:t>
            </w:r>
          </w:p>
        </w:tc>
      </w:tr>
      <w:tr w:rsidR="00DD6F68" w:rsidRPr="00540D96" w:rsidTr="007260C2">
        <w:trPr>
          <w:trHeight w:hRule="exact" w:val="317"/>
        </w:trPr>
        <w:tc>
          <w:tcPr>
            <w:tcW w:w="891" w:type="dxa"/>
            <w:tcBorders>
              <w:top w:val="single" w:sz="7" w:space="0" w:color="000000"/>
              <w:left w:val="single" w:sz="7" w:space="0" w:color="000000"/>
              <w:bottom w:val="single" w:sz="8" w:space="0" w:color="000000"/>
              <w:right w:val="single" w:sz="7" w:space="0" w:color="000000"/>
            </w:tcBorders>
          </w:tcPr>
          <w:p w:rsidR="00DD6F68" w:rsidRPr="00540D96" w:rsidRDefault="00DD6F68" w:rsidP="00DD6F68">
            <w:pPr>
              <w:widowControl w:val="0"/>
              <w:adjustRightInd w:val="0"/>
              <w:spacing w:before="63"/>
              <w:ind w:left="69" w:right="-22"/>
              <w:jc w:val="center"/>
              <w:rPr>
                <w:sz w:val="22"/>
                <w:szCs w:val="22"/>
                <w:lang w:val="ro-RO"/>
              </w:rPr>
            </w:pPr>
            <w:r w:rsidRPr="00540D96">
              <w:rPr>
                <w:b/>
                <w:bCs/>
                <w:spacing w:val="-1"/>
                <w:sz w:val="22"/>
                <w:szCs w:val="22"/>
                <w:lang w:val="ro-RO"/>
              </w:rPr>
              <w:t>Pr</w:t>
            </w:r>
            <w:r w:rsidRPr="00540D96">
              <w:rPr>
                <w:b/>
                <w:bCs/>
                <w:spacing w:val="2"/>
                <w:sz w:val="22"/>
                <w:szCs w:val="22"/>
                <w:lang w:val="ro-RO"/>
              </w:rPr>
              <w:t>a</w:t>
            </w:r>
            <w:r w:rsidRPr="00540D96">
              <w:rPr>
                <w:b/>
                <w:bCs/>
                <w:sz w:val="22"/>
                <w:szCs w:val="22"/>
                <w:lang w:val="ro-RO"/>
              </w:rPr>
              <w:t>ctică</w:t>
            </w:r>
          </w:p>
        </w:tc>
        <w:tc>
          <w:tcPr>
            <w:tcW w:w="993" w:type="dxa"/>
            <w:tcBorders>
              <w:top w:val="single" w:sz="7" w:space="0" w:color="000000"/>
              <w:left w:val="single" w:sz="7" w:space="0" w:color="000000"/>
              <w:bottom w:val="single" w:sz="8" w:space="0" w:color="000000"/>
              <w:right w:val="single" w:sz="7" w:space="0" w:color="000000"/>
            </w:tcBorders>
          </w:tcPr>
          <w:p w:rsidR="00DD6F68" w:rsidRPr="00540D96" w:rsidRDefault="00DD6F68" w:rsidP="00DD6F68">
            <w:pPr>
              <w:widowControl w:val="0"/>
              <w:adjustRightInd w:val="0"/>
              <w:spacing w:before="63"/>
              <w:ind w:left="177"/>
              <w:jc w:val="center"/>
              <w:rPr>
                <w:sz w:val="22"/>
                <w:szCs w:val="22"/>
                <w:lang w:val="ro-RO"/>
              </w:rPr>
            </w:pPr>
            <w:r w:rsidRPr="00540D96">
              <w:rPr>
                <w:b/>
                <w:bCs/>
                <w:spacing w:val="-1"/>
                <w:sz w:val="22"/>
                <w:szCs w:val="22"/>
                <w:lang w:val="ro-RO"/>
              </w:rPr>
              <w:t>S</w:t>
            </w:r>
            <w:r w:rsidRPr="00540D96">
              <w:rPr>
                <w:b/>
                <w:bCs/>
                <w:spacing w:val="1"/>
                <w:sz w:val="22"/>
                <w:szCs w:val="22"/>
                <w:lang w:val="ro-RO"/>
              </w:rPr>
              <w:t>t</w:t>
            </w:r>
            <w:r w:rsidRPr="00540D96">
              <w:rPr>
                <w:b/>
                <w:bCs/>
                <w:sz w:val="22"/>
                <w:szCs w:val="22"/>
                <w:lang w:val="ro-RO"/>
              </w:rPr>
              <w:t>udiu</w:t>
            </w:r>
          </w:p>
        </w:tc>
        <w:tc>
          <w:tcPr>
            <w:tcW w:w="992" w:type="dxa"/>
            <w:tcBorders>
              <w:top w:val="single" w:sz="7" w:space="0" w:color="000000"/>
              <w:left w:val="single" w:sz="7" w:space="0" w:color="000000"/>
              <w:bottom w:val="single" w:sz="8" w:space="0" w:color="000000"/>
              <w:right w:val="single" w:sz="7" w:space="0" w:color="000000"/>
            </w:tcBorders>
          </w:tcPr>
          <w:p w:rsidR="00DD6F68" w:rsidRPr="00540D96" w:rsidRDefault="00DD6F68" w:rsidP="00DD6F68">
            <w:pPr>
              <w:widowControl w:val="0"/>
              <w:adjustRightInd w:val="0"/>
              <w:spacing w:before="63"/>
              <w:ind w:left="97"/>
              <w:jc w:val="center"/>
              <w:rPr>
                <w:sz w:val="22"/>
                <w:szCs w:val="22"/>
                <w:lang w:val="ro-RO"/>
              </w:rPr>
            </w:pPr>
            <w:r w:rsidRPr="00540D96">
              <w:rPr>
                <w:b/>
                <w:bCs/>
                <w:spacing w:val="-1"/>
                <w:sz w:val="22"/>
                <w:szCs w:val="22"/>
                <w:lang w:val="ro-RO"/>
              </w:rPr>
              <w:t>Pr</w:t>
            </w:r>
            <w:r w:rsidRPr="00540D96">
              <w:rPr>
                <w:b/>
                <w:bCs/>
                <w:spacing w:val="2"/>
                <w:sz w:val="22"/>
                <w:szCs w:val="22"/>
                <w:lang w:val="ro-RO"/>
              </w:rPr>
              <w:t>a</w:t>
            </w:r>
            <w:r w:rsidRPr="00540D96">
              <w:rPr>
                <w:b/>
                <w:bCs/>
                <w:sz w:val="22"/>
                <w:szCs w:val="22"/>
                <w:lang w:val="ro-RO"/>
              </w:rPr>
              <w:t>ctică</w:t>
            </w:r>
          </w:p>
        </w:tc>
        <w:tc>
          <w:tcPr>
            <w:tcW w:w="852" w:type="dxa"/>
            <w:tcBorders>
              <w:top w:val="single" w:sz="7" w:space="0" w:color="000000"/>
              <w:left w:val="single" w:sz="7" w:space="0" w:color="000000"/>
              <w:bottom w:val="single" w:sz="8" w:space="0" w:color="000000"/>
              <w:right w:val="single" w:sz="7" w:space="0" w:color="000000"/>
            </w:tcBorders>
          </w:tcPr>
          <w:p w:rsidR="00DD6F68" w:rsidRPr="00540D96" w:rsidRDefault="00DD6F68" w:rsidP="00DD6F68">
            <w:pPr>
              <w:widowControl w:val="0"/>
              <w:adjustRightInd w:val="0"/>
              <w:spacing w:before="63"/>
              <w:ind w:left="107"/>
              <w:jc w:val="center"/>
              <w:rPr>
                <w:sz w:val="22"/>
                <w:szCs w:val="22"/>
                <w:lang w:val="ro-RO"/>
              </w:rPr>
            </w:pPr>
            <w:r w:rsidRPr="00540D96">
              <w:rPr>
                <w:b/>
                <w:bCs/>
                <w:spacing w:val="-1"/>
                <w:sz w:val="22"/>
                <w:szCs w:val="22"/>
                <w:lang w:val="ro-RO"/>
              </w:rPr>
              <w:t>S</w:t>
            </w:r>
            <w:r w:rsidRPr="00540D96">
              <w:rPr>
                <w:b/>
                <w:bCs/>
                <w:spacing w:val="1"/>
                <w:sz w:val="22"/>
                <w:szCs w:val="22"/>
                <w:lang w:val="ro-RO"/>
              </w:rPr>
              <w:t>t</w:t>
            </w:r>
            <w:r w:rsidRPr="00540D96">
              <w:rPr>
                <w:b/>
                <w:bCs/>
                <w:sz w:val="22"/>
                <w:szCs w:val="22"/>
                <w:lang w:val="ro-RO"/>
              </w:rPr>
              <w:t>udiu</w:t>
            </w:r>
          </w:p>
        </w:tc>
        <w:tc>
          <w:tcPr>
            <w:tcW w:w="991" w:type="dxa"/>
            <w:tcBorders>
              <w:top w:val="single" w:sz="7" w:space="0" w:color="000000"/>
              <w:left w:val="single" w:sz="7" w:space="0" w:color="000000"/>
              <w:bottom w:val="single" w:sz="8" w:space="0" w:color="000000"/>
              <w:right w:val="single" w:sz="7" w:space="0" w:color="000000"/>
            </w:tcBorders>
          </w:tcPr>
          <w:p w:rsidR="00DD6F68" w:rsidRPr="00540D96" w:rsidRDefault="00DD6F68" w:rsidP="00DD6F68">
            <w:pPr>
              <w:widowControl w:val="0"/>
              <w:adjustRightInd w:val="0"/>
              <w:spacing w:before="63"/>
              <w:ind w:left="97"/>
              <w:jc w:val="center"/>
              <w:rPr>
                <w:sz w:val="22"/>
                <w:szCs w:val="22"/>
                <w:lang w:val="ro-RO"/>
              </w:rPr>
            </w:pPr>
            <w:r w:rsidRPr="00540D96">
              <w:rPr>
                <w:b/>
                <w:bCs/>
                <w:spacing w:val="-1"/>
                <w:sz w:val="22"/>
                <w:szCs w:val="22"/>
                <w:lang w:val="ro-RO"/>
              </w:rPr>
              <w:t>Pr</w:t>
            </w:r>
            <w:r w:rsidRPr="00540D96">
              <w:rPr>
                <w:b/>
                <w:bCs/>
                <w:spacing w:val="2"/>
                <w:sz w:val="22"/>
                <w:szCs w:val="22"/>
                <w:lang w:val="ro-RO"/>
              </w:rPr>
              <w:t>a</w:t>
            </w:r>
            <w:r w:rsidRPr="00540D96">
              <w:rPr>
                <w:b/>
                <w:bCs/>
                <w:sz w:val="22"/>
                <w:szCs w:val="22"/>
                <w:lang w:val="ro-RO"/>
              </w:rPr>
              <w:t>ctică</w:t>
            </w:r>
          </w:p>
        </w:tc>
        <w:tc>
          <w:tcPr>
            <w:tcW w:w="853" w:type="dxa"/>
            <w:tcBorders>
              <w:top w:val="single" w:sz="7" w:space="0" w:color="000000"/>
              <w:left w:val="single" w:sz="7" w:space="0" w:color="000000"/>
              <w:bottom w:val="single" w:sz="8" w:space="0" w:color="000000"/>
              <w:right w:val="single" w:sz="7" w:space="0" w:color="000000"/>
            </w:tcBorders>
          </w:tcPr>
          <w:p w:rsidR="00DD6F68" w:rsidRPr="00540D96" w:rsidRDefault="00DD6F68" w:rsidP="00DD6F68">
            <w:pPr>
              <w:widowControl w:val="0"/>
              <w:adjustRightInd w:val="0"/>
              <w:spacing w:before="63"/>
              <w:ind w:left="107"/>
              <w:jc w:val="center"/>
              <w:rPr>
                <w:sz w:val="22"/>
                <w:szCs w:val="22"/>
                <w:lang w:val="ro-RO"/>
              </w:rPr>
            </w:pPr>
            <w:r w:rsidRPr="00540D96">
              <w:rPr>
                <w:b/>
                <w:bCs/>
                <w:spacing w:val="-1"/>
                <w:sz w:val="22"/>
                <w:szCs w:val="22"/>
                <w:lang w:val="ro-RO"/>
              </w:rPr>
              <w:t>S</w:t>
            </w:r>
            <w:r w:rsidRPr="00540D96">
              <w:rPr>
                <w:b/>
                <w:bCs/>
                <w:spacing w:val="1"/>
                <w:sz w:val="22"/>
                <w:szCs w:val="22"/>
                <w:lang w:val="ro-RO"/>
              </w:rPr>
              <w:t>t</w:t>
            </w:r>
            <w:r w:rsidRPr="00540D96">
              <w:rPr>
                <w:b/>
                <w:bCs/>
                <w:sz w:val="22"/>
                <w:szCs w:val="22"/>
                <w:lang w:val="ro-RO"/>
              </w:rPr>
              <w:t>udiu</w:t>
            </w:r>
          </w:p>
        </w:tc>
        <w:tc>
          <w:tcPr>
            <w:tcW w:w="991" w:type="dxa"/>
            <w:tcBorders>
              <w:top w:val="single" w:sz="7" w:space="0" w:color="000000"/>
              <w:left w:val="single" w:sz="7" w:space="0" w:color="000000"/>
              <w:bottom w:val="single" w:sz="8" w:space="0" w:color="000000"/>
              <w:right w:val="single" w:sz="7" w:space="0" w:color="000000"/>
            </w:tcBorders>
          </w:tcPr>
          <w:p w:rsidR="00DD6F68" w:rsidRPr="00540D96" w:rsidRDefault="00DD6F68" w:rsidP="00DD6F68">
            <w:pPr>
              <w:widowControl w:val="0"/>
              <w:adjustRightInd w:val="0"/>
              <w:spacing w:before="63"/>
              <w:ind w:left="97"/>
              <w:jc w:val="center"/>
              <w:rPr>
                <w:sz w:val="22"/>
                <w:szCs w:val="22"/>
                <w:lang w:val="ro-RO"/>
              </w:rPr>
            </w:pPr>
            <w:r w:rsidRPr="00540D96">
              <w:rPr>
                <w:b/>
                <w:bCs/>
                <w:spacing w:val="-1"/>
                <w:sz w:val="22"/>
                <w:szCs w:val="22"/>
                <w:lang w:val="ro-RO"/>
              </w:rPr>
              <w:t>Pr</w:t>
            </w:r>
            <w:r w:rsidRPr="00540D96">
              <w:rPr>
                <w:b/>
                <w:bCs/>
                <w:spacing w:val="2"/>
                <w:sz w:val="22"/>
                <w:szCs w:val="22"/>
                <w:lang w:val="ro-RO"/>
              </w:rPr>
              <w:t>a</w:t>
            </w:r>
            <w:r w:rsidRPr="00540D96">
              <w:rPr>
                <w:b/>
                <w:bCs/>
                <w:sz w:val="22"/>
                <w:szCs w:val="22"/>
                <w:lang w:val="ro-RO"/>
              </w:rPr>
              <w:t>ctică</w:t>
            </w:r>
          </w:p>
        </w:tc>
        <w:tc>
          <w:tcPr>
            <w:tcW w:w="850" w:type="dxa"/>
            <w:tcBorders>
              <w:top w:val="single" w:sz="7" w:space="0" w:color="000000"/>
              <w:left w:val="single" w:sz="7" w:space="0" w:color="000000"/>
              <w:bottom w:val="single" w:sz="8" w:space="0" w:color="000000"/>
              <w:right w:val="single" w:sz="7" w:space="0" w:color="000000"/>
            </w:tcBorders>
          </w:tcPr>
          <w:p w:rsidR="00DD6F68" w:rsidRPr="00540D96" w:rsidRDefault="00DD6F68" w:rsidP="00DD6F68">
            <w:pPr>
              <w:widowControl w:val="0"/>
              <w:adjustRightInd w:val="0"/>
              <w:spacing w:before="63"/>
              <w:ind w:left="107"/>
              <w:jc w:val="center"/>
              <w:rPr>
                <w:sz w:val="22"/>
                <w:szCs w:val="22"/>
                <w:lang w:val="ro-RO"/>
              </w:rPr>
            </w:pPr>
            <w:r w:rsidRPr="00540D96">
              <w:rPr>
                <w:b/>
                <w:bCs/>
                <w:spacing w:val="-1"/>
                <w:sz w:val="22"/>
                <w:szCs w:val="22"/>
                <w:lang w:val="ro-RO"/>
              </w:rPr>
              <w:t>S</w:t>
            </w:r>
            <w:r w:rsidRPr="00540D96">
              <w:rPr>
                <w:b/>
                <w:bCs/>
                <w:spacing w:val="1"/>
                <w:sz w:val="22"/>
                <w:szCs w:val="22"/>
                <w:lang w:val="ro-RO"/>
              </w:rPr>
              <w:t>t</w:t>
            </w:r>
            <w:r w:rsidRPr="00540D96">
              <w:rPr>
                <w:b/>
                <w:bCs/>
                <w:sz w:val="22"/>
                <w:szCs w:val="22"/>
                <w:lang w:val="ro-RO"/>
              </w:rPr>
              <w:t>udiu</w:t>
            </w:r>
          </w:p>
        </w:tc>
        <w:tc>
          <w:tcPr>
            <w:tcW w:w="994" w:type="dxa"/>
            <w:tcBorders>
              <w:top w:val="single" w:sz="7" w:space="0" w:color="000000"/>
              <w:left w:val="single" w:sz="7" w:space="0" w:color="000000"/>
              <w:bottom w:val="single" w:sz="8" w:space="0" w:color="000000"/>
              <w:right w:val="single" w:sz="7" w:space="0" w:color="000000"/>
            </w:tcBorders>
          </w:tcPr>
          <w:p w:rsidR="00DD6F68" w:rsidRPr="00540D96" w:rsidRDefault="00DD6F68" w:rsidP="00DD6F68">
            <w:pPr>
              <w:widowControl w:val="0"/>
              <w:adjustRightInd w:val="0"/>
              <w:spacing w:before="63"/>
              <w:ind w:left="100"/>
              <w:jc w:val="center"/>
              <w:rPr>
                <w:sz w:val="22"/>
                <w:szCs w:val="22"/>
                <w:lang w:val="ro-RO"/>
              </w:rPr>
            </w:pPr>
            <w:r w:rsidRPr="00540D96">
              <w:rPr>
                <w:b/>
                <w:bCs/>
                <w:spacing w:val="-1"/>
                <w:sz w:val="22"/>
                <w:szCs w:val="22"/>
                <w:lang w:val="ro-RO"/>
              </w:rPr>
              <w:t>Pr</w:t>
            </w:r>
            <w:r w:rsidRPr="00540D96">
              <w:rPr>
                <w:b/>
                <w:bCs/>
                <w:spacing w:val="2"/>
                <w:sz w:val="22"/>
                <w:szCs w:val="22"/>
                <w:lang w:val="ro-RO"/>
              </w:rPr>
              <w:t>a</w:t>
            </w:r>
            <w:r w:rsidRPr="00540D96">
              <w:rPr>
                <w:b/>
                <w:bCs/>
                <w:sz w:val="22"/>
                <w:szCs w:val="22"/>
                <w:lang w:val="ro-RO"/>
              </w:rPr>
              <w:t>ctică</w:t>
            </w:r>
          </w:p>
        </w:tc>
        <w:tc>
          <w:tcPr>
            <w:tcW w:w="991" w:type="dxa"/>
            <w:tcBorders>
              <w:top w:val="single" w:sz="7" w:space="0" w:color="000000"/>
              <w:left w:val="single" w:sz="7" w:space="0" w:color="000000"/>
              <w:bottom w:val="single" w:sz="8" w:space="0" w:color="000000"/>
              <w:right w:val="single" w:sz="7" w:space="0" w:color="000000"/>
            </w:tcBorders>
          </w:tcPr>
          <w:p w:rsidR="00DD6F68" w:rsidRPr="00540D96" w:rsidRDefault="00DD6F68" w:rsidP="00DD6F68">
            <w:pPr>
              <w:widowControl w:val="0"/>
              <w:adjustRightInd w:val="0"/>
              <w:spacing w:before="63"/>
              <w:ind w:left="177"/>
              <w:jc w:val="center"/>
              <w:rPr>
                <w:sz w:val="22"/>
                <w:szCs w:val="22"/>
                <w:lang w:val="ro-RO"/>
              </w:rPr>
            </w:pPr>
            <w:r w:rsidRPr="00540D96">
              <w:rPr>
                <w:b/>
                <w:bCs/>
                <w:spacing w:val="-1"/>
                <w:sz w:val="22"/>
                <w:szCs w:val="22"/>
                <w:lang w:val="ro-RO"/>
              </w:rPr>
              <w:t>S</w:t>
            </w:r>
            <w:r w:rsidRPr="00540D96">
              <w:rPr>
                <w:b/>
                <w:bCs/>
                <w:spacing w:val="1"/>
                <w:sz w:val="22"/>
                <w:szCs w:val="22"/>
                <w:lang w:val="ro-RO"/>
              </w:rPr>
              <w:t>t</w:t>
            </w:r>
            <w:r w:rsidRPr="00540D96">
              <w:rPr>
                <w:b/>
                <w:bCs/>
                <w:sz w:val="22"/>
                <w:szCs w:val="22"/>
                <w:lang w:val="ro-RO"/>
              </w:rPr>
              <w:t>udiu</w:t>
            </w:r>
          </w:p>
        </w:tc>
      </w:tr>
      <w:tr w:rsidR="00DD6F68" w:rsidRPr="00540D96" w:rsidTr="007260C2">
        <w:trPr>
          <w:trHeight w:hRule="exact" w:val="317"/>
        </w:trPr>
        <w:tc>
          <w:tcPr>
            <w:tcW w:w="891" w:type="dxa"/>
            <w:tcBorders>
              <w:top w:val="single" w:sz="8" w:space="0" w:color="000000"/>
              <w:left w:val="single" w:sz="8" w:space="0" w:color="000000"/>
              <w:bottom w:val="single" w:sz="8" w:space="0" w:color="000000"/>
              <w:right w:val="single" w:sz="8" w:space="0" w:color="000000"/>
            </w:tcBorders>
          </w:tcPr>
          <w:p w:rsidR="00DD6F68" w:rsidRPr="00540D96" w:rsidRDefault="00DD6F68" w:rsidP="00DD6F68">
            <w:pPr>
              <w:widowControl w:val="0"/>
              <w:adjustRightInd w:val="0"/>
              <w:spacing w:before="63"/>
              <w:ind w:left="69" w:right="-22"/>
              <w:jc w:val="center"/>
              <w:rPr>
                <w:b/>
                <w:bCs/>
                <w:spacing w:val="-1"/>
                <w:sz w:val="22"/>
                <w:szCs w:val="22"/>
                <w:lang w:val="ro-RO"/>
              </w:rPr>
            </w:pPr>
            <w:r w:rsidRPr="00540D96">
              <w:rPr>
                <w:b/>
                <w:bCs/>
                <w:spacing w:val="-1"/>
                <w:sz w:val="22"/>
                <w:szCs w:val="22"/>
                <w:lang w:val="ro-RO"/>
              </w:rPr>
              <w:t>1</w:t>
            </w:r>
            <w:r w:rsidR="00E24F19" w:rsidRPr="00540D96">
              <w:rPr>
                <w:b/>
                <w:bCs/>
                <w:spacing w:val="-1"/>
                <w:sz w:val="22"/>
                <w:szCs w:val="22"/>
                <w:lang w:val="ro-RO"/>
              </w:rPr>
              <w:t>6</w:t>
            </w:r>
          </w:p>
        </w:tc>
        <w:tc>
          <w:tcPr>
            <w:tcW w:w="993" w:type="dxa"/>
            <w:tcBorders>
              <w:top w:val="single" w:sz="8" w:space="0" w:color="000000"/>
              <w:left w:val="single" w:sz="8" w:space="0" w:color="000000"/>
              <w:bottom w:val="single" w:sz="8" w:space="0" w:color="000000"/>
              <w:right w:val="single" w:sz="8" w:space="0" w:color="000000"/>
            </w:tcBorders>
          </w:tcPr>
          <w:p w:rsidR="00DD6F68" w:rsidRPr="00540D96" w:rsidRDefault="00DD6F68" w:rsidP="00DD6F68">
            <w:pPr>
              <w:widowControl w:val="0"/>
              <w:adjustRightInd w:val="0"/>
              <w:spacing w:before="63"/>
              <w:ind w:left="177"/>
              <w:jc w:val="center"/>
              <w:rPr>
                <w:b/>
                <w:bCs/>
                <w:spacing w:val="-1"/>
                <w:sz w:val="22"/>
                <w:szCs w:val="22"/>
                <w:lang w:val="ro-RO"/>
              </w:rPr>
            </w:pPr>
            <w:r w:rsidRPr="00540D96">
              <w:rPr>
                <w:b/>
                <w:bCs/>
                <w:spacing w:val="-1"/>
                <w:sz w:val="22"/>
                <w:szCs w:val="22"/>
                <w:lang w:val="ro-RO"/>
              </w:rPr>
              <w:t>0</w:t>
            </w:r>
          </w:p>
        </w:tc>
        <w:tc>
          <w:tcPr>
            <w:tcW w:w="992" w:type="dxa"/>
            <w:tcBorders>
              <w:top w:val="single" w:sz="8" w:space="0" w:color="000000"/>
              <w:left w:val="single" w:sz="8" w:space="0" w:color="000000"/>
              <w:bottom w:val="single" w:sz="8" w:space="0" w:color="000000"/>
              <w:right w:val="single" w:sz="8" w:space="0" w:color="000000"/>
            </w:tcBorders>
          </w:tcPr>
          <w:p w:rsidR="00DD6F68" w:rsidRPr="00540D96" w:rsidRDefault="00DD6F68" w:rsidP="00DD6F68">
            <w:pPr>
              <w:widowControl w:val="0"/>
              <w:adjustRightInd w:val="0"/>
              <w:spacing w:before="63"/>
              <w:ind w:left="97"/>
              <w:jc w:val="center"/>
              <w:rPr>
                <w:b/>
                <w:bCs/>
                <w:spacing w:val="-1"/>
                <w:sz w:val="22"/>
                <w:szCs w:val="22"/>
                <w:lang w:val="ro-RO"/>
              </w:rPr>
            </w:pPr>
            <w:r w:rsidRPr="00540D96">
              <w:rPr>
                <w:b/>
                <w:bCs/>
                <w:spacing w:val="-1"/>
                <w:sz w:val="22"/>
                <w:szCs w:val="22"/>
                <w:lang w:val="ro-RO"/>
              </w:rPr>
              <w:t>2</w:t>
            </w:r>
          </w:p>
        </w:tc>
        <w:tc>
          <w:tcPr>
            <w:tcW w:w="852" w:type="dxa"/>
            <w:tcBorders>
              <w:top w:val="single" w:sz="8" w:space="0" w:color="000000"/>
              <w:left w:val="single" w:sz="8" w:space="0" w:color="000000"/>
              <w:bottom w:val="single" w:sz="8" w:space="0" w:color="000000"/>
              <w:right w:val="single" w:sz="8" w:space="0" w:color="000000"/>
            </w:tcBorders>
          </w:tcPr>
          <w:p w:rsidR="00DD6F68" w:rsidRPr="00540D96" w:rsidRDefault="00DD6F68" w:rsidP="00DD6F68">
            <w:pPr>
              <w:widowControl w:val="0"/>
              <w:adjustRightInd w:val="0"/>
              <w:spacing w:before="63"/>
              <w:ind w:left="107"/>
              <w:jc w:val="center"/>
              <w:rPr>
                <w:b/>
                <w:bCs/>
                <w:spacing w:val="-1"/>
                <w:sz w:val="22"/>
                <w:szCs w:val="22"/>
                <w:lang w:val="ro-RO"/>
              </w:rPr>
            </w:pPr>
            <w:r w:rsidRPr="00540D96">
              <w:rPr>
                <w:b/>
                <w:bCs/>
                <w:spacing w:val="-1"/>
                <w:sz w:val="22"/>
                <w:szCs w:val="22"/>
                <w:lang w:val="ro-RO"/>
              </w:rPr>
              <w:t>1</w:t>
            </w:r>
          </w:p>
        </w:tc>
        <w:tc>
          <w:tcPr>
            <w:tcW w:w="991" w:type="dxa"/>
            <w:tcBorders>
              <w:top w:val="single" w:sz="8" w:space="0" w:color="000000"/>
              <w:left w:val="single" w:sz="8" w:space="0" w:color="000000"/>
              <w:bottom w:val="single" w:sz="8" w:space="0" w:color="000000"/>
              <w:right w:val="single" w:sz="8" w:space="0" w:color="000000"/>
            </w:tcBorders>
          </w:tcPr>
          <w:p w:rsidR="00DD6F68" w:rsidRPr="00540D96" w:rsidRDefault="00E24F19" w:rsidP="00DD6F68">
            <w:pPr>
              <w:widowControl w:val="0"/>
              <w:adjustRightInd w:val="0"/>
              <w:spacing w:before="63"/>
              <w:ind w:left="97"/>
              <w:jc w:val="center"/>
              <w:rPr>
                <w:b/>
                <w:bCs/>
                <w:spacing w:val="-1"/>
                <w:sz w:val="22"/>
                <w:szCs w:val="22"/>
                <w:lang w:val="ro-RO"/>
              </w:rPr>
            </w:pPr>
            <w:r w:rsidRPr="00540D96">
              <w:rPr>
                <w:b/>
                <w:bCs/>
                <w:spacing w:val="-1"/>
                <w:sz w:val="22"/>
                <w:szCs w:val="22"/>
                <w:lang w:val="ro-RO"/>
              </w:rPr>
              <w:t>12</w:t>
            </w:r>
          </w:p>
        </w:tc>
        <w:tc>
          <w:tcPr>
            <w:tcW w:w="853" w:type="dxa"/>
            <w:tcBorders>
              <w:top w:val="single" w:sz="8" w:space="0" w:color="000000"/>
              <w:left w:val="single" w:sz="8" w:space="0" w:color="000000"/>
              <w:bottom w:val="single" w:sz="8" w:space="0" w:color="000000"/>
              <w:right w:val="single" w:sz="8" w:space="0" w:color="000000"/>
            </w:tcBorders>
          </w:tcPr>
          <w:p w:rsidR="00DD6F68" w:rsidRPr="00540D96" w:rsidRDefault="00E24F19" w:rsidP="00DD6F68">
            <w:pPr>
              <w:widowControl w:val="0"/>
              <w:adjustRightInd w:val="0"/>
              <w:spacing w:before="63"/>
              <w:ind w:left="107"/>
              <w:jc w:val="center"/>
              <w:rPr>
                <w:b/>
                <w:bCs/>
                <w:spacing w:val="-1"/>
                <w:sz w:val="22"/>
                <w:szCs w:val="22"/>
                <w:lang w:val="ro-RO"/>
              </w:rPr>
            </w:pPr>
            <w:r w:rsidRPr="00540D96">
              <w:rPr>
                <w:b/>
                <w:bCs/>
                <w:spacing w:val="-1"/>
                <w:sz w:val="22"/>
                <w:szCs w:val="22"/>
                <w:lang w:val="ro-RO"/>
              </w:rPr>
              <w:t>0</w:t>
            </w:r>
          </w:p>
        </w:tc>
        <w:tc>
          <w:tcPr>
            <w:tcW w:w="991" w:type="dxa"/>
            <w:tcBorders>
              <w:top w:val="single" w:sz="8" w:space="0" w:color="000000"/>
              <w:left w:val="single" w:sz="8" w:space="0" w:color="000000"/>
              <w:bottom w:val="single" w:sz="8" w:space="0" w:color="000000"/>
              <w:right w:val="single" w:sz="8" w:space="0" w:color="000000"/>
            </w:tcBorders>
          </w:tcPr>
          <w:p w:rsidR="00DD6F68" w:rsidRPr="00540D96" w:rsidRDefault="00E24F19" w:rsidP="00DD6F68">
            <w:pPr>
              <w:widowControl w:val="0"/>
              <w:adjustRightInd w:val="0"/>
              <w:spacing w:before="63"/>
              <w:ind w:left="97"/>
              <w:jc w:val="center"/>
              <w:rPr>
                <w:b/>
                <w:bCs/>
                <w:spacing w:val="-1"/>
                <w:sz w:val="22"/>
                <w:szCs w:val="22"/>
                <w:lang w:val="ro-RO"/>
              </w:rPr>
            </w:pPr>
            <w:r w:rsidRPr="00540D96">
              <w:rPr>
                <w:b/>
                <w:bCs/>
                <w:spacing w:val="-1"/>
                <w:sz w:val="22"/>
                <w:szCs w:val="22"/>
                <w:lang w:val="ro-RO"/>
              </w:rPr>
              <w:t>2</w:t>
            </w:r>
          </w:p>
        </w:tc>
        <w:tc>
          <w:tcPr>
            <w:tcW w:w="850" w:type="dxa"/>
            <w:tcBorders>
              <w:top w:val="single" w:sz="8" w:space="0" w:color="000000"/>
              <w:left w:val="single" w:sz="8" w:space="0" w:color="000000"/>
              <w:bottom w:val="single" w:sz="8" w:space="0" w:color="000000"/>
              <w:right w:val="single" w:sz="8" w:space="0" w:color="000000"/>
            </w:tcBorders>
          </w:tcPr>
          <w:p w:rsidR="00DD6F68" w:rsidRPr="00540D96" w:rsidRDefault="00E24F19" w:rsidP="00DD6F68">
            <w:pPr>
              <w:widowControl w:val="0"/>
              <w:adjustRightInd w:val="0"/>
              <w:spacing w:before="63"/>
              <w:ind w:left="107"/>
              <w:jc w:val="center"/>
              <w:rPr>
                <w:b/>
                <w:bCs/>
                <w:spacing w:val="-1"/>
                <w:sz w:val="22"/>
                <w:szCs w:val="22"/>
                <w:lang w:val="ro-RO"/>
              </w:rPr>
            </w:pPr>
            <w:r w:rsidRPr="00540D96">
              <w:rPr>
                <w:b/>
                <w:bCs/>
                <w:spacing w:val="-1"/>
                <w:sz w:val="22"/>
                <w:szCs w:val="22"/>
                <w:lang w:val="ro-RO"/>
              </w:rPr>
              <w:t>5</w:t>
            </w:r>
          </w:p>
        </w:tc>
        <w:tc>
          <w:tcPr>
            <w:tcW w:w="994" w:type="dxa"/>
            <w:tcBorders>
              <w:top w:val="single" w:sz="8" w:space="0" w:color="000000"/>
              <w:left w:val="single" w:sz="8" w:space="0" w:color="000000"/>
              <w:bottom w:val="single" w:sz="8" w:space="0" w:color="000000"/>
              <w:right w:val="single" w:sz="8" w:space="0" w:color="000000"/>
            </w:tcBorders>
          </w:tcPr>
          <w:p w:rsidR="00DD6F68" w:rsidRPr="00540D96" w:rsidRDefault="00E24F19" w:rsidP="00DD6F68">
            <w:pPr>
              <w:widowControl w:val="0"/>
              <w:adjustRightInd w:val="0"/>
              <w:spacing w:before="63"/>
              <w:ind w:left="100"/>
              <w:jc w:val="center"/>
              <w:rPr>
                <w:b/>
                <w:bCs/>
                <w:spacing w:val="-1"/>
                <w:sz w:val="22"/>
                <w:szCs w:val="22"/>
                <w:lang w:val="ro-RO"/>
              </w:rPr>
            </w:pPr>
            <w:r w:rsidRPr="00540D96">
              <w:rPr>
                <w:b/>
                <w:bCs/>
                <w:spacing w:val="-1"/>
                <w:sz w:val="22"/>
                <w:szCs w:val="22"/>
                <w:lang w:val="ro-RO"/>
              </w:rPr>
              <w:t>5</w:t>
            </w:r>
          </w:p>
        </w:tc>
        <w:tc>
          <w:tcPr>
            <w:tcW w:w="991" w:type="dxa"/>
            <w:tcBorders>
              <w:top w:val="single" w:sz="8" w:space="0" w:color="000000"/>
              <w:left w:val="single" w:sz="8" w:space="0" w:color="000000"/>
              <w:bottom w:val="single" w:sz="8" w:space="0" w:color="000000"/>
              <w:right w:val="single" w:sz="8" w:space="0" w:color="000000"/>
            </w:tcBorders>
          </w:tcPr>
          <w:p w:rsidR="00DD6F68" w:rsidRPr="00540D96" w:rsidRDefault="00E24F19" w:rsidP="00DD6F68">
            <w:pPr>
              <w:widowControl w:val="0"/>
              <w:adjustRightInd w:val="0"/>
              <w:spacing w:before="63"/>
              <w:ind w:left="177"/>
              <w:jc w:val="center"/>
              <w:rPr>
                <w:b/>
                <w:bCs/>
                <w:spacing w:val="-1"/>
                <w:sz w:val="22"/>
                <w:szCs w:val="22"/>
                <w:lang w:val="ro-RO"/>
              </w:rPr>
            </w:pPr>
            <w:r w:rsidRPr="00540D96">
              <w:rPr>
                <w:b/>
                <w:bCs/>
                <w:spacing w:val="-1"/>
                <w:sz w:val="22"/>
                <w:szCs w:val="22"/>
                <w:lang w:val="ro-RO"/>
              </w:rPr>
              <w:t>4</w:t>
            </w:r>
          </w:p>
        </w:tc>
      </w:tr>
    </w:tbl>
    <w:p w:rsidR="00DD6F68" w:rsidRPr="00540D96" w:rsidRDefault="00DD6F68" w:rsidP="00DD6F68">
      <w:pPr>
        <w:pStyle w:val="NormalWeb"/>
        <w:spacing w:before="0" w:beforeAutospacing="0" w:after="0" w:afterAutospacing="0" w:line="240" w:lineRule="auto"/>
        <w:ind w:leftChars="0" w:left="2" w:hanging="2"/>
        <w:jc w:val="center"/>
        <w:rPr>
          <w:rStyle w:val="Hyperlink"/>
          <w:rFonts w:eastAsia="SimSun"/>
          <w:color w:val="auto"/>
          <w:sz w:val="22"/>
          <w:szCs w:val="22"/>
          <w:u w:val="none"/>
          <w:lang w:val="ro-RO" w:eastAsia="zh-CN"/>
        </w:rPr>
      </w:pPr>
    </w:p>
    <w:p w:rsidR="004C4377" w:rsidRPr="00540D96" w:rsidRDefault="004C4377" w:rsidP="001E01AC">
      <w:pPr>
        <w:pStyle w:val="NormalWeb"/>
        <w:spacing w:before="0" w:beforeAutospacing="0" w:after="0" w:afterAutospacing="0" w:line="240" w:lineRule="auto"/>
        <w:ind w:leftChars="0" w:left="2" w:hanging="2"/>
        <w:jc w:val="both"/>
        <w:rPr>
          <w:sz w:val="22"/>
          <w:szCs w:val="22"/>
          <w:lang w:val="ro-RO"/>
        </w:rPr>
      </w:pPr>
    </w:p>
    <w:p w:rsidR="00124AF6" w:rsidRPr="00540D96" w:rsidRDefault="00124AF6"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Direcții viitoare de acțiune</w:t>
      </w:r>
    </w:p>
    <w:p w:rsidR="00135AA5" w:rsidRPr="00540D96" w:rsidRDefault="0064606C" w:rsidP="001E01AC">
      <w:pPr>
        <w:adjustRightInd w:val="0"/>
        <w:jc w:val="both"/>
        <w:rPr>
          <w:rStyle w:val="Hyperlink"/>
          <w:rFonts w:eastAsia="SimSun"/>
          <w:color w:val="auto"/>
          <w:sz w:val="22"/>
          <w:szCs w:val="22"/>
          <w:u w:val="none"/>
          <w:lang w:val="ro-RO" w:eastAsia="zh-CN"/>
        </w:rPr>
      </w:pPr>
      <w:r w:rsidRPr="00540D96">
        <w:rPr>
          <w:rStyle w:val="Hyperlink"/>
          <w:rFonts w:eastAsia="SimSun"/>
          <w:color w:val="auto"/>
          <w:sz w:val="22"/>
          <w:szCs w:val="22"/>
          <w:u w:val="none"/>
          <w:lang w:val="ro-RO" w:eastAsia="zh-CN"/>
        </w:rPr>
        <w:t>Direcțiile viitoare de acțiune vizează extinderea rețelei de parteneri în cadrul diverselor proiecte și programme, precum și creșterea interesului studenților pentru participarea la programe de mobilitate naționale și internaționale.</w:t>
      </w:r>
    </w:p>
    <w:p w:rsidR="00135AA5" w:rsidRPr="00540D96" w:rsidRDefault="00135AA5" w:rsidP="001E01AC">
      <w:pPr>
        <w:adjustRightInd w:val="0"/>
        <w:jc w:val="both"/>
        <w:rPr>
          <w:rFonts w:eastAsia="SimSun"/>
          <w:b/>
          <w:color w:val="76923C" w:themeColor="accent3" w:themeShade="BF"/>
          <w:sz w:val="22"/>
          <w:szCs w:val="22"/>
          <w:u w:val="single"/>
          <w:lang w:val="ro-RO" w:eastAsia="zh-CN"/>
        </w:rPr>
      </w:pPr>
      <w:r w:rsidRPr="00540D96">
        <w:rPr>
          <w:rFonts w:eastAsia="SimSun"/>
          <w:b/>
          <w:color w:val="76923C" w:themeColor="accent3" w:themeShade="BF"/>
          <w:sz w:val="22"/>
          <w:szCs w:val="22"/>
          <w:u w:val="single"/>
          <w:lang w:val="ro-RO" w:eastAsia="zh-CN"/>
        </w:rPr>
        <w:t>S.B.3.</w:t>
      </w:r>
      <w:r w:rsidR="00D82E3D" w:rsidRPr="00540D96">
        <w:rPr>
          <w:rFonts w:eastAsia="SimSun"/>
          <w:b/>
          <w:color w:val="76923C" w:themeColor="accent3" w:themeShade="BF"/>
          <w:sz w:val="22"/>
          <w:szCs w:val="22"/>
          <w:u w:val="single"/>
          <w:lang w:val="ro-RO" w:eastAsia="zh-CN"/>
        </w:rPr>
        <w:t xml:space="preserve">2 </w:t>
      </w:r>
      <w:r w:rsidRPr="00540D96">
        <w:rPr>
          <w:rFonts w:eastAsia="SimSun"/>
          <w:b/>
          <w:color w:val="76923C" w:themeColor="accent3" w:themeShade="BF"/>
          <w:sz w:val="22"/>
          <w:szCs w:val="22"/>
          <w:u w:val="single"/>
          <w:lang w:val="ro-RO" w:eastAsia="zh-CN"/>
        </w:rPr>
        <w:t>Echitate</w:t>
      </w:r>
    </w:p>
    <w:p w:rsidR="00135AA5" w:rsidRPr="00540D96" w:rsidRDefault="00D82E3D" w:rsidP="001E01AC">
      <w:pPr>
        <w:adjustRightInd w:val="0"/>
        <w:jc w:val="both"/>
        <w:rPr>
          <w:rFonts w:eastAsia="SimSun"/>
          <w:sz w:val="22"/>
          <w:szCs w:val="22"/>
          <w:lang w:val="ro-RO" w:eastAsia="zh-CN"/>
        </w:rPr>
      </w:pPr>
      <w:r w:rsidRPr="00540D96">
        <w:rPr>
          <w:rFonts w:eastAsia="SimSun"/>
          <w:sz w:val="22"/>
          <w:szCs w:val="22"/>
          <w:lang w:val="ro-RO" w:eastAsia="zh-CN"/>
        </w:rPr>
        <w:t>Departamentul de Chimie/Facultatea de Științe</w:t>
      </w:r>
      <w:r w:rsidR="00135AA5" w:rsidRPr="00540D96">
        <w:rPr>
          <w:rFonts w:eastAsia="SimSun"/>
          <w:sz w:val="22"/>
          <w:szCs w:val="22"/>
          <w:lang w:val="ro-RO" w:eastAsia="zh-CN"/>
        </w:rPr>
        <w:t xml:space="preserve"> asigură oportunităţi echitabile pentru studenţi.</w:t>
      </w:r>
    </w:p>
    <w:p w:rsidR="00135AA5" w:rsidRPr="00540D96" w:rsidRDefault="00135AA5" w:rsidP="001E01AC">
      <w:pPr>
        <w:adjustRightInd w:val="0"/>
        <w:jc w:val="both"/>
        <w:rPr>
          <w:rFonts w:eastAsia="SimSun"/>
          <w:sz w:val="22"/>
          <w:szCs w:val="22"/>
          <w:lang w:val="ro-RO" w:eastAsia="zh-CN"/>
        </w:rPr>
      </w:pPr>
      <w:r w:rsidRPr="00540D96">
        <w:rPr>
          <w:rFonts w:eastAsia="SimSun"/>
          <w:b/>
          <w:sz w:val="22"/>
          <w:szCs w:val="22"/>
          <w:u w:val="single"/>
          <w:lang w:val="ro-RO" w:eastAsia="zh-CN"/>
        </w:rPr>
        <w:t xml:space="preserve">I.P.B.3.2.1 </w:t>
      </w:r>
      <w:r w:rsidR="00D82E3D" w:rsidRPr="00540D96">
        <w:rPr>
          <w:rFonts w:eastAsia="SimSun"/>
          <w:b/>
          <w:sz w:val="22"/>
          <w:szCs w:val="22"/>
          <w:u w:val="single"/>
          <w:lang w:val="ro-RO" w:eastAsia="zh-CN"/>
        </w:rPr>
        <w:t xml:space="preserve">Departamentul de </w:t>
      </w:r>
      <w:r w:rsidR="00CF72CE" w:rsidRPr="00540D96">
        <w:rPr>
          <w:rFonts w:eastAsia="SimSun"/>
          <w:b/>
          <w:sz w:val="22"/>
          <w:szCs w:val="22"/>
          <w:u w:val="single"/>
          <w:lang w:val="ro-RO" w:eastAsia="zh-CN"/>
        </w:rPr>
        <w:t>Kinetoterapie și medicină sportivă</w:t>
      </w:r>
      <w:r w:rsidR="00D82E3D" w:rsidRPr="00540D96">
        <w:rPr>
          <w:rFonts w:eastAsia="SimSun"/>
          <w:b/>
          <w:sz w:val="22"/>
          <w:szCs w:val="22"/>
          <w:u w:val="single"/>
          <w:lang w:val="ro-RO" w:eastAsia="zh-CN"/>
        </w:rPr>
        <w:t xml:space="preserve">/Facultatea de </w:t>
      </w:r>
      <w:r w:rsidR="00CF72CE" w:rsidRPr="00540D96">
        <w:rPr>
          <w:rFonts w:eastAsia="SimSun"/>
          <w:b/>
          <w:sz w:val="22"/>
          <w:szCs w:val="22"/>
          <w:u w:val="single"/>
          <w:lang w:val="ro-RO" w:eastAsia="zh-CN"/>
        </w:rPr>
        <w:t xml:space="preserve">Educație Fizică și Sport </w:t>
      </w:r>
      <w:r w:rsidR="00D82E3D" w:rsidRPr="00540D96">
        <w:rPr>
          <w:rFonts w:eastAsia="SimSun"/>
          <w:b/>
          <w:sz w:val="22"/>
          <w:szCs w:val="22"/>
          <w:u w:val="single"/>
          <w:lang w:val="ro-RO" w:eastAsia="zh-CN"/>
        </w:rPr>
        <w:t xml:space="preserve"> </w:t>
      </w:r>
      <w:r w:rsidRPr="00540D96">
        <w:rPr>
          <w:rFonts w:eastAsia="SimSun"/>
          <w:b/>
          <w:sz w:val="22"/>
          <w:szCs w:val="22"/>
          <w:u w:val="single"/>
          <w:lang w:val="ro-RO" w:eastAsia="zh-CN"/>
        </w:rPr>
        <w:t>asigură oportunităţi echitabile pentru studenţi, în concordanţă cu potenţialul şi aspiraţiile acestora, luând în considerare diversitatea stilurilor şi abilităţilor de învăţare</w:t>
      </w:r>
    </w:p>
    <w:p w:rsidR="00535719" w:rsidRPr="00540D96" w:rsidRDefault="00535719"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Prezentarea stării de fapt</w:t>
      </w:r>
      <w:r w:rsidRPr="00540D96">
        <w:rPr>
          <w:rFonts w:eastAsia="Arial Narrow"/>
          <w:b/>
          <w:position w:val="-1"/>
          <w:sz w:val="22"/>
          <w:szCs w:val="22"/>
          <w:lang w:val="ro-RO"/>
        </w:rPr>
        <w:t xml:space="preserve"> </w:t>
      </w:r>
    </w:p>
    <w:p w:rsidR="00135AA5" w:rsidRPr="00540D96" w:rsidRDefault="00CF72CE" w:rsidP="001E01AC">
      <w:pPr>
        <w:adjustRightInd w:val="0"/>
        <w:jc w:val="both"/>
        <w:rPr>
          <w:rFonts w:eastAsia="SimSun"/>
          <w:sz w:val="22"/>
          <w:szCs w:val="22"/>
          <w:lang w:val="ro-RO" w:eastAsia="zh-CN"/>
        </w:rPr>
      </w:pPr>
      <w:r w:rsidRPr="00540D96">
        <w:rPr>
          <w:color w:val="000000"/>
          <w:spacing w:val="-1"/>
          <w:sz w:val="22"/>
          <w:szCs w:val="22"/>
          <w:lang w:val="ro-RO"/>
        </w:rPr>
        <w:t>R</w:t>
      </w:r>
      <w:r w:rsidRPr="00540D96">
        <w:rPr>
          <w:color w:val="000000"/>
          <w:sz w:val="22"/>
          <w:szCs w:val="22"/>
          <w:lang w:val="ro-RO"/>
        </w:rPr>
        <w:t>es</w:t>
      </w:r>
      <w:r w:rsidRPr="00540D96">
        <w:rPr>
          <w:color w:val="000000"/>
          <w:spacing w:val="-1"/>
          <w:sz w:val="22"/>
          <w:szCs w:val="22"/>
          <w:lang w:val="ro-RO"/>
        </w:rPr>
        <w:t>p</w:t>
      </w:r>
      <w:r w:rsidRPr="00540D96">
        <w:rPr>
          <w:color w:val="000000"/>
          <w:sz w:val="22"/>
          <w:szCs w:val="22"/>
          <w:lang w:val="ro-RO"/>
        </w:rPr>
        <w:t>ecta</w:t>
      </w:r>
      <w:r w:rsidRPr="00540D96">
        <w:rPr>
          <w:color w:val="000000"/>
          <w:spacing w:val="1"/>
          <w:sz w:val="22"/>
          <w:szCs w:val="22"/>
          <w:lang w:val="ro-RO"/>
        </w:rPr>
        <w:t>r</w:t>
      </w:r>
      <w:r w:rsidRPr="00540D96">
        <w:rPr>
          <w:color w:val="000000"/>
          <w:sz w:val="22"/>
          <w:szCs w:val="22"/>
          <w:lang w:val="ro-RO"/>
        </w:rPr>
        <w:t>ea</w:t>
      </w:r>
      <w:r w:rsidRPr="00540D96">
        <w:rPr>
          <w:color w:val="000000"/>
          <w:spacing w:val="2"/>
          <w:sz w:val="22"/>
          <w:szCs w:val="22"/>
          <w:lang w:val="ro-RO"/>
        </w:rPr>
        <w:t xml:space="preserve"> </w:t>
      </w:r>
      <w:r w:rsidRPr="00540D96">
        <w:rPr>
          <w:color w:val="000000"/>
          <w:spacing w:val="-3"/>
          <w:sz w:val="22"/>
          <w:szCs w:val="22"/>
          <w:lang w:val="ro-RO"/>
        </w:rPr>
        <w:t>p</w:t>
      </w:r>
      <w:r w:rsidRPr="00540D96">
        <w:rPr>
          <w:color w:val="000000"/>
          <w:spacing w:val="1"/>
          <w:sz w:val="22"/>
          <w:szCs w:val="22"/>
          <w:lang w:val="ro-RO"/>
        </w:rPr>
        <w:t>r</w:t>
      </w:r>
      <w:r w:rsidRPr="00540D96">
        <w:rPr>
          <w:color w:val="000000"/>
          <w:spacing w:val="-1"/>
          <w:sz w:val="22"/>
          <w:szCs w:val="22"/>
          <w:lang w:val="ro-RO"/>
        </w:rPr>
        <w:t>i</w:t>
      </w:r>
      <w:r w:rsidRPr="00540D96">
        <w:rPr>
          <w:color w:val="000000"/>
          <w:sz w:val="22"/>
          <w:szCs w:val="22"/>
          <w:lang w:val="ro-RO"/>
        </w:rPr>
        <w:t>nc</w:t>
      </w:r>
      <w:r w:rsidRPr="00540D96">
        <w:rPr>
          <w:color w:val="000000"/>
          <w:spacing w:val="-1"/>
          <w:sz w:val="22"/>
          <w:szCs w:val="22"/>
          <w:lang w:val="ro-RO"/>
        </w:rPr>
        <w:t>i</w:t>
      </w:r>
      <w:r w:rsidRPr="00540D96">
        <w:rPr>
          <w:color w:val="000000"/>
          <w:sz w:val="22"/>
          <w:szCs w:val="22"/>
          <w:lang w:val="ro-RO"/>
        </w:rPr>
        <w:t>p</w:t>
      </w:r>
      <w:r w:rsidRPr="00540D96">
        <w:rPr>
          <w:color w:val="000000"/>
          <w:spacing w:val="-1"/>
          <w:sz w:val="22"/>
          <w:szCs w:val="22"/>
          <w:lang w:val="ro-RO"/>
        </w:rPr>
        <w:t>i</w:t>
      </w:r>
      <w:r w:rsidRPr="00540D96">
        <w:rPr>
          <w:color w:val="000000"/>
          <w:sz w:val="22"/>
          <w:szCs w:val="22"/>
          <w:lang w:val="ro-RO"/>
        </w:rPr>
        <w:t>u</w:t>
      </w:r>
      <w:r w:rsidRPr="00540D96">
        <w:rPr>
          <w:color w:val="000000"/>
          <w:spacing w:val="-1"/>
          <w:sz w:val="22"/>
          <w:szCs w:val="22"/>
          <w:lang w:val="ro-RO"/>
        </w:rPr>
        <w:t>l</w:t>
      </w:r>
      <w:r w:rsidRPr="00540D96">
        <w:rPr>
          <w:color w:val="000000"/>
          <w:sz w:val="22"/>
          <w:szCs w:val="22"/>
          <w:lang w:val="ro-RO"/>
        </w:rPr>
        <w:t>ui ce</w:t>
      </w:r>
      <w:r w:rsidRPr="00540D96">
        <w:rPr>
          <w:color w:val="000000"/>
          <w:spacing w:val="-1"/>
          <w:sz w:val="22"/>
          <w:szCs w:val="22"/>
          <w:lang w:val="ro-RO"/>
        </w:rPr>
        <w:t>n</w:t>
      </w:r>
      <w:r w:rsidRPr="00540D96">
        <w:rPr>
          <w:color w:val="000000"/>
          <w:spacing w:val="1"/>
          <w:sz w:val="22"/>
          <w:szCs w:val="22"/>
          <w:lang w:val="ro-RO"/>
        </w:rPr>
        <w:t>tr</w:t>
      </w:r>
      <w:r w:rsidRPr="00540D96">
        <w:rPr>
          <w:color w:val="000000"/>
          <w:spacing w:val="-3"/>
          <w:sz w:val="22"/>
          <w:szCs w:val="22"/>
          <w:lang w:val="ro-RO"/>
        </w:rPr>
        <w:t>ă</w:t>
      </w:r>
      <w:r w:rsidRPr="00540D96">
        <w:rPr>
          <w:color w:val="000000"/>
          <w:spacing w:val="1"/>
          <w:sz w:val="22"/>
          <w:szCs w:val="22"/>
          <w:lang w:val="ro-RO"/>
        </w:rPr>
        <w:t>r</w:t>
      </w:r>
      <w:r w:rsidRPr="00540D96">
        <w:rPr>
          <w:color w:val="000000"/>
          <w:spacing w:val="-1"/>
          <w:sz w:val="22"/>
          <w:szCs w:val="22"/>
          <w:lang w:val="ro-RO"/>
        </w:rPr>
        <w:t>i</w:t>
      </w:r>
      <w:r w:rsidRPr="00540D96">
        <w:rPr>
          <w:color w:val="000000"/>
          <w:sz w:val="22"/>
          <w:szCs w:val="22"/>
          <w:lang w:val="ro-RO"/>
        </w:rPr>
        <w:t>i</w:t>
      </w:r>
      <w:r w:rsidRPr="00540D96">
        <w:rPr>
          <w:color w:val="000000"/>
          <w:spacing w:val="1"/>
          <w:sz w:val="22"/>
          <w:szCs w:val="22"/>
          <w:lang w:val="ro-RO"/>
        </w:rPr>
        <w:t xml:space="preserve"> </w:t>
      </w:r>
      <w:r w:rsidRPr="00540D96">
        <w:rPr>
          <w:color w:val="000000"/>
          <w:sz w:val="22"/>
          <w:szCs w:val="22"/>
          <w:lang w:val="ro-RO"/>
        </w:rPr>
        <w:t>pe</w:t>
      </w:r>
      <w:r w:rsidRPr="00540D96">
        <w:rPr>
          <w:color w:val="000000"/>
          <w:spacing w:val="1"/>
          <w:sz w:val="22"/>
          <w:szCs w:val="22"/>
          <w:lang w:val="ro-RO"/>
        </w:rPr>
        <w:t xml:space="preserve"> </w:t>
      </w:r>
      <w:r w:rsidRPr="00540D96">
        <w:rPr>
          <w:color w:val="000000"/>
          <w:sz w:val="22"/>
          <w:szCs w:val="22"/>
          <w:lang w:val="ro-RO"/>
        </w:rPr>
        <w:t>s</w:t>
      </w:r>
      <w:r w:rsidRPr="00540D96">
        <w:rPr>
          <w:color w:val="000000"/>
          <w:spacing w:val="1"/>
          <w:sz w:val="22"/>
          <w:szCs w:val="22"/>
          <w:lang w:val="ro-RO"/>
        </w:rPr>
        <w:t>t</w:t>
      </w:r>
      <w:r w:rsidRPr="00540D96">
        <w:rPr>
          <w:color w:val="000000"/>
          <w:sz w:val="22"/>
          <w:szCs w:val="22"/>
          <w:lang w:val="ro-RO"/>
        </w:rPr>
        <w:t>u</w:t>
      </w:r>
      <w:r w:rsidRPr="00540D96">
        <w:rPr>
          <w:color w:val="000000"/>
          <w:spacing w:val="-1"/>
          <w:sz w:val="22"/>
          <w:szCs w:val="22"/>
          <w:lang w:val="ro-RO"/>
        </w:rPr>
        <w:t>d</w:t>
      </w:r>
      <w:r w:rsidRPr="00540D96">
        <w:rPr>
          <w:color w:val="000000"/>
          <w:sz w:val="22"/>
          <w:szCs w:val="22"/>
          <w:lang w:val="ro-RO"/>
        </w:rPr>
        <w:t>e</w:t>
      </w:r>
      <w:r w:rsidRPr="00540D96">
        <w:rPr>
          <w:color w:val="000000"/>
          <w:spacing w:val="-3"/>
          <w:sz w:val="22"/>
          <w:szCs w:val="22"/>
          <w:lang w:val="ro-RO"/>
        </w:rPr>
        <w:t>n</w:t>
      </w:r>
      <w:r w:rsidRPr="00540D96">
        <w:rPr>
          <w:color w:val="000000"/>
          <w:sz w:val="22"/>
          <w:szCs w:val="22"/>
          <w:lang w:val="ro-RO"/>
        </w:rPr>
        <w:t>t</w:t>
      </w:r>
      <w:r w:rsidRPr="00540D96">
        <w:rPr>
          <w:color w:val="000000"/>
          <w:spacing w:val="3"/>
          <w:sz w:val="22"/>
          <w:szCs w:val="22"/>
          <w:lang w:val="ro-RO"/>
        </w:rPr>
        <w:t xml:space="preserve"> </w:t>
      </w:r>
      <w:r w:rsidRPr="00540D96">
        <w:rPr>
          <w:color w:val="000000"/>
          <w:spacing w:val="-4"/>
          <w:sz w:val="22"/>
          <w:szCs w:val="22"/>
          <w:lang w:val="ro-RO"/>
        </w:rPr>
        <w:t>î</w:t>
      </w:r>
      <w:r w:rsidRPr="00540D96">
        <w:rPr>
          <w:color w:val="000000"/>
          <w:sz w:val="22"/>
          <w:szCs w:val="22"/>
          <w:lang w:val="ro-RO"/>
        </w:rPr>
        <w:t>n</w:t>
      </w:r>
      <w:r w:rsidRPr="00540D96">
        <w:rPr>
          <w:color w:val="000000"/>
          <w:spacing w:val="2"/>
          <w:sz w:val="22"/>
          <w:szCs w:val="22"/>
          <w:lang w:val="ro-RO"/>
        </w:rPr>
        <w:t xml:space="preserve"> </w:t>
      </w:r>
      <w:r w:rsidRPr="00540D96">
        <w:rPr>
          <w:color w:val="000000"/>
          <w:sz w:val="22"/>
          <w:szCs w:val="22"/>
          <w:lang w:val="ro-RO"/>
        </w:rPr>
        <w:t>acti</w:t>
      </w:r>
      <w:r w:rsidRPr="00540D96">
        <w:rPr>
          <w:color w:val="000000"/>
          <w:spacing w:val="-3"/>
          <w:sz w:val="22"/>
          <w:szCs w:val="22"/>
          <w:lang w:val="ro-RO"/>
        </w:rPr>
        <w:t>v</w:t>
      </w:r>
      <w:r w:rsidRPr="00540D96">
        <w:rPr>
          <w:color w:val="000000"/>
          <w:spacing w:val="-1"/>
          <w:sz w:val="22"/>
          <w:szCs w:val="22"/>
          <w:lang w:val="ro-RO"/>
        </w:rPr>
        <w:t>i</w:t>
      </w:r>
      <w:r w:rsidRPr="00540D96">
        <w:rPr>
          <w:color w:val="000000"/>
          <w:spacing w:val="1"/>
          <w:sz w:val="22"/>
          <w:szCs w:val="22"/>
          <w:lang w:val="ro-RO"/>
        </w:rPr>
        <w:t>t</w:t>
      </w:r>
      <w:r w:rsidRPr="00540D96">
        <w:rPr>
          <w:color w:val="000000"/>
          <w:sz w:val="22"/>
          <w:szCs w:val="22"/>
          <w:lang w:val="ro-RO"/>
        </w:rPr>
        <w:t>ăți</w:t>
      </w:r>
      <w:r w:rsidRPr="00540D96">
        <w:rPr>
          <w:color w:val="000000"/>
          <w:spacing w:val="-1"/>
          <w:sz w:val="22"/>
          <w:szCs w:val="22"/>
          <w:lang w:val="ro-RO"/>
        </w:rPr>
        <w:t>l</w:t>
      </w:r>
      <w:r w:rsidRPr="00540D96">
        <w:rPr>
          <w:color w:val="000000"/>
          <w:sz w:val="22"/>
          <w:szCs w:val="22"/>
          <w:lang w:val="ro-RO"/>
        </w:rPr>
        <w:t>e</w:t>
      </w:r>
      <w:r w:rsidRPr="00540D96">
        <w:rPr>
          <w:color w:val="000000"/>
          <w:spacing w:val="2"/>
          <w:sz w:val="22"/>
          <w:szCs w:val="22"/>
          <w:lang w:val="ro-RO"/>
        </w:rPr>
        <w:t xml:space="preserve"> </w:t>
      </w:r>
      <w:r w:rsidRPr="00540D96">
        <w:rPr>
          <w:color w:val="000000"/>
          <w:sz w:val="22"/>
          <w:szCs w:val="22"/>
          <w:lang w:val="ro-RO"/>
        </w:rPr>
        <w:t>de</w:t>
      </w:r>
      <w:r w:rsidRPr="00540D96">
        <w:rPr>
          <w:color w:val="000000"/>
          <w:spacing w:val="1"/>
          <w:sz w:val="22"/>
          <w:szCs w:val="22"/>
          <w:lang w:val="ro-RO"/>
        </w:rPr>
        <w:t xml:space="preserve"> </w:t>
      </w:r>
      <w:r w:rsidRPr="00540D96">
        <w:rPr>
          <w:color w:val="000000"/>
          <w:sz w:val="22"/>
          <w:szCs w:val="22"/>
          <w:lang w:val="ro-RO"/>
        </w:rPr>
        <w:t>predar</w:t>
      </w:r>
      <w:r w:rsidRPr="00540D96">
        <w:rPr>
          <w:color w:val="000000"/>
          <w:spacing w:val="-2"/>
          <w:sz w:val="22"/>
          <w:szCs w:val="22"/>
          <w:lang w:val="ro-RO"/>
        </w:rPr>
        <w:t>e</w:t>
      </w:r>
      <w:r w:rsidRPr="00540D96">
        <w:rPr>
          <w:color w:val="000000"/>
          <w:sz w:val="22"/>
          <w:szCs w:val="22"/>
          <w:lang w:val="ro-RO"/>
        </w:rPr>
        <w:t>,</w:t>
      </w:r>
      <w:r w:rsidRPr="00540D96">
        <w:rPr>
          <w:color w:val="000000"/>
          <w:spacing w:val="3"/>
          <w:sz w:val="22"/>
          <w:szCs w:val="22"/>
          <w:lang w:val="ro-RO"/>
        </w:rPr>
        <w:t xml:space="preserve"> </w:t>
      </w:r>
      <w:r w:rsidRPr="00540D96">
        <w:rPr>
          <w:color w:val="000000"/>
          <w:spacing w:val="-4"/>
          <w:sz w:val="22"/>
          <w:szCs w:val="22"/>
          <w:lang w:val="ro-RO"/>
        </w:rPr>
        <w:t>î</w:t>
      </w:r>
      <w:r w:rsidRPr="00540D96">
        <w:rPr>
          <w:color w:val="000000"/>
          <w:sz w:val="22"/>
          <w:szCs w:val="22"/>
          <w:lang w:val="ro-RO"/>
        </w:rPr>
        <w:t>nv</w:t>
      </w:r>
      <w:r w:rsidRPr="00540D96">
        <w:rPr>
          <w:color w:val="000000"/>
          <w:spacing w:val="-1"/>
          <w:sz w:val="22"/>
          <w:szCs w:val="22"/>
          <w:lang w:val="ro-RO"/>
        </w:rPr>
        <w:t>ă</w:t>
      </w:r>
      <w:r w:rsidRPr="00540D96">
        <w:rPr>
          <w:color w:val="000000"/>
          <w:spacing w:val="1"/>
          <w:sz w:val="22"/>
          <w:szCs w:val="22"/>
          <w:lang w:val="ro-RO"/>
        </w:rPr>
        <w:t>ț</w:t>
      </w:r>
      <w:r w:rsidRPr="00540D96">
        <w:rPr>
          <w:color w:val="000000"/>
          <w:sz w:val="22"/>
          <w:szCs w:val="22"/>
          <w:lang w:val="ro-RO"/>
        </w:rPr>
        <w:t>are</w:t>
      </w:r>
      <w:r w:rsidRPr="00540D96">
        <w:rPr>
          <w:color w:val="000000"/>
          <w:spacing w:val="2"/>
          <w:sz w:val="22"/>
          <w:szCs w:val="22"/>
          <w:lang w:val="ro-RO"/>
        </w:rPr>
        <w:t xml:space="preserve"> </w:t>
      </w:r>
      <w:r w:rsidRPr="00540D96">
        <w:rPr>
          <w:color w:val="000000"/>
          <w:sz w:val="22"/>
          <w:szCs w:val="22"/>
          <w:lang w:val="ro-RO"/>
        </w:rPr>
        <w:t>și</w:t>
      </w:r>
      <w:r w:rsidRPr="00540D96">
        <w:rPr>
          <w:color w:val="000000"/>
          <w:spacing w:val="1"/>
          <w:sz w:val="22"/>
          <w:szCs w:val="22"/>
          <w:lang w:val="ro-RO"/>
        </w:rPr>
        <w:t xml:space="preserve"> </w:t>
      </w:r>
      <w:r w:rsidRPr="00540D96">
        <w:rPr>
          <w:color w:val="000000"/>
          <w:sz w:val="22"/>
          <w:szCs w:val="22"/>
          <w:lang w:val="ro-RO"/>
        </w:rPr>
        <w:t>e</w:t>
      </w:r>
      <w:r w:rsidRPr="00540D96">
        <w:rPr>
          <w:color w:val="000000"/>
          <w:spacing w:val="-3"/>
          <w:sz w:val="22"/>
          <w:szCs w:val="22"/>
          <w:lang w:val="ro-RO"/>
        </w:rPr>
        <w:t>v</w:t>
      </w:r>
      <w:r w:rsidRPr="00540D96">
        <w:rPr>
          <w:color w:val="000000"/>
          <w:sz w:val="22"/>
          <w:szCs w:val="22"/>
          <w:lang w:val="ro-RO"/>
        </w:rPr>
        <w:t>a</w:t>
      </w:r>
      <w:r w:rsidRPr="00540D96">
        <w:rPr>
          <w:color w:val="000000"/>
          <w:spacing w:val="-1"/>
          <w:sz w:val="22"/>
          <w:szCs w:val="22"/>
          <w:lang w:val="ro-RO"/>
        </w:rPr>
        <w:t>l</w:t>
      </w:r>
      <w:r w:rsidRPr="00540D96">
        <w:rPr>
          <w:color w:val="000000"/>
          <w:sz w:val="22"/>
          <w:szCs w:val="22"/>
          <w:lang w:val="ro-RO"/>
        </w:rPr>
        <w:t>u</w:t>
      </w:r>
      <w:r w:rsidRPr="00540D96">
        <w:rPr>
          <w:color w:val="000000"/>
          <w:spacing w:val="-1"/>
          <w:sz w:val="22"/>
          <w:szCs w:val="22"/>
          <w:lang w:val="ro-RO"/>
        </w:rPr>
        <w:t>a</w:t>
      </w:r>
      <w:r w:rsidRPr="00540D96">
        <w:rPr>
          <w:color w:val="000000"/>
          <w:spacing w:val="1"/>
          <w:sz w:val="22"/>
          <w:szCs w:val="22"/>
          <w:lang w:val="ro-RO"/>
        </w:rPr>
        <w:t>r</w:t>
      </w:r>
      <w:r w:rsidRPr="00540D96">
        <w:rPr>
          <w:color w:val="000000"/>
          <w:sz w:val="22"/>
          <w:szCs w:val="22"/>
          <w:lang w:val="ro-RO"/>
        </w:rPr>
        <w:t>e</w:t>
      </w:r>
      <w:r w:rsidRPr="00540D96">
        <w:rPr>
          <w:color w:val="000000"/>
          <w:spacing w:val="2"/>
          <w:sz w:val="22"/>
          <w:szCs w:val="22"/>
          <w:lang w:val="ro-RO"/>
        </w:rPr>
        <w:t xml:space="preserve"> </w:t>
      </w:r>
      <w:r w:rsidRPr="00540D96">
        <w:rPr>
          <w:color w:val="000000"/>
          <w:sz w:val="22"/>
          <w:szCs w:val="22"/>
          <w:lang w:val="ro-RO"/>
        </w:rPr>
        <w:t>e</w:t>
      </w:r>
      <w:r w:rsidRPr="00540D96">
        <w:rPr>
          <w:color w:val="000000"/>
          <w:spacing w:val="-3"/>
          <w:sz w:val="22"/>
          <w:szCs w:val="22"/>
          <w:lang w:val="ro-RO"/>
        </w:rPr>
        <w:t>s</w:t>
      </w:r>
      <w:r w:rsidRPr="00540D96">
        <w:rPr>
          <w:color w:val="000000"/>
          <w:spacing w:val="1"/>
          <w:sz w:val="22"/>
          <w:szCs w:val="22"/>
          <w:lang w:val="ro-RO"/>
        </w:rPr>
        <w:t>t</w:t>
      </w:r>
      <w:r w:rsidRPr="00540D96">
        <w:rPr>
          <w:color w:val="000000"/>
          <w:sz w:val="22"/>
          <w:szCs w:val="22"/>
          <w:lang w:val="ro-RO"/>
        </w:rPr>
        <w:t>e e</w:t>
      </w:r>
      <w:r w:rsidRPr="00540D96">
        <w:rPr>
          <w:color w:val="000000"/>
          <w:spacing w:val="-3"/>
          <w:sz w:val="22"/>
          <w:szCs w:val="22"/>
          <w:lang w:val="ro-RO"/>
        </w:rPr>
        <w:t>v</w:t>
      </w:r>
      <w:r w:rsidRPr="00540D96">
        <w:rPr>
          <w:color w:val="000000"/>
          <w:spacing w:val="-1"/>
          <w:sz w:val="22"/>
          <w:szCs w:val="22"/>
          <w:lang w:val="ro-RO"/>
        </w:rPr>
        <w:t>i</w:t>
      </w:r>
      <w:r w:rsidRPr="00540D96">
        <w:rPr>
          <w:color w:val="000000"/>
          <w:sz w:val="22"/>
          <w:szCs w:val="22"/>
          <w:lang w:val="ro-RO"/>
        </w:rPr>
        <w:t>d</w:t>
      </w:r>
      <w:r w:rsidRPr="00540D96">
        <w:rPr>
          <w:color w:val="000000"/>
          <w:spacing w:val="-1"/>
          <w:sz w:val="22"/>
          <w:szCs w:val="22"/>
          <w:lang w:val="ro-RO"/>
        </w:rPr>
        <w:t>e</w:t>
      </w:r>
      <w:r w:rsidRPr="00540D96">
        <w:rPr>
          <w:color w:val="000000"/>
          <w:sz w:val="22"/>
          <w:szCs w:val="22"/>
          <w:lang w:val="ro-RO"/>
        </w:rPr>
        <w:t>nți</w:t>
      </w:r>
      <w:r w:rsidRPr="00540D96">
        <w:rPr>
          <w:color w:val="000000"/>
          <w:spacing w:val="-1"/>
          <w:sz w:val="22"/>
          <w:szCs w:val="22"/>
          <w:lang w:val="ro-RO"/>
        </w:rPr>
        <w:t>a</w:t>
      </w:r>
      <w:r w:rsidRPr="00540D96">
        <w:rPr>
          <w:color w:val="000000"/>
          <w:spacing w:val="1"/>
          <w:sz w:val="22"/>
          <w:szCs w:val="22"/>
          <w:lang w:val="ro-RO"/>
        </w:rPr>
        <w:t>t</w:t>
      </w:r>
      <w:r w:rsidRPr="00540D96">
        <w:rPr>
          <w:color w:val="000000"/>
          <w:sz w:val="22"/>
          <w:szCs w:val="22"/>
          <w:lang w:val="ro-RO"/>
        </w:rPr>
        <w:t>ă</w:t>
      </w:r>
      <w:r w:rsidRPr="00540D96">
        <w:rPr>
          <w:color w:val="000000"/>
          <w:spacing w:val="2"/>
          <w:sz w:val="22"/>
          <w:szCs w:val="22"/>
          <w:lang w:val="ro-RO"/>
        </w:rPr>
        <w:t xml:space="preserve"> </w:t>
      </w:r>
      <w:r w:rsidRPr="00540D96">
        <w:rPr>
          <w:color w:val="000000"/>
          <w:sz w:val="22"/>
          <w:szCs w:val="22"/>
          <w:lang w:val="ro-RO"/>
        </w:rPr>
        <w:t>și</w:t>
      </w:r>
      <w:r w:rsidRPr="00540D96">
        <w:rPr>
          <w:color w:val="000000"/>
          <w:spacing w:val="1"/>
          <w:sz w:val="22"/>
          <w:szCs w:val="22"/>
          <w:lang w:val="ro-RO"/>
        </w:rPr>
        <w:t xml:space="preserve"> </w:t>
      </w:r>
      <w:r w:rsidRPr="00540D96">
        <w:rPr>
          <w:color w:val="000000"/>
          <w:sz w:val="22"/>
          <w:szCs w:val="22"/>
          <w:lang w:val="ro-RO"/>
        </w:rPr>
        <w:t>prin</w:t>
      </w:r>
      <w:r w:rsidRPr="00540D96">
        <w:rPr>
          <w:color w:val="000000"/>
          <w:spacing w:val="1"/>
          <w:sz w:val="22"/>
          <w:szCs w:val="22"/>
          <w:lang w:val="ro-RO"/>
        </w:rPr>
        <w:t xml:space="preserve"> </w:t>
      </w:r>
      <w:r w:rsidRPr="00540D96">
        <w:rPr>
          <w:color w:val="000000"/>
          <w:sz w:val="22"/>
          <w:szCs w:val="22"/>
          <w:lang w:val="ro-RO"/>
        </w:rPr>
        <w:t>proc</w:t>
      </w:r>
      <w:r w:rsidRPr="00540D96">
        <w:rPr>
          <w:color w:val="000000"/>
          <w:spacing w:val="-3"/>
          <w:sz w:val="22"/>
          <w:szCs w:val="22"/>
          <w:lang w:val="ro-RO"/>
        </w:rPr>
        <w:t>e</w:t>
      </w:r>
      <w:r w:rsidRPr="00540D96">
        <w:rPr>
          <w:color w:val="000000"/>
          <w:sz w:val="22"/>
          <w:szCs w:val="22"/>
          <w:lang w:val="ro-RO"/>
        </w:rPr>
        <w:t>d</w:t>
      </w:r>
      <w:r w:rsidRPr="00540D96">
        <w:rPr>
          <w:color w:val="000000"/>
          <w:spacing w:val="-1"/>
          <w:sz w:val="22"/>
          <w:szCs w:val="22"/>
          <w:lang w:val="ro-RO"/>
        </w:rPr>
        <w:t>u</w:t>
      </w:r>
      <w:r w:rsidRPr="00540D96">
        <w:rPr>
          <w:color w:val="000000"/>
          <w:spacing w:val="1"/>
          <w:sz w:val="22"/>
          <w:szCs w:val="22"/>
          <w:lang w:val="ro-RO"/>
        </w:rPr>
        <w:t>r</w:t>
      </w:r>
      <w:r w:rsidRPr="00540D96">
        <w:rPr>
          <w:color w:val="000000"/>
          <w:spacing w:val="-1"/>
          <w:sz w:val="22"/>
          <w:szCs w:val="22"/>
          <w:lang w:val="ro-RO"/>
        </w:rPr>
        <w:t>il</w:t>
      </w:r>
      <w:r w:rsidRPr="00540D96">
        <w:rPr>
          <w:color w:val="000000"/>
          <w:sz w:val="22"/>
          <w:szCs w:val="22"/>
          <w:lang w:val="ro-RO"/>
        </w:rPr>
        <w:t>e</w:t>
      </w:r>
      <w:r w:rsidRPr="00540D96">
        <w:rPr>
          <w:color w:val="000000"/>
          <w:spacing w:val="2"/>
          <w:sz w:val="22"/>
          <w:szCs w:val="22"/>
          <w:lang w:val="ro-RO"/>
        </w:rPr>
        <w:t xml:space="preserve"> </w:t>
      </w:r>
      <w:r w:rsidRPr="00540D96">
        <w:rPr>
          <w:color w:val="000000"/>
          <w:sz w:val="22"/>
          <w:szCs w:val="22"/>
          <w:lang w:val="ro-RO"/>
        </w:rPr>
        <w:t>s</w:t>
      </w:r>
      <w:r w:rsidRPr="00540D96">
        <w:rPr>
          <w:color w:val="000000"/>
          <w:spacing w:val="1"/>
          <w:sz w:val="22"/>
          <w:szCs w:val="22"/>
          <w:lang w:val="ro-RO"/>
        </w:rPr>
        <w:t>t</w:t>
      </w:r>
      <w:r w:rsidRPr="00540D96">
        <w:rPr>
          <w:color w:val="000000"/>
          <w:sz w:val="22"/>
          <w:szCs w:val="22"/>
          <w:lang w:val="ro-RO"/>
        </w:rPr>
        <w:t>a</w:t>
      </w:r>
      <w:r w:rsidRPr="00540D96">
        <w:rPr>
          <w:color w:val="000000"/>
          <w:spacing w:val="-1"/>
          <w:sz w:val="22"/>
          <w:szCs w:val="22"/>
          <w:lang w:val="ro-RO"/>
        </w:rPr>
        <w:t>bili</w:t>
      </w:r>
      <w:r w:rsidRPr="00540D96">
        <w:rPr>
          <w:color w:val="000000"/>
          <w:spacing w:val="1"/>
          <w:sz w:val="22"/>
          <w:szCs w:val="22"/>
          <w:lang w:val="ro-RO"/>
        </w:rPr>
        <w:t>t</w:t>
      </w:r>
      <w:r w:rsidRPr="00540D96">
        <w:rPr>
          <w:color w:val="000000"/>
          <w:sz w:val="22"/>
          <w:szCs w:val="22"/>
          <w:lang w:val="ro-RO"/>
        </w:rPr>
        <w:t>e</w:t>
      </w:r>
      <w:r w:rsidRPr="00540D96">
        <w:rPr>
          <w:color w:val="000000"/>
          <w:spacing w:val="2"/>
          <w:sz w:val="22"/>
          <w:szCs w:val="22"/>
          <w:lang w:val="ro-RO"/>
        </w:rPr>
        <w:t xml:space="preserve"> </w:t>
      </w:r>
      <w:r w:rsidRPr="00540D96">
        <w:rPr>
          <w:color w:val="000000"/>
          <w:sz w:val="22"/>
          <w:szCs w:val="22"/>
          <w:lang w:val="ro-RO"/>
        </w:rPr>
        <w:t>de</w:t>
      </w:r>
      <w:r w:rsidRPr="00540D96">
        <w:rPr>
          <w:color w:val="000000"/>
          <w:spacing w:val="2"/>
          <w:sz w:val="22"/>
          <w:szCs w:val="22"/>
          <w:lang w:val="ro-RO"/>
        </w:rPr>
        <w:t xml:space="preserve"> </w:t>
      </w:r>
      <w:r w:rsidRPr="00540D96">
        <w:rPr>
          <w:color w:val="000000"/>
          <w:sz w:val="22"/>
          <w:szCs w:val="22"/>
          <w:lang w:val="ro-RO"/>
        </w:rPr>
        <w:t>că</w:t>
      </w:r>
      <w:r w:rsidRPr="00540D96">
        <w:rPr>
          <w:color w:val="000000"/>
          <w:spacing w:val="-2"/>
          <w:sz w:val="22"/>
          <w:szCs w:val="22"/>
          <w:lang w:val="ro-RO"/>
        </w:rPr>
        <w:t>t</w:t>
      </w:r>
      <w:r w:rsidRPr="00540D96">
        <w:rPr>
          <w:color w:val="000000"/>
          <w:spacing w:val="1"/>
          <w:sz w:val="22"/>
          <w:szCs w:val="22"/>
          <w:lang w:val="ro-RO"/>
        </w:rPr>
        <w:t>r</w:t>
      </w:r>
      <w:r w:rsidRPr="00540D96">
        <w:rPr>
          <w:color w:val="000000"/>
          <w:sz w:val="22"/>
          <w:szCs w:val="22"/>
          <w:lang w:val="ro-RO"/>
        </w:rPr>
        <w:t>e compon</w:t>
      </w:r>
      <w:r w:rsidRPr="00540D96">
        <w:rPr>
          <w:color w:val="000000"/>
          <w:spacing w:val="-1"/>
          <w:sz w:val="22"/>
          <w:szCs w:val="22"/>
          <w:lang w:val="ro-RO"/>
        </w:rPr>
        <w:t>e</w:t>
      </w:r>
      <w:r w:rsidRPr="00540D96">
        <w:rPr>
          <w:color w:val="000000"/>
          <w:sz w:val="22"/>
          <w:szCs w:val="22"/>
          <w:lang w:val="ro-RO"/>
        </w:rPr>
        <w:t>nta o</w:t>
      </w:r>
      <w:r w:rsidRPr="00540D96">
        <w:rPr>
          <w:color w:val="000000"/>
          <w:spacing w:val="-2"/>
          <w:sz w:val="22"/>
          <w:szCs w:val="22"/>
          <w:lang w:val="ro-RO"/>
        </w:rPr>
        <w:t>r</w:t>
      </w:r>
      <w:r w:rsidRPr="00540D96">
        <w:rPr>
          <w:color w:val="000000"/>
          <w:spacing w:val="2"/>
          <w:sz w:val="22"/>
          <w:szCs w:val="22"/>
          <w:lang w:val="ro-RO"/>
        </w:rPr>
        <w:t>g</w:t>
      </w:r>
      <w:r w:rsidRPr="00540D96">
        <w:rPr>
          <w:color w:val="000000"/>
          <w:sz w:val="22"/>
          <w:szCs w:val="22"/>
          <w:lang w:val="ro-RO"/>
        </w:rPr>
        <w:t>a</w:t>
      </w:r>
      <w:r w:rsidRPr="00540D96">
        <w:rPr>
          <w:color w:val="000000"/>
          <w:spacing w:val="-1"/>
          <w:sz w:val="22"/>
          <w:szCs w:val="22"/>
          <w:lang w:val="ro-RO"/>
        </w:rPr>
        <w:t>ni</w:t>
      </w:r>
      <w:r w:rsidRPr="00540D96">
        <w:rPr>
          <w:color w:val="000000"/>
          <w:spacing w:val="-2"/>
          <w:sz w:val="22"/>
          <w:szCs w:val="22"/>
          <w:lang w:val="ro-RO"/>
        </w:rPr>
        <w:t>z</w:t>
      </w:r>
      <w:r w:rsidRPr="00540D96">
        <w:rPr>
          <w:color w:val="000000"/>
          <w:sz w:val="22"/>
          <w:szCs w:val="22"/>
          <w:lang w:val="ro-RO"/>
        </w:rPr>
        <w:t>ato</w:t>
      </w:r>
      <w:r w:rsidRPr="00540D96">
        <w:rPr>
          <w:color w:val="000000"/>
          <w:spacing w:val="1"/>
          <w:sz w:val="22"/>
          <w:szCs w:val="22"/>
          <w:lang w:val="ro-RO"/>
        </w:rPr>
        <w:t>r</w:t>
      </w:r>
      <w:r w:rsidRPr="00540D96">
        <w:rPr>
          <w:color w:val="000000"/>
          <w:spacing w:val="-3"/>
          <w:sz w:val="22"/>
          <w:szCs w:val="22"/>
          <w:lang w:val="ro-RO"/>
        </w:rPr>
        <w:t>i</w:t>
      </w:r>
      <w:r w:rsidRPr="00540D96">
        <w:rPr>
          <w:color w:val="000000"/>
          <w:sz w:val="22"/>
          <w:szCs w:val="22"/>
          <w:lang w:val="ro-RO"/>
        </w:rPr>
        <w:t>că</w:t>
      </w:r>
      <w:r w:rsidRPr="00540D96">
        <w:rPr>
          <w:color w:val="000000"/>
          <w:spacing w:val="2"/>
          <w:sz w:val="22"/>
          <w:szCs w:val="22"/>
          <w:lang w:val="ro-RO"/>
        </w:rPr>
        <w:t xml:space="preserve"> </w:t>
      </w:r>
      <w:r w:rsidRPr="00540D96">
        <w:rPr>
          <w:color w:val="000000"/>
          <w:sz w:val="22"/>
          <w:szCs w:val="22"/>
          <w:lang w:val="ro-RO"/>
        </w:rPr>
        <w:t>a</w:t>
      </w:r>
      <w:r w:rsidRPr="00540D96">
        <w:rPr>
          <w:color w:val="000000"/>
          <w:spacing w:val="2"/>
          <w:sz w:val="22"/>
          <w:szCs w:val="22"/>
          <w:lang w:val="ro-RO"/>
        </w:rPr>
        <w:t xml:space="preserve"> </w:t>
      </w:r>
      <w:r w:rsidRPr="00540D96">
        <w:rPr>
          <w:color w:val="000000"/>
          <w:sz w:val="22"/>
          <w:szCs w:val="22"/>
          <w:lang w:val="ro-RO"/>
        </w:rPr>
        <w:t>u</w:t>
      </w:r>
      <w:r w:rsidRPr="00540D96">
        <w:rPr>
          <w:color w:val="000000"/>
          <w:spacing w:val="-1"/>
          <w:sz w:val="22"/>
          <w:szCs w:val="22"/>
          <w:lang w:val="ro-RO"/>
        </w:rPr>
        <w:t>ni</w:t>
      </w:r>
      <w:r w:rsidRPr="00540D96">
        <w:rPr>
          <w:color w:val="000000"/>
          <w:spacing w:val="-2"/>
          <w:sz w:val="22"/>
          <w:szCs w:val="22"/>
          <w:lang w:val="ro-RO"/>
        </w:rPr>
        <w:t>v</w:t>
      </w:r>
      <w:r w:rsidRPr="00540D96">
        <w:rPr>
          <w:color w:val="000000"/>
          <w:sz w:val="22"/>
          <w:szCs w:val="22"/>
          <w:lang w:val="ro-RO"/>
        </w:rPr>
        <w:t>ersită</w:t>
      </w:r>
      <w:r w:rsidRPr="00540D96">
        <w:rPr>
          <w:color w:val="000000"/>
          <w:spacing w:val="1"/>
          <w:sz w:val="22"/>
          <w:szCs w:val="22"/>
          <w:lang w:val="ro-RO"/>
        </w:rPr>
        <w:t>ț</w:t>
      </w:r>
      <w:r w:rsidRPr="00540D96">
        <w:rPr>
          <w:color w:val="000000"/>
          <w:spacing w:val="-1"/>
          <w:sz w:val="22"/>
          <w:szCs w:val="22"/>
          <w:lang w:val="ro-RO"/>
        </w:rPr>
        <w:t>ii</w:t>
      </w:r>
      <w:r w:rsidRPr="00540D96">
        <w:rPr>
          <w:color w:val="000000"/>
          <w:sz w:val="22"/>
          <w:szCs w:val="22"/>
          <w:lang w:val="ro-RO"/>
        </w:rPr>
        <w:t>,</w:t>
      </w:r>
      <w:r w:rsidRPr="00540D96">
        <w:rPr>
          <w:color w:val="000000"/>
          <w:spacing w:val="1"/>
          <w:sz w:val="22"/>
          <w:szCs w:val="22"/>
          <w:lang w:val="ro-RO"/>
        </w:rPr>
        <w:t xml:space="preserve"> </w:t>
      </w:r>
      <w:r w:rsidRPr="00540D96">
        <w:rPr>
          <w:color w:val="000000"/>
          <w:spacing w:val="3"/>
          <w:sz w:val="22"/>
          <w:szCs w:val="22"/>
          <w:lang w:val="ro-RO"/>
        </w:rPr>
        <w:t>f</w:t>
      </w:r>
      <w:r w:rsidRPr="00540D96">
        <w:rPr>
          <w:color w:val="000000"/>
          <w:spacing w:val="-3"/>
          <w:sz w:val="22"/>
          <w:szCs w:val="22"/>
          <w:lang w:val="ro-RO"/>
        </w:rPr>
        <w:t>a</w:t>
      </w:r>
      <w:r w:rsidRPr="00540D96">
        <w:rPr>
          <w:color w:val="000000"/>
          <w:sz w:val="22"/>
          <w:szCs w:val="22"/>
          <w:lang w:val="ro-RO"/>
        </w:rPr>
        <w:t>cu</w:t>
      </w:r>
      <w:r w:rsidRPr="00540D96">
        <w:rPr>
          <w:color w:val="000000"/>
          <w:spacing w:val="-1"/>
          <w:sz w:val="22"/>
          <w:szCs w:val="22"/>
          <w:lang w:val="ro-RO"/>
        </w:rPr>
        <w:t>l</w:t>
      </w:r>
      <w:r w:rsidRPr="00540D96">
        <w:rPr>
          <w:color w:val="000000"/>
          <w:spacing w:val="1"/>
          <w:sz w:val="22"/>
          <w:szCs w:val="22"/>
          <w:lang w:val="ro-RO"/>
        </w:rPr>
        <w:t>t</w:t>
      </w:r>
      <w:r w:rsidRPr="00540D96">
        <w:rPr>
          <w:color w:val="000000"/>
          <w:spacing w:val="-3"/>
          <w:sz w:val="22"/>
          <w:szCs w:val="22"/>
          <w:lang w:val="ro-RO"/>
        </w:rPr>
        <w:t>ă</w:t>
      </w:r>
      <w:r w:rsidRPr="00540D96">
        <w:rPr>
          <w:color w:val="000000"/>
          <w:spacing w:val="1"/>
          <w:sz w:val="22"/>
          <w:szCs w:val="22"/>
          <w:lang w:val="ro-RO"/>
        </w:rPr>
        <w:t>ț</w:t>
      </w:r>
      <w:r w:rsidRPr="00540D96">
        <w:rPr>
          <w:color w:val="000000"/>
          <w:spacing w:val="-1"/>
          <w:sz w:val="22"/>
          <w:szCs w:val="22"/>
          <w:lang w:val="ro-RO"/>
        </w:rPr>
        <w:t>i</w:t>
      </w:r>
      <w:r w:rsidRPr="00540D96">
        <w:rPr>
          <w:color w:val="000000"/>
          <w:sz w:val="22"/>
          <w:szCs w:val="22"/>
          <w:lang w:val="ro-RO"/>
        </w:rPr>
        <w:t>i</w:t>
      </w:r>
      <w:r w:rsidRPr="00540D96">
        <w:rPr>
          <w:color w:val="000000"/>
          <w:spacing w:val="1"/>
          <w:sz w:val="22"/>
          <w:szCs w:val="22"/>
          <w:lang w:val="ro-RO"/>
        </w:rPr>
        <w:t xml:space="preserve"> </w:t>
      </w:r>
      <w:r w:rsidRPr="00540D96">
        <w:rPr>
          <w:color w:val="000000"/>
          <w:sz w:val="22"/>
          <w:szCs w:val="22"/>
          <w:lang w:val="ro-RO"/>
        </w:rPr>
        <w:t xml:space="preserve">și </w:t>
      </w:r>
      <w:r w:rsidRPr="00540D96">
        <w:rPr>
          <w:color w:val="000000"/>
          <w:spacing w:val="-1"/>
          <w:sz w:val="22"/>
          <w:szCs w:val="22"/>
          <w:lang w:val="ro-RO"/>
        </w:rPr>
        <w:t>i</w:t>
      </w:r>
      <w:r w:rsidRPr="00540D96">
        <w:rPr>
          <w:color w:val="000000"/>
          <w:spacing w:val="1"/>
          <w:sz w:val="22"/>
          <w:szCs w:val="22"/>
          <w:lang w:val="ro-RO"/>
        </w:rPr>
        <w:t>m</w:t>
      </w:r>
      <w:r w:rsidRPr="00540D96">
        <w:rPr>
          <w:color w:val="000000"/>
          <w:sz w:val="22"/>
          <w:szCs w:val="22"/>
          <w:lang w:val="ro-RO"/>
        </w:rPr>
        <w:t>p</w:t>
      </w:r>
      <w:r w:rsidRPr="00540D96">
        <w:rPr>
          <w:color w:val="000000"/>
          <w:spacing w:val="-1"/>
          <w:sz w:val="22"/>
          <w:szCs w:val="22"/>
          <w:lang w:val="ro-RO"/>
        </w:rPr>
        <w:t>li</w:t>
      </w:r>
      <w:r w:rsidRPr="00540D96">
        <w:rPr>
          <w:color w:val="000000"/>
          <w:sz w:val="22"/>
          <w:szCs w:val="22"/>
          <w:lang w:val="ro-RO"/>
        </w:rPr>
        <w:t>c</w:t>
      </w:r>
      <w:r w:rsidRPr="00540D96">
        <w:rPr>
          <w:color w:val="000000"/>
          <w:spacing w:val="-1"/>
          <w:sz w:val="22"/>
          <w:szCs w:val="22"/>
          <w:lang w:val="ro-RO"/>
        </w:rPr>
        <w:t>i</w:t>
      </w:r>
      <w:r w:rsidRPr="00540D96">
        <w:rPr>
          <w:color w:val="000000"/>
          <w:sz w:val="22"/>
          <w:szCs w:val="22"/>
          <w:lang w:val="ro-RO"/>
        </w:rPr>
        <w:t>t</w:t>
      </w:r>
      <w:r w:rsidRPr="00540D96">
        <w:rPr>
          <w:color w:val="000000"/>
          <w:spacing w:val="24"/>
          <w:sz w:val="22"/>
          <w:szCs w:val="22"/>
          <w:lang w:val="ro-RO"/>
        </w:rPr>
        <w:t xml:space="preserve"> </w:t>
      </w:r>
      <w:r w:rsidRPr="00540D96">
        <w:rPr>
          <w:color w:val="000000"/>
          <w:sz w:val="22"/>
          <w:szCs w:val="22"/>
          <w:lang w:val="ro-RO"/>
        </w:rPr>
        <w:t>a</w:t>
      </w:r>
      <w:r w:rsidRPr="00540D96">
        <w:rPr>
          <w:color w:val="000000"/>
          <w:spacing w:val="20"/>
          <w:sz w:val="22"/>
          <w:szCs w:val="22"/>
          <w:lang w:val="ro-RO"/>
        </w:rPr>
        <w:t xml:space="preserve"> </w:t>
      </w:r>
      <w:r w:rsidRPr="00540D96">
        <w:rPr>
          <w:color w:val="000000"/>
          <w:sz w:val="22"/>
          <w:szCs w:val="22"/>
          <w:lang w:val="ro-RO"/>
        </w:rPr>
        <w:t>d</w:t>
      </w:r>
      <w:r w:rsidRPr="00540D96">
        <w:rPr>
          <w:color w:val="000000"/>
          <w:spacing w:val="-1"/>
          <w:sz w:val="22"/>
          <w:szCs w:val="22"/>
          <w:lang w:val="ro-RO"/>
        </w:rPr>
        <w:t>e</w:t>
      </w:r>
      <w:r w:rsidRPr="00540D96">
        <w:rPr>
          <w:color w:val="000000"/>
          <w:sz w:val="22"/>
          <w:szCs w:val="22"/>
          <w:lang w:val="ro-RO"/>
        </w:rPr>
        <w:t>p</w:t>
      </w:r>
      <w:r w:rsidRPr="00540D96">
        <w:rPr>
          <w:color w:val="000000"/>
          <w:spacing w:val="-1"/>
          <w:sz w:val="22"/>
          <w:szCs w:val="22"/>
          <w:lang w:val="ro-RO"/>
        </w:rPr>
        <w:t>a</w:t>
      </w:r>
      <w:r w:rsidRPr="00540D96">
        <w:rPr>
          <w:color w:val="000000"/>
          <w:spacing w:val="-2"/>
          <w:sz w:val="22"/>
          <w:szCs w:val="22"/>
          <w:lang w:val="ro-RO"/>
        </w:rPr>
        <w:t>r</w:t>
      </w:r>
      <w:r w:rsidRPr="00540D96">
        <w:rPr>
          <w:color w:val="000000"/>
          <w:spacing w:val="1"/>
          <w:sz w:val="22"/>
          <w:szCs w:val="22"/>
          <w:lang w:val="ro-RO"/>
        </w:rPr>
        <w:t>t</w:t>
      </w:r>
      <w:r w:rsidRPr="00540D96">
        <w:rPr>
          <w:color w:val="000000"/>
          <w:spacing w:val="-3"/>
          <w:sz w:val="22"/>
          <w:szCs w:val="22"/>
          <w:lang w:val="ro-RO"/>
        </w:rPr>
        <w:t>a</w:t>
      </w:r>
      <w:r w:rsidRPr="00540D96">
        <w:rPr>
          <w:color w:val="000000"/>
          <w:spacing w:val="1"/>
          <w:sz w:val="22"/>
          <w:szCs w:val="22"/>
          <w:lang w:val="ro-RO"/>
        </w:rPr>
        <w:t>m</w:t>
      </w:r>
      <w:r w:rsidRPr="00540D96">
        <w:rPr>
          <w:color w:val="000000"/>
          <w:sz w:val="22"/>
          <w:szCs w:val="22"/>
          <w:lang w:val="ro-RO"/>
        </w:rPr>
        <w:t>e</w:t>
      </w:r>
      <w:r w:rsidRPr="00540D96">
        <w:rPr>
          <w:color w:val="000000"/>
          <w:spacing w:val="-1"/>
          <w:sz w:val="22"/>
          <w:szCs w:val="22"/>
          <w:lang w:val="ro-RO"/>
        </w:rPr>
        <w:t>n</w:t>
      </w:r>
      <w:r w:rsidRPr="00540D96">
        <w:rPr>
          <w:color w:val="000000"/>
          <w:spacing w:val="1"/>
          <w:sz w:val="22"/>
          <w:szCs w:val="22"/>
          <w:lang w:val="ro-RO"/>
        </w:rPr>
        <w:t>t</w:t>
      </w:r>
      <w:r w:rsidRPr="00540D96">
        <w:rPr>
          <w:color w:val="000000"/>
          <w:sz w:val="22"/>
          <w:szCs w:val="22"/>
          <w:lang w:val="ro-RO"/>
        </w:rPr>
        <w:t>u</w:t>
      </w:r>
      <w:r w:rsidRPr="00540D96">
        <w:rPr>
          <w:color w:val="000000"/>
          <w:spacing w:val="-4"/>
          <w:sz w:val="22"/>
          <w:szCs w:val="22"/>
          <w:lang w:val="ro-RO"/>
        </w:rPr>
        <w:t>l</w:t>
      </w:r>
      <w:r w:rsidRPr="00540D96">
        <w:rPr>
          <w:color w:val="000000"/>
          <w:sz w:val="22"/>
          <w:szCs w:val="22"/>
          <w:lang w:val="ro-RO"/>
        </w:rPr>
        <w:t>u</w:t>
      </w:r>
      <w:r w:rsidRPr="00540D96">
        <w:rPr>
          <w:color w:val="000000"/>
          <w:spacing w:val="1"/>
          <w:sz w:val="22"/>
          <w:szCs w:val="22"/>
          <w:lang w:val="ro-RO"/>
        </w:rPr>
        <w:t>i</w:t>
      </w:r>
      <w:r w:rsidRPr="00540D96">
        <w:rPr>
          <w:color w:val="000000"/>
          <w:sz w:val="22"/>
          <w:szCs w:val="22"/>
          <w:lang w:val="ro-RO"/>
        </w:rPr>
        <w:t>,</w:t>
      </w:r>
      <w:r w:rsidRPr="00540D96">
        <w:rPr>
          <w:color w:val="000000"/>
          <w:spacing w:val="24"/>
          <w:sz w:val="22"/>
          <w:szCs w:val="22"/>
          <w:lang w:val="ro-RO"/>
        </w:rPr>
        <w:t xml:space="preserve"> </w:t>
      </w:r>
      <w:r w:rsidRPr="00540D96">
        <w:rPr>
          <w:color w:val="000000"/>
          <w:sz w:val="22"/>
          <w:szCs w:val="22"/>
          <w:lang w:val="ro-RO"/>
        </w:rPr>
        <w:t>p</w:t>
      </w:r>
      <w:r w:rsidRPr="00540D96">
        <w:rPr>
          <w:color w:val="000000"/>
          <w:spacing w:val="-1"/>
          <w:sz w:val="22"/>
          <w:szCs w:val="22"/>
          <w:lang w:val="ro-RO"/>
        </w:rPr>
        <w:t>e</w:t>
      </w:r>
      <w:r w:rsidRPr="00540D96">
        <w:rPr>
          <w:color w:val="000000"/>
          <w:spacing w:val="-3"/>
          <w:sz w:val="22"/>
          <w:szCs w:val="22"/>
          <w:lang w:val="ro-RO"/>
        </w:rPr>
        <w:t>n</w:t>
      </w:r>
      <w:r w:rsidRPr="00540D96">
        <w:rPr>
          <w:color w:val="000000"/>
          <w:spacing w:val="1"/>
          <w:sz w:val="22"/>
          <w:szCs w:val="22"/>
          <w:lang w:val="ro-RO"/>
        </w:rPr>
        <w:t>tr</w:t>
      </w:r>
      <w:r w:rsidRPr="00540D96">
        <w:rPr>
          <w:color w:val="000000"/>
          <w:sz w:val="22"/>
          <w:szCs w:val="22"/>
          <w:lang w:val="ro-RO"/>
        </w:rPr>
        <w:t>u</w:t>
      </w:r>
      <w:r w:rsidRPr="00540D96">
        <w:rPr>
          <w:color w:val="000000"/>
          <w:spacing w:val="20"/>
          <w:sz w:val="22"/>
          <w:szCs w:val="22"/>
          <w:lang w:val="ro-RO"/>
        </w:rPr>
        <w:t xml:space="preserve"> </w:t>
      </w:r>
      <w:r w:rsidRPr="00540D96">
        <w:rPr>
          <w:color w:val="000000"/>
          <w:sz w:val="22"/>
          <w:szCs w:val="22"/>
          <w:lang w:val="ro-RO"/>
        </w:rPr>
        <w:t>a</w:t>
      </w:r>
      <w:r w:rsidRPr="00540D96">
        <w:rPr>
          <w:color w:val="000000"/>
          <w:spacing w:val="20"/>
          <w:sz w:val="22"/>
          <w:szCs w:val="22"/>
          <w:lang w:val="ro-RO"/>
        </w:rPr>
        <w:t xml:space="preserve"> </w:t>
      </w:r>
      <w:r w:rsidRPr="00540D96">
        <w:rPr>
          <w:color w:val="000000"/>
          <w:spacing w:val="-3"/>
          <w:sz w:val="22"/>
          <w:szCs w:val="22"/>
          <w:lang w:val="ro-RO"/>
        </w:rPr>
        <w:t>a</w:t>
      </w:r>
      <w:r w:rsidRPr="00540D96">
        <w:rPr>
          <w:color w:val="000000"/>
          <w:sz w:val="22"/>
          <w:szCs w:val="22"/>
          <w:lang w:val="ro-RO"/>
        </w:rPr>
        <w:t>s</w:t>
      </w:r>
      <w:r w:rsidRPr="00540D96">
        <w:rPr>
          <w:color w:val="000000"/>
          <w:spacing w:val="-1"/>
          <w:sz w:val="22"/>
          <w:szCs w:val="22"/>
          <w:lang w:val="ro-RO"/>
        </w:rPr>
        <w:t>i</w:t>
      </w:r>
      <w:r w:rsidRPr="00540D96">
        <w:rPr>
          <w:color w:val="000000"/>
          <w:spacing w:val="2"/>
          <w:sz w:val="22"/>
          <w:szCs w:val="22"/>
          <w:lang w:val="ro-RO"/>
        </w:rPr>
        <w:t>g</w:t>
      </w:r>
      <w:r w:rsidRPr="00540D96">
        <w:rPr>
          <w:color w:val="000000"/>
          <w:spacing w:val="-3"/>
          <w:sz w:val="22"/>
          <w:szCs w:val="22"/>
          <w:lang w:val="ro-RO"/>
        </w:rPr>
        <w:t>u</w:t>
      </w:r>
      <w:r w:rsidRPr="00540D96">
        <w:rPr>
          <w:color w:val="000000"/>
          <w:spacing w:val="1"/>
          <w:sz w:val="22"/>
          <w:szCs w:val="22"/>
          <w:lang w:val="ro-RO"/>
        </w:rPr>
        <w:t>r</w:t>
      </w:r>
      <w:r w:rsidRPr="00540D96">
        <w:rPr>
          <w:color w:val="000000"/>
          <w:sz w:val="22"/>
          <w:szCs w:val="22"/>
          <w:lang w:val="ro-RO"/>
        </w:rPr>
        <w:t>a</w:t>
      </w:r>
      <w:r w:rsidRPr="00540D96">
        <w:rPr>
          <w:color w:val="000000"/>
          <w:spacing w:val="23"/>
          <w:sz w:val="22"/>
          <w:szCs w:val="22"/>
          <w:lang w:val="ro-RO"/>
        </w:rPr>
        <w:t xml:space="preserve"> </w:t>
      </w:r>
      <w:r w:rsidRPr="00540D96">
        <w:rPr>
          <w:b/>
          <w:bCs/>
          <w:color w:val="000000"/>
          <w:sz w:val="22"/>
          <w:szCs w:val="22"/>
          <w:lang w:val="ro-RO"/>
        </w:rPr>
        <w:t>o</w:t>
      </w:r>
      <w:r w:rsidRPr="00540D96">
        <w:rPr>
          <w:b/>
          <w:bCs/>
          <w:color w:val="000000"/>
          <w:spacing w:val="-1"/>
          <w:sz w:val="22"/>
          <w:szCs w:val="22"/>
          <w:lang w:val="ro-RO"/>
        </w:rPr>
        <w:t>p</w:t>
      </w:r>
      <w:r w:rsidRPr="00540D96">
        <w:rPr>
          <w:b/>
          <w:bCs/>
          <w:color w:val="000000"/>
          <w:spacing w:val="-3"/>
          <w:sz w:val="22"/>
          <w:szCs w:val="22"/>
          <w:lang w:val="ro-RO"/>
        </w:rPr>
        <w:t>o</w:t>
      </w:r>
      <w:r w:rsidRPr="00540D96">
        <w:rPr>
          <w:b/>
          <w:bCs/>
          <w:color w:val="000000"/>
          <w:sz w:val="22"/>
          <w:szCs w:val="22"/>
          <w:lang w:val="ro-RO"/>
        </w:rPr>
        <w:t>r</w:t>
      </w:r>
      <w:r w:rsidRPr="00540D96">
        <w:rPr>
          <w:b/>
          <w:bCs/>
          <w:color w:val="000000"/>
          <w:spacing w:val="1"/>
          <w:sz w:val="22"/>
          <w:szCs w:val="22"/>
          <w:lang w:val="ro-RO"/>
        </w:rPr>
        <w:t>t</w:t>
      </w:r>
      <w:r w:rsidRPr="00540D96">
        <w:rPr>
          <w:b/>
          <w:bCs/>
          <w:color w:val="000000"/>
          <w:sz w:val="22"/>
          <w:szCs w:val="22"/>
          <w:lang w:val="ro-RO"/>
        </w:rPr>
        <w:t>u</w:t>
      </w:r>
      <w:r w:rsidRPr="00540D96">
        <w:rPr>
          <w:b/>
          <w:bCs/>
          <w:color w:val="000000"/>
          <w:spacing w:val="-1"/>
          <w:sz w:val="22"/>
          <w:szCs w:val="22"/>
          <w:lang w:val="ro-RO"/>
        </w:rPr>
        <w:t>ni</w:t>
      </w:r>
      <w:r w:rsidRPr="00540D96">
        <w:rPr>
          <w:b/>
          <w:bCs/>
          <w:color w:val="000000"/>
          <w:spacing w:val="1"/>
          <w:sz w:val="22"/>
          <w:szCs w:val="22"/>
          <w:lang w:val="ro-RO"/>
        </w:rPr>
        <w:t>t</w:t>
      </w:r>
      <w:r w:rsidRPr="00540D96">
        <w:rPr>
          <w:b/>
          <w:bCs/>
          <w:color w:val="000000"/>
          <w:sz w:val="22"/>
          <w:szCs w:val="22"/>
          <w:lang w:val="ro-RO"/>
        </w:rPr>
        <w:t>ă</w:t>
      </w:r>
      <w:r w:rsidRPr="00540D96">
        <w:rPr>
          <w:b/>
          <w:bCs/>
          <w:color w:val="000000"/>
          <w:spacing w:val="-2"/>
          <w:sz w:val="22"/>
          <w:szCs w:val="22"/>
          <w:lang w:val="ro-RO"/>
        </w:rPr>
        <w:t>ț</w:t>
      </w:r>
      <w:r w:rsidRPr="00540D96">
        <w:rPr>
          <w:b/>
          <w:bCs/>
          <w:color w:val="000000"/>
          <w:sz w:val="22"/>
          <w:szCs w:val="22"/>
          <w:lang w:val="ro-RO"/>
        </w:rPr>
        <w:t>i</w:t>
      </w:r>
      <w:r w:rsidRPr="00540D96">
        <w:rPr>
          <w:b/>
          <w:bCs/>
          <w:color w:val="000000"/>
          <w:spacing w:val="21"/>
          <w:sz w:val="22"/>
          <w:szCs w:val="22"/>
          <w:lang w:val="ro-RO"/>
        </w:rPr>
        <w:t xml:space="preserve"> </w:t>
      </w:r>
      <w:r w:rsidRPr="00540D96">
        <w:rPr>
          <w:b/>
          <w:bCs/>
          <w:color w:val="000000"/>
          <w:spacing w:val="1"/>
          <w:sz w:val="22"/>
          <w:szCs w:val="22"/>
          <w:lang w:val="ro-RO"/>
        </w:rPr>
        <w:t>e</w:t>
      </w:r>
      <w:r w:rsidRPr="00540D96">
        <w:rPr>
          <w:b/>
          <w:bCs/>
          <w:color w:val="000000"/>
          <w:sz w:val="22"/>
          <w:szCs w:val="22"/>
          <w:lang w:val="ro-RO"/>
        </w:rPr>
        <w:t>c</w:t>
      </w:r>
      <w:r w:rsidRPr="00540D96">
        <w:rPr>
          <w:b/>
          <w:bCs/>
          <w:color w:val="000000"/>
          <w:spacing w:val="-1"/>
          <w:sz w:val="22"/>
          <w:szCs w:val="22"/>
          <w:lang w:val="ro-RO"/>
        </w:rPr>
        <w:t>hi</w:t>
      </w:r>
      <w:r w:rsidRPr="00540D96">
        <w:rPr>
          <w:b/>
          <w:bCs/>
          <w:color w:val="000000"/>
          <w:spacing w:val="1"/>
          <w:sz w:val="22"/>
          <w:szCs w:val="22"/>
          <w:lang w:val="ro-RO"/>
        </w:rPr>
        <w:t>t</w:t>
      </w:r>
      <w:r w:rsidRPr="00540D96">
        <w:rPr>
          <w:b/>
          <w:bCs/>
          <w:color w:val="000000"/>
          <w:sz w:val="22"/>
          <w:szCs w:val="22"/>
          <w:lang w:val="ro-RO"/>
        </w:rPr>
        <w:t>a</w:t>
      </w:r>
      <w:r w:rsidRPr="00540D96">
        <w:rPr>
          <w:b/>
          <w:bCs/>
          <w:color w:val="000000"/>
          <w:spacing w:val="-1"/>
          <w:sz w:val="22"/>
          <w:szCs w:val="22"/>
          <w:lang w:val="ro-RO"/>
        </w:rPr>
        <w:t>bi</w:t>
      </w:r>
      <w:r w:rsidRPr="00540D96">
        <w:rPr>
          <w:b/>
          <w:bCs/>
          <w:color w:val="000000"/>
          <w:spacing w:val="1"/>
          <w:sz w:val="22"/>
          <w:szCs w:val="22"/>
          <w:lang w:val="ro-RO"/>
        </w:rPr>
        <w:t>l</w:t>
      </w:r>
      <w:r w:rsidRPr="00540D96">
        <w:rPr>
          <w:b/>
          <w:bCs/>
          <w:color w:val="000000"/>
          <w:sz w:val="22"/>
          <w:szCs w:val="22"/>
          <w:lang w:val="ro-RO"/>
        </w:rPr>
        <w:t>e</w:t>
      </w:r>
      <w:r w:rsidRPr="00540D96">
        <w:rPr>
          <w:b/>
          <w:bCs/>
          <w:color w:val="000000"/>
          <w:spacing w:val="20"/>
          <w:sz w:val="22"/>
          <w:szCs w:val="22"/>
          <w:lang w:val="ro-RO"/>
        </w:rPr>
        <w:t xml:space="preserve"> </w:t>
      </w:r>
      <w:r w:rsidRPr="00540D96">
        <w:rPr>
          <w:b/>
          <w:bCs/>
          <w:color w:val="000000"/>
          <w:sz w:val="22"/>
          <w:szCs w:val="22"/>
          <w:lang w:val="ro-RO"/>
        </w:rPr>
        <w:t>p</w:t>
      </w:r>
      <w:r w:rsidRPr="00540D96">
        <w:rPr>
          <w:b/>
          <w:bCs/>
          <w:color w:val="000000"/>
          <w:spacing w:val="-1"/>
          <w:sz w:val="22"/>
          <w:szCs w:val="22"/>
          <w:lang w:val="ro-RO"/>
        </w:rPr>
        <w:t>e</w:t>
      </w:r>
      <w:r w:rsidRPr="00540D96">
        <w:rPr>
          <w:b/>
          <w:bCs/>
          <w:color w:val="000000"/>
          <w:spacing w:val="-3"/>
          <w:sz w:val="22"/>
          <w:szCs w:val="22"/>
          <w:lang w:val="ro-RO"/>
        </w:rPr>
        <w:t>n</w:t>
      </w:r>
      <w:r w:rsidRPr="00540D96">
        <w:rPr>
          <w:b/>
          <w:bCs/>
          <w:color w:val="000000"/>
          <w:spacing w:val="1"/>
          <w:sz w:val="22"/>
          <w:szCs w:val="22"/>
          <w:lang w:val="ro-RO"/>
        </w:rPr>
        <w:t>t</w:t>
      </w:r>
      <w:r w:rsidRPr="00540D96">
        <w:rPr>
          <w:b/>
          <w:bCs/>
          <w:color w:val="000000"/>
          <w:sz w:val="22"/>
          <w:szCs w:val="22"/>
          <w:lang w:val="ro-RO"/>
        </w:rPr>
        <w:t>ru</w:t>
      </w:r>
      <w:r w:rsidRPr="00540D96">
        <w:rPr>
          <w:b/>
          <w:bCs/>
          <w:color w:val="000000"/>
          <w:spacing w:val="20"/>
          <w:sz w:val="22"/>
          <w:szCs w:val="22"/>
          <w:lang w:val="ro-RO"/>
        </w:rPr>
        <w:t xml:space="preserve"> </w:t>
      </w:r>
      <w:r w:rsidRPr="00540D96">
        <w:rPr>
          <w:b/>
          <w:bCs/>
          <w:color w:val="000000"/>
          <w:sz w:val="22"/>
          <w:szCs w:val="22"/>
          <w:lang w:val="ro-RO"/>
        </w:rPr>
        <w:t>stud</w:t>
      </w:r>
      <w:r w:rsidRPr="00540D96">
        <w:rPr>
          <w:b/>
          <w:bCs/>
          <w:color w:val="000000"/>
          <w:spacing w:val="-1"/>
          <w:sz w:val="22"/>
          <w:szCs w:val="22"/>
          <w:lang w:val="ro-RO"/>
        </w:rPr>
        <w:t>e</w:t>
      </w:r>
      <w:r w:rsidRPr="00540D96">
        <w:rPr>
          <w:b/>
          <w:bCs/>
          <w:color w:val="000000"/>
          <w:spacing w:val="-3"/>
          <w:sz w:val="22"/>
          <w:szCs w:val="22"/>
          <w:lang w:val="ro-RO"/>
        </w:rPr>
        <w:t>n</w:t>
      </w:r>
      <w:r w:rsidRPr="00540D96">
        <w:rPr>
          <w:b/>
          <w:bCs/>
          <w:color w:val="000000"/>
          <w:spacing w:val="1"/>
          <w:sz w:val="22"/>
          <w:szCs w:val="22"/>
          <w:lang w:val="ro-RO"/>
        </w:rPr>
        <w:t xml:space="preserve">ți, stipulate în Carta </w:t>
      </w:r>
      <w:r w:rsidRPr="00553984">
        <w:rPr>
          <w:b/>
          <w:bCs/>
          <w:color w:val="000000"/>
          <w:spacing w:val="1"/>
          <w:sz w:val="22"/>
          <w:szCs w:val="22"/>
          <w:lang w:val="ro-RO"/>
        </w:rPr>
        <w:t>UCV</w:t>
      </w:r>
      <w:r w:rsidR="003735BB">
        <w:rPr>
          <w:b/>
          <w:bCs/>
          <w:color w:val="000000"/>
          <w:spacing w:val="1"/>
          <w:sz w:val="22"/>
          <w:szCs w:val="22"/>
          <w:lang w:val="ro-RO"/>
        </w:rPr>
        <w:t xml:space="preserve"> -</w:t>
      </w:r>
      <w:r w:rsidR="007E57E3">
        <w:rPr>
          <w:b/>
          <w:bCs/>
          <w:color w:val="000000"/>
          <w:spacing w:val="1"/>
          <w:sz w:val="22"/>
          <w:szCs w:val="22"/>
          <w:lang w:val="ro-RO"/>
        </w:rPr>
        <w:t xml:space="preserve">    </w:t>
      </w:r>
      <w:hyperlink r:id="rId178" w:history="1">
        <w:r w:rsidRPr="003735BB">
          <w:rPr>
            <w:rStyle w:val="Hyperlink"/>
            <w:rFonts w:ascii="Segoe UI Emoji" w:hAnsi="Segoe UI Emoji" w:cs="Segoe UI Emoji"/>
            <w:b/>
            <w:bCs/>
            <w:i/>
            <w:spacing w:val="1"/>
            <w:sz w:val="22"/>
            <w:szCs w:val="22"/>
            <w:lang w:val="ro-RO"/>
          </w:rPr>
          <w:t>🎓</w:t>
        </w:r>
        <w:r w:rsidRPr="003735BB">
          <w:rPr>
            <w:rStyle w:val="Hyperlink"/>
            <w:b/>
            <w:bCs/>
            <w:i/>
            <w:spacing w:val="1"/>
            <w:sz w:val="22"/>
            <w:szCs w:val="22"/>
            <w:lang w:val="ro-RO"/>
          </w:rPr>
          <w:t xml:space="preserve"> Carta UCV</w:t>
        </w:r>
      </w:hyperlink>
      <w:r w:rsidRPr="003735BB">
        <w:rPr>
          <w:b/>
          <w:bCs/>
          <w:i/>
          <w:color w:val="000000"/>
          <w:spacing w:val="1"/>
          <w:sz w:val="22"/>
          <w:szCs w:val="22"/>
          <w:lang w:val="ro-RO"/>
        </w:rPr>
        <w:t>.</w:t>
      </w:r>
      <w:r w:rsidRPr="00553984">
        <w:rPr>
          <w:b/>
          <w:bCs/>
          <w:color w:val="000000"/>
          <w:spacing w:val="1"/>
          <w:sz w:val="22"/>
          <w:szCs w:val="22"/>
          <w:lang w:val="ro-RO"/>
        </w:rPr>
        <w:t xml:space="preserve"> </w:t>
      </w:r>
      <w:r w:rsidR="00DD3F6A" w:rsidRPr="00553984">
        <w:rPr>
          <w:rFonts w:eastAsia="SimSun"/>
          <w:sz w:val="22"/>
          <w:szCs w:val="22"/>
          <w:lang w:val="ro-RO" w:eastAsia="zh-CN"/>
        </w:rPr>
        <w:t>Într-un sistem</w:t>
      </w:r>
      <w:r w:rsidR="00DD3F6A" w:rsidRPr="00540D96">
        <w:rPr>
          <w:rFonts w:eastAsia="SimSun"/>
          <w:sz w:val="22"/>
          <w:szCs w:val="22"/>
          <w:lang w:val="ro-RO" w:eastAsia="zh-CN"/>
        </w:rPr>
        <w:t xml:space="preserve"> educațional modern și incluziv, asigurarea oportunităților echitabile pentru studenți reprezintă un obiectiv esențial al instituțiilor de învățământ superior</w:t>
      </w:r>
      <w:r w:rsidRPr="00540D96">
        <w:rPr>
          <w:rFonts w:eastAsia="SimSun"/>
          <w:sz w:val="22"/>
          <w:szCs w:val="22"/>
          <w:lang w:val="ro-RO" w:eastAsia="zh-CN"/>
        </w:rPr>
        <w:t xml:space="preserve">, astfel cî în cadrul departamentului se </w:t>
      </w:r>
      <w:r w:rsidR="00DD3F6A" w:rsidRPr="00540D96">
        <w:rPr>
          <w:rFonts w:eastAsia="SimSun"/>
          <w:sz w:val="22"/>
          <w:szCs w:val="22"/>
          <w:lang w:val="ro-RO" w:eastAsia="zh-CN"/>
        </w:rPr>
        <w:t>creează un mediu academic propice dezvoltării tuturor studenților, oferindu-le resursele și suportul necesar pentru succesul academic și profesional.</w:t>
      </w:r>
    </w:p>
    <w:p w:rsidR="00DD3F6A" w:rsidRPr="00540D96" w:rsidRDefault="00DD3F6A" w:rsidP="001E01AC">
      <w:pPr>
        <w:adjustRightInd w:val="0"/>
        <w:jc w:val="both"/>
        <w:rPr>
          <w:rFonts w:eastAsia="SimSun"/>
          <w:sz w:val="22"/>
          <w:szCs w:val="22"/>
          <w:lang w:val="ro-RO" w:eastAsia="zh-CN"/>
        </w:rPr>
      </w:pPr>
      <w:r w:rsidRPr="00540D96">
        <w:rPr>
          <w:rFonts w:eastAsia="SimSun"/>
          <w:sz w:val="22"/>
          <w:szCs w:val="22"/>
          <w:lang w:val="ro-RO" w:eastAsia="zh-CN"/>
        </w:rPr>
        <w:t xml:space="preserve">Pentru a răspunde diversității stilurilor de învățare, </w:t>
      </w:r>
      <w:r w:rsidR="00CF72CE" w:rsidRPr="00540D96">
        <w:rPr>
          <w:rFonts w:eastAsia="SimSun"/>
          <w:sz w:val="22"/>
          <w:szCs w:val="22"/>
          <w:lang w:val="ro-RO" w:eastAsia="zh-CN"/>
        </w:rPr>
        <w:t>sunt elaborate strategii care vizează:</w:t>
      </w:r>
    </w:p>
    <w:p w:rsidR="00DD3F6A" w:rsidRPr="00540D96" w:rsidRDefault="00DD3F6A" w:rsidP="005215AB">
      <w:pPr>
        <w:pStyle w:val="ListParagraph"/>
        <w:numPr>
          <w:ilvl w:val="0"/>
          <w:numId w:val="6"/>
        </w:numPr>
        <w:adjustRightInd w:val="0"/>
        <w:ind w:left="360"/>
        <w:jc w:val="both"/>
        <w:rPr>
          <w:rFonts w:eastAsia="SimSun"/>
          <w:sz w:val="22"/>
          <w:szCs w:val="22"/>
          <w:lang w:eastAsia="zh-CN"/>
        </w:rPr>
      </w:pPr>
      <w:r w:rsidRPr="00540D96">
        <w:rPr>
          <w:rFonts w:eastAsia="SimSun"/>
          <w:sz w:val="22"/>
          <w:szCs w:val="22"/>
          <w:lang w:eastAsia="zh-CN"/>
        </w:rPr>
        <w:t xml:space="preserve">Învățarea prin </w:t>
      </w:r>
      <w:r w:rsidR="00CF72CE" w:rsidRPr="00540D96">
        <w:rPr>
          <w:rFonts w:eastAsia="SimSun"/>
          <w:sz w:val="22"/>
          <w:szCs w:val="22"/>
          <w:lang w:eastAsia="zh-CN"/>
        </w:rPr>
        <w:t xml:space="preserve">activitate practică de specialitate </w:t>
      </w:r>
      <w:r w:rsidRPr="00540D96">
        <w:rPr>
          <w:rFonts w:eastAsia="SimSun"/>
          <w:sz w:val="22"/>
          <w:szCs w:val="22"/>
          <w:lang w:eastAsia="zh-CN"/>
        </w:rPr>
        <w:t xml:space="preserve">  </w:t>
      </w:r>
    </w:p>
    <w:p w:rsidR="00DD3F6A" w:rsidRPr="00540D96" w:rsidRDefault="00DD3F6A" w:rsidP="005215AB">
      <w:pPr>
        <w:pStyle w:val="ListParagraph"/>
        <w:numPr>
          <w:ilvl w:val="0"/>
          <w:numId w:val="6"/>
        </w:numPr>
        <w:adjustRightInd w:val="0"/>
        <w:ind w:left="360"/>
        <w:jc w:val="both"/>
        <w:rPr>
          <w:rFonts w:eastAsia="SimSun"/>
          <w:sz w:val="22"/>
          <w:szCs w:val="22"/>
          <w:lang w:eastAsia="zh-CN"/>
        </w:rPr>
      </w:pPr>
      <w:r w:rsidRPr="00540D96">
        <w:rPr>
          <w:rFonts w:eastAsia="SimSun"/>
          <w:sz w:val="22"/>
          <w:szCs w:val="22"/>
          <w:lang w:eastAsia="zh-CN"/>
        </w:rPr>
        <w:t>Predare interactivă – Utilizarea metodelor de învățare bazate pe probleme și a studiilor de caz stimulează gândirea critică și permite studenților să-și dezvolte propriile metode de înțelegere.</w:t>
      </w:r>
    </w:p>
    <w:p w:rsidR="00DD3F6A" w:rsidRPr="00540D96" w:rsidRDefault="00DD3F6A" w:rsidP="005215AB">
      <w:pPr>
        <w:pStyle w:val="ListParagraph"/>
        <w:numPr>
          <w:ilvl w:val="0"/>
          <w:numId w:val="6"/>
        </w:numPr>
        <w:adjustRightInd w:val="0"/>
        <w:ind w:left="360"/>
        <w:jc w:val="both"/>
        <w:rPr>
          <w:rFonts w:eastAsia="SimSun"/>
          <w:sz w:val="22"/>
          <w:szCs w:val="22"/>
          <w:lang w:eastAsia="zh-CN"/>
        </w:rPr>
      </w:pPr>
      <w:r w:rsidRPr="00540D96">
        <w:rPr>
          <w:rFonts w:eastAsia="SimSun"/>
          <w:sz w:val="22"/>
          <w:szCs w:val="22"/>
          <w:lang w:eastAsia="zh-CN"/>
        </w:rPr>
        <w:t>Utilizarea tehnologiei în educație – Cursurile sunt completate de resurse digitale, simulări și platforme online care sprijină învățarea autonomă și oferă acces echitabil la informație pentru toți studenții, inclusiv pentru cei cu dificultăți în învățarea clasică.</w:t>
      </w:r>
    </w:p>
    <w:p w:rsidR="00CF72CE" w:rsidRPr="00553984" w:rsidRDefault="003666C3" w:rsidP="00CF72CE">
      <w:pPr>
        <w:widowControl w:val="0"/>
        <w:adjustRightInd w:val="0"/>
        <w:spacing w:before="1" w:line="252" w:lineRule="exact"/>
        <w:ind w:right="95"/>
        <w:jc w:val="both"/>
        <w:rPr>
          <w:rStyle w:val="Hyperlink"/>
          <w:sz w:val="22"/>
          <w:szCs w:val="22"/>
          <w:lang w:val="ro-RO"/>
        </w:rPr>
      </w:pPr>
      <w:r w:rsidRPr="00540D96">
        <w:rPr>
          <w:rFonts w:eastAsia="SimSun"/>
          <w:sz w:val="22"/>
          <w:szCs w:val="22"/>
          <w:lang w:val="ro-RO" w:eastAsia="zh-CN"/>
        </w:rPr>
        <w:t>Pentru ca fiecare student are posibilitatea de a primi consiliere academică personalizată din partea cadrelor didactice, care îi ajută să își contureze traseul educațional în funcție de aspirațiile profesionale.</w:t>
      </w:r>
      <w:r w:rsidR="00D301D8" w:rsidRPr="00540D96">
        <w:rPr>
          <w:rFonts w:eastAsia="SimSun"/>
          <w:sz w:val="22"/>
          <w:szCs w:val="22"/>
          <w:lang w:val="ro-RO" w:eastAsia="zh-CN"/>
        </w:rPr>
        <w:t xml:space="preserve"> </w:t>
      </w:r>
      <w:r w:rsidR="00CF72CE" w:rsidRPr="00540D96">
        <w:rPr>
          <w:color w:val="000000"/>
          <w:spacing w:val="-1"/>
          <w:sz w:val="22"/>
          <w:szCs w:val="22"/>
          <w:lang w:val="ro-RO"/>
        </w:rPr>
        <w:t xml:space="preserve">UCV </w:t>
      </w:r>
      <w:r w:rsidR="00CF72CE" w:rsidRPr="00540D96">
        <w:rPr>
          <w:color w:val="000000"/>
          <w:sz w:val="22"/>
          <w:szCs w:val="22"/>
          <w:lang w:val="ro-RO"/>
        </w:rPr>
        <w:t xml:space="preserve"> </w:t>
      </w:r>
      <w:r w:rsidR="00CF72CE" w:rsidRPr="00540D96">
        <w:rPr>
          <w:b/>
          <w:bCs/>
          <w:color w:val="000000"/>
          <w:sz w:val="22"/>
          <w:szCs w:val="22"/>
          <w:lang w:val="ro-RO"/>
        </w:rPr>
        <w:t>g</w:t>
      </w:r>
      <w:r w:rsidR="00CF72CE" w:rsidRPr="00540D96">
        <w:rPr>
          <w:b/>
          <w:bCs/>
          <w:color w:val="000000"/>
          <w:spacing w:val="-1"/>
          <w:sz w:val="22"/>
          <w:szCs w:val="22"/>
          <w:lang w:val="ro-RO"/>
        </w:rPr>
        <w:t>a</w:t>
      </w:r>
      <w:r w:rsidR="00CF72CE" w:rsidRPr="00540D96">
        <w:rPr>
          <w:b/>
          <w:bCs/>
          <w:color w:val="000000"/>
          <w:sz w:val="22"/>
          <w:szCs w:val="22"/>
          <w:lang w:val="ro-RO"/>
        </w:rPr>
        <w:t>rantează</w:t>
      </w:r>
      <w:r w:rsidR="00CF72CE" w:rsidRPr="00540D96">
        <w:rPr>
          <w:b/>
          <w:bCs/>
          <w:color w:val="000000"/>
          <w:spacing w:val="2"/>
          <w:sz w:val="22"/>
          <w:szCs w:val="22"/>
          <w:lang w:val="ro-RO"/>
        </w:rPr>
        <w:t xml:space="preserve"> </w:t>
      </w:r>
      <w:r w:rsidR="00CF72CE" w:rsidRPr="00540D96">
        <w:rPr>
          <w:color w:val="000000"/>
          <w:spacing w:val="-2"/>
          <w:sz w:val="22"/>
          <w:szCs w:val="22"/>
          <w:lang w:val="ro-RO"/>
        </w:rPr>
        <w:t>s</w:t>
      </w:r>
      <w:r w:rsidR="00CF72CE" w:rsidRPr="00540D96">
        <w:rPr>
          <w:color w:val="000000"/>
          <w:spacing w:val="1"/>
          <w:sz w:val="22"/>
          <w:szCs w:val="22"/>
          <w:lang w:val="ro-RO"/>
        </w:rPr>
        <w:t>t</w:t>
      </w:r>
      <w:r w:rsidR="00CF72CE" w:rsidRPr="00540D96">
        <w:rPr>
          <w:color w:val="000000"/>
          <w:sz w:val="22"/>
          <w:szCs w:val="22"/>
          <w:lang w:val="ro-RO"/>
        </w:rPr>
        <w:t>u</w:t>
      </w:r>
      <w:r w:rsidR="00CF72CE" w:rsidRPr="00540D96">
        <w:rPr>
          <w:color w:val="000000"/>
          <w:spacing w:val="-1"/>
          <w:sz w:val="22"/>
          <w:szCs w:val="22"/>
          <w:lang w:val="ro-RO"/>
        </w:rPr>
        <w:t>d</w:t>
      </w:r>
      <w:r w:rsidR="00CF72CE" w:rsidRPr="00540D96">
        <w:rPr>
          <w:color w:val="000000"/>
          <w:sz w:val="22"/>
          <w:szCs w:val="22"/>
          <w:lang w:val="ro-RO"/>
        </w:rPr>
        <w:t>e</w:t>
      </w:r>
      <w:r w:rsidR="00CF72CE" w:rsidRPr="00540D96">
        <w:rPr>
          <w:color w:val="000000"/>
          <w:spacing w:val="-1"/>
          <w:sz w:val="22"/>
          <w:szCs w:val="22"/>
          <w:lang w:val="ro-RO"/>
        </w:rPr>
        <w:t>n</w:t>
      </w:r>
      <w:r w:rsidR="00CF72CE" w:rsidRPr="00540D96">
        <w:rPr>
          <w:color w:val="000000"/>
          <w:spacing w:val="1"/>
          <w:sz w:val="22"/>
          <w:szCs w:val="22"/>
          <w:lang w:val="ro-RO"/>
        </w:rPr>
        <w:t>ț</w:t>
      </w:r>
      <w:r w:rsidR="00CF72CE" w:rsidRPr="00540D96">
        <w:rPr>
          <w:color w:val="000000"/>
          <w:spacing w:val="-1"/>
          <w:sz w:val="22"/>
          <w:szCs w:val="22"/>
          <w:lang w:val="ro-RO"/>
        </w:rPr>
        <w:t>il</w:t>
      </w:r>
      <w:r w:rsidR="00CF72CE" w:rsidRPr="00540D96">
        <w:rPr>
          <w:color w:val="000000"/>
          <w:sz w:val="22"/>
          <w:szCs w:val="22"/>
          <w:lang w:val="ro-RO"/>
        </w:rPr>
        <w:t>or drep</w:t>
      </w:r>
      <w:r w:rsidR="00CF72CE" w:rsidRPr="00540D96">
        <w:rPr>
          <w:color w:val="000000"/>
          <w:spacing w:val="1"/>
          <w:sz w:val="22"/>
          <w:szCs w:val="22"/>
          <w:lang w:val="ro-RO"/>
        </w:rPr>
        <w:t>t</w:t>
      </w:r>
      <w:r w:rsidR="00CF72CE" w:rsidRPr="00540D96">
        <w:rPr>
          <w:color w:val="000000"/>
          <w:sz w:val="22"/>
          <w:szCs w:val="22"/>
          <w:lang w:val="ro-RO"/>
        </w:rPr>
        <w:t>ul</w:t>
      </w:r>
      <w:r w:rsidR="00CF72CE" w:rsidRPr="00540D96">
        <w:rPr>
          <w:color w:val="000000"/>
          <w:spacing w:val="1"/>
          <w:sz w:val="22"/>
          <w:szCs w:val="22"/>
          <w:lang w:val="ro-RO"/>
        </w:rPr>
        <w:t xml:space="preserve"> </w:t>
      </w:r>
      <w:r w:rsidR="00CF72CE" w:rsidRPr="00540D96">
        <w:rPr>
          <w:color w:val="000000"/>
          <w:sz w:val="22"/>
          <w:szCs w:val="22"/>
          <w:lang w:val="ro-RO"/>
        </w:rPr>
        <w:t>de</w:t>
      </w:r>
      <w:r w:rsidR="00CF72CE" w:rsidRPr="00540D96">
        <w:rPr>
          <w:color w:val="000000"/>
          <w:spacing w:val="4"/>
          <w:sz w:val="22"/>
          <w:szCs w:val="22"/>
          <w:lang w:val="ro-RO"/>
        </w:rPr>
        <w:t xml:space="preserve"> </w:t>
      </w:r>
      <w:r w:rsidR="00CF72CE" w:rsidRPr="00540D96">
        <w:rPr>
          <w:color w:val="000000"/>
          <w:spacing w:val="-3"/>
          <w:sz w:val="22"/>
          <w:szCs w:val="22"/>
          <w:lang w:val="ro-RO"/>
        </w:rPr>
        <w:t>a</w:t>
      </w:r>
      <w:r w:rsidR="00CF72CE" w:rsidRPr="00540D96">
        <w:rPr>
          <w:color w:val="000000"/>
          <w:sz w:val="22"/>
          <w:szCs w:val="22"/>
          <w:lang w:val="ro-RO"/>
        </w:rPr>
        <w:t>cces</w:t>
      </w:r>
      <w:r w:rsidR="00CF72CE" w:rsidRPr="00540D96">
        <w:rPr>
          <w:color w:val="000000"/>
          <w:spacing w:val="2"/>
          <w:sz w:val="22"/>
          <w:szCs w:val="22"/>
          <w:lang w:val="ro-RO"/>
        </w:rPr>
        <w:t xml:space="preserve"> </w:t>
      </w:r>
      <w:r w:rsidR="00CF72CE" w:rsidRPr="00540D96">
        <w:rPr>
          <w:color w:val="000000"/>
          <w:spacing w:val="-1"/>
          <w:sz w:val="22"/>
          <w:szCs w:val="22"/>
          <w:lang w:val="ro-RO"/>
        </w:rPr>
        <w:t>l</w:t>
      </w:r>
      <w:r w:rsidR="00CF72CE" w:rsidRPr="00540D96">
        <w:rPr>
          <w:color w:val="000000"/>
          <w:sz w:val="22"/>
          <w:szCs w:val="22"/>
          <w:lang w:val="ro-RO"/>
        </w:rPr>
        <w:t>a</w:t>
      </w:r>
      <w:r w:rsidR="00CF72CE" w:rsidRPr="00540D96">
        <w:rPr>
          <w:color w:val="000000"/>
          <w:spacing w:val="4"/>
          <w:sz w:val="22"/>
          <w:szCs w:val="22"/>
          <w:lang w:val="ro-RO"/>
        </w:rPr>
        <w:t xml:space="preserve"> </w:t>
      </w:r>
      <w:r w:rsidR="00CF72CE" w:rsidRPr="00540D96">
        <w:rPr>
          <w:color w:val="000000"/>
          <w:sz w:val="22"/>
          <w:szCs w:val="22"/>
          <w:lang w:val="ro-RO"/>
        </w:rPr>
        <w:t>o e</w:t>
      </w:r>
      <w:r w:rsidR="00CF72CE" w:rsidRPr="00540D96">
        <w:rPr>
          <w:color w:val="000000"/>
          <w:spacing w:val="-1"/>
          <w:sz w:val="22"/>
          <w:szCs w:val="22"/>
          <w:lang w:val="ro-RO"/>
        </w:rPr>
        <w:t>d</w:t>
      </w:r>
      <w:r w:rsidR="00CF72CE" w:rsidRPr="00540D96">
        <w:rPr>
          <w:color w:val="000000"/>
          <w:sz w:val="22"/>
          <w:szCs w:val="22"/>
          <w:lang w:val="ro-RO"/>
        </w:rPr>
        <w:t>uc</w:t>
      </w:r>
      <w:r w:rsidR="00CF72CE" w:rsidRPr="00540D96">
        <w:rPr>
          <w:color w:val="000000"/>
          <w:spacing w:val="-1"/>
          <w:sz w:val="22"/>
          <w:szCs w:val="22"/>
          <w:lang w:val="ro-RO"/>
        </w:rPr>
        <w:t>a</w:t>
      </w:r>
      <w:r w:rsidR="00CF72CE" w:rsidRPr="00540D96">
        <w:rPr>
          <w:color w:val="000000"/>
          <w:spacing w:val="1"/>
          <w:sz w:val="22"/>
          <w:szCs w:val="22"/>
          <w:lang w:val="ro-RO"/>
        </w:rPr>
        <w:t>ț</w:t>
      </w:r>
      <w:r w:rsidR="00CF72CE" w:rsidRPr="00540D96">
        <w:rPr>
          <w:color w:val="000000"/>
          <w:spacing w:val="-1"/>
          <w:sz w:val="22"/>
          <w:szCs w:val="22"/>
          <w:lang w:val="ro-RO"/>
        </w:rPr>
        <w:t>i</w:t>
      </w:r>
      <w:r w:rsidR="00CF72CE" w:rsidRPr="00540D96">
        <w:rPr>
          <w:color w:val="000000"/>
          <w:sz w:val="22"/>
          <w:szCs w:val="22"/>
          <w:lang w:val="ro-RO"/>
        </w:rPr>
        <w:t>e</w:t>
      </w:r>
      <w:r w:rsidR="00CF72CE" w:rsidRPr="00540D96">
        <w:rPr>
          <w:color w:val="000000"/>
          <w:spacing w:val="30"/>
          <w:sz w:val="22"/>
          <w:szCs w:val="22"/>
          <w:lang w:val="ro-RO"/>
        </w:rPr>
        <w:t xml:space="preserve"> </w:t>
      </w:r>
      <w:r w:rsidR="00CF72CE" w:rsidRPr="00540D96">
        <w:rPr>
          <w:color w:val="000000"/>
          <w:sz w:val="22"/>
          <w:szCs w:val="22"/>
          <w:lang w:val="ro-RO"/>
        </w:rPr>
        <w:t>de</w:t>
      </w:r>
      <w:r w:rsidR="00CF72CE" w:rsidRPr="00540D96">
        <w:rPr>
          <w:color w:val="000000"/>
          <w:spacing w:val="29"/>
          <w:sz w:val="22"/>
          <w:szCs w:val="22"/>
          <w:lang w:val="ro-RO"/>
        </w:rPr>
        <w:t xml:space="preserve"> </w:t>
      </w:r>
      <w:r w:rsidR="00CF72CE" w:rsidRPr="00540D96">
        <w:rPr>
          <w:color w:val="000000"/>
          <w:sz w:val="22"/>
          <w:szCs w:val="22"/>
          <w:lang w:val="ro-RO"/>
        </w:rPr>
        <w:t>ca</w:t>
      </w:r>
      <w:r w:rsidR="00CF72CE" w:rsidRPr="00540D96">
        <w:rPr>
          <w:color w:val="000000"/>
          <w:spacing w:val="-1"/>
          <w:sz w:val="22"/>
          <w:szCs w:val="22"/>
          <w:lang w:val="ro-RO"/>
        </w:rPr>
        <w:t>li</w:t>
      </w:r>
      <w:r w:rsidR="00CF72CE" w:rsidRPr="00540D96">
        <w:rPr>
          <w:color w:val="000000"/>
          <w:spacing w:val="1"/>
          <w:sz w:val="22"/>
          <w:szCs w:val="22"/>
          <w:lang w:val="ro-RO"/>
        </w:rPr>
        <w:t>t</w:t>
      </w:r>
      <w:r w:rsidR="00CF72CE" w:rsidRPr="00540D96">
        <w:rPr>
          <w:color w:val="000000"/>
          <w:sz w:val="22"/>
          <w:szCs w:val="22"/>
          <w:lang w:val="ro-RO"/>
        </w:rPr>
        <w:t>ate</w:t>
      </w:r>
      <w:r w:rsidR="00CF72CE" w:rsidRPr="00540D96">
        <w:rPr>
          <w:color w:val="000000"/>
          <w:spacing w:val="30"/>
          <w:sz w:val="22"/>
          <w:szCs w:val="22"/>
          <w:lang w:val="ro-RO"/>
        </w:rPr>
        <w:t xml:space="preserve"> </w:t>
      </w:r>
      <w:r w:rsidR="00CF72CE" w:rsidRPr="00540D96">
        <w:rPr>
          <w:color w:val="000000"/>
          <w:spacing w:val="-4"/>
          <w:sz w:val="22"/>
          <w:szCs w:val="22"/>
          <w:lang w:val="ro-RO"/>
        </w:rPr>
        <w:t>î</w:t>
      </w:r>
      <w:r w:rsidR="00CF72CE" w:rsidRPr="00540D96">
        <w:rPr>
          <w:color w:val="000000"/>
          <w:sz w:val="22"/>
          <w:szCs w:val="22"/>
          <w:lang w:val="ro-RO"/>
        </w:rPr>
        <w:t>n</w:t>
      </w:r>
      <w:r w:rsidR="00CF72CE" w:rsidRPr="00540D96">
        <w:rPr>
          <w:color w:val="000000"/>
          <w:spacing w:val="30"/>
          <w:sz w:val="22"/>
          <w:szCs w:val="22"/>
          <w:lang w:val="ro-RO"/>
        </w:rPr>
        <w:t xml:space="preserve"> </w:t>
      </w:r>
      <w:r w:rsidR="00CF72CE" w:rsidRPr="00540D96">
        <w:rPr>
          <w:color w:val="000000"/>
          <w:sz w:val="22"/>
          <w:szCs w:val="22"/>
          <w:lang w:val="ro-RO"/>
        </w:rPr>
        <w:t>co</w:t>
      </w:r>
      <w:r w:rsidR="00CF72CE" w:rsidRPr="00540D96">
        <w:rPr>
          <w:color w:val="000000"/>
          <w:spacing w:val="-1"/>
          <w:sz w:val="22"/>
          <w:szCs w:val="22"/>
          <w:lang w:val="ro-RO"/>
        </w:rPr>
        <w:t>n</w:t>
      </w:r>
      <w:r w:rsidR="00CF72CE" w:rsidRPr="00540D96">
        <w:rPr>
          <w:color w:val="000000"/>
          <w:sz w:val="22"/>
          <w:szCs w:val="22"/>
          <w:lang w:val="ro-RO"/>
        </w:rPr>
        <w:t>d</w:t>
      </w:r>
      <w:r w:rsidR="00CF72CE" w:rsidRPr="00540D96">
        <w:rPr>
          <w:color w:val="000000"/>
          <w:spacing w:val="-1"/>
          <w:sz w:val="22"/>
          <w:szCs w:val="22"/>
          <w:lang w:val="ro-RO"/>
        </w:rPr>
        <w:t>i</w:t>
      </w:r>
      <w:r w:rsidR="00CF72CE" w:rsidRPr="00540D96">
        <w:rPr>
          <w:color w:val="000000"/>
          <w:spacing w:val="1"/>
          <w:sz w:val="22"/>
          <w:szCs w:val="22"/>
          <w:lang w:val="ro-RO"/>
        </w:rPr>
        <w:t>ț</w:t>
      </w:r>
      <w:r w:rsidR="00CF72CE" w:rsidRPr="00540D96">
        <w:rPr>
          <w:color w:val="000000"/>
          <w:spacing w:val="-1"/>
          <w:sz w:val="22"/>
          <w:szCs w:val="22"/>
          <w:lang w:val="ro-RO"/>
        </w:rPr>
        <w:t>i</w:t>
      </w:r>
      <w:r w:rsidR="00CF72CE" w:rsidRPr="00540D96">
        <w:rPr>
          <w:color w:val="000000"/>
          <w:sz w:val="22"/>
          <w:szCs w:val="22"/>
          <w:lang w:val="ro-RO"/>
        </w:rPr>
        <w:t>i</w:t>
      </w:r>
      <w:r w:rsidR="00CF72CE" w:rsidRPr="00540D96">
        <w:rPr>
          <w:color w:val="000000"/>
          <w:spacing w:val="29"/>
          <w:sz w:val="22"/>
          <w:szCs w:val="22"/>
          <w:lang w:val="ro-RO"/>
        </w:rPr>
        <w:t xml:space="preserve"> </w:t>
      </w:r>
      <w:r w:rsidR="00CF72CE" w:rsidRPr="00540D96">
        <w:rPr>
          <w:color w:val="000000"/>
          <w:sz w:val="22"/>
          <w:szCs w:val="22"/>
          <w:lang w:val="ro-RO"/>
        </w:rPr>
        <w:t>de</w:t>
      </w:r>
      <w:r w:rsidR="00CF72CE" w:rsidRPr="00540D96">
        <w:rPr>
          <w:color w:val="000000"/>
          <w:spacing w:val="32"/>
          <w:sz w:val="22"/>
          <w:szCs w:val="22"/>
          <w:lang w:val="ro-RO"/>
        </w:rPr>
        <w:t xml:space="preserve"> </w:t>
      </w:r>
      <w:r w:rsidR="00CF72CE" w:rsidRPr="00540D96">
        <w:rPr>
          <w:b/>
          <w:bCs/>
          <w:color w:val="000000"/>
          <w:sz w:val="22"/>
          <w:szCs w:val="22"/>
          <w:lang w:val="ro-RO"/>
        </w:rPr>
        <w:t>e</w:t>
      </w:r>
      <w:r w:rsidR="00CF72CE" w:rsidRPr="00540D96">
        <w:rPr>
          <w:b/>
          <w:bCs/>
          <w:color w:val="000000"/>
          <w:spacing w:val="-1"/>
          <w:sz w:val="22"/>
          <w:szCs w:val="22"/>
          <w:lang w:val="ro-RO"/>
        </w:rPr>
        <w:t>c</w:t>
      </w:r>
      <w:r w:rsidR="00CF72CE" w:rsidRPr="00540D96">
        <w:rPr>
          <w:b/>
          <w:bCs/>
          <w:color w:val="000000"/>
          <w:sz w:val="22"/>
          <w:szCs w:val="22"/>
          <w:lang w:val="ro-RO"/>
        </w:rPr>
        <w:t>hi</w:t>
      </w:r>
      <w:r w:rsidR="00CF72CE" w:rsidRPr="00540D96">
        <w:rPr>
          <w:b/>
          <w:bCs/>
          <w:color w:val="000000"/>
          <w:spacing w:val="1"/>
          <w:sz w:val="22"/>
          <w:szCs w:val="22"/>
          <w:lang w:val="ro-RO"/>
        </w:rPr>
        <w:t>t</w:t>
      </w:r>
      <w:r w:rsidR="00CF72CE" w:rsidRPr="00540D96">
        <w:rPr>
          <w:b/>
          <w:bCs/>
          <w:color w:val="000000"/>
          <w:sz w:val="22"/>
          <w:szCs w:val="22"/>
          <w:lang w:val="ro-RO"/>
        </w:rPr>
        <w:t>at</w:t>
      </w:r>
      <w:r w:rsidR="00CF72CE" w:rsidRPr="00540D96">
        <w:rPr>
          <w:b/>
          <w:bCs/>
          <w:color w:val="000000"/>
          <w:spacing w:val="-2"/>
          <w:sz w:val="22"/>
          <w:szCs w:val="22"/>
          <w:lang w:val="ro-RO"/>
        </w:rPr>
        <w:t>e</w:t>
      </w:r>
      <w:r w:rsidR="00CF72CE" w:rsidRPr="00540D96">
        <w:rPr>
          <w:color w:val="000000"/>
          <w:sz w:val="22"/>
          <w:szCs w:val="22"/>
          <w:lang w:val="ro-RO"/>
        </w:rPr>
        <w:t>,</w:t>
      </w:r>
      <w:r w:rsidR="00CF72CE" w:rsidRPr="00540D96">
        <w:rPr>
          <w:color w:val="000000"/>
          <w:spacing w:val="31"/>
          <w:sz w:val="22"/>
          <w:szCs w:val="22"/>
          <w:lang w:val="ro-RO"/>
        </w:rPr>
        <w:t xml:space="preserve"> </w:t>
      </w:r>
      <w:r w:rsidR="00CF72CE" w:rsidRPr="00540D96">
        <w:rPr>
          <w:color w:val="000000"/>
          <w:spacing w:val="-3"/>
          <w:sz w:val="22"/>
          <w:szCs w:val="22"/>
          <w:lang w:val="ro-RO"/>
        </w:rPr>
        <w:t>e</w:t>
      </w:r>
      <w:r w:rsidR="00CF72CE" w:rsidRPr="00540D96">
        <w:rPr>
          <w:color w:val="000000"/>
          <w:spacing w:val="2"/>
          <w:sz w:val="22"/>
          <w:szCs w:val="22"/>
          <w:lang w:val="ro-RO"/>
        </w:rPr>
        <w:t>g</w:t>
      </w:r>
      <w:r w:rsidR="00CF72CE" w:rsidRPr="00540D96">
        <w:rPr>
          <w:color w:val="000000"/>
          <w:sz w:val="22"/>
          <w:szCs w:val="22"/>
          <w:lang w:val="ro-RO"/>
        </w:rPr>
        <w:t>a</w:t>
      </w:r>
      <w:r w:rsidR="00CF72CE" w:rsidRPr="00540D96">
        <w:rPr>
          <w:color w:val="000000"/>
          <w:spacing w:val="-1"/>
          <w:sz w:val="22"/>
          <w:szCs w:val="22"/>
          <w:lang w:val="ro-RO"/>
        </w:rPr>
        <w:t>li</w:t>
      </w:r>
      <w:r w:rsidR="00CF72CE" w:rsidRPr="00540D96">
        <w:rPr>
          <w:color w:val="000000"/>
          <w:spacing w:val="1"/>
          <w:sz w:val="22"/>
          <w:szCs w:val="22"/>
          <w:lang w:val="ro-RO"/>
        </w:rPr>
        <w:t>t</w:t>
      </w:r>
      <w:r w:rsidR="00CF72CE" w:rsidRPr="00540D96">
        <w:rPr>
          <w:color w:val="000000"/>
          <w:sz w:val="22"/>
          <w:szCs w:val="22"/>
          <w:lang w:val="ro-RO"/>
        </w:rPr>
        <w:t>at</w:t>
      </w:r>
      <w:r w:rsidR="00CF72CE" w:rsidRPr="00540D96">
        <w:rPr>
          <w:color w:val="000000"/>
          <w:spacing w:val="-2"/>
          <w:sz w:val="22"/>
          <w:szCs w:val="22"/>
          <w:lang w:val="ro-RO"/>
        </w:rPr>
        <w:t>e</w:t>
      </w:r>
      <w:r w:rsidR="00CF72CE" w:rsidRPr="00540D96">
        <w:rPr>
          <w:color w:val="000000"/>
          <w:sz w:val="22"/>
          <w:szCs w:val="22"/>
          <w:lang w:val="ro-RO"/>
        </w:rPr>
        <w:t>,</w:t>
      </w:r>
      <w:r w:rsidR="00CF72CE" w:rsidRPr="00540D96">
        <w:rPr>
          <w:color w:val="000000"/>
          <w:spacing w:val="31"/>
          <w:sz w:val="22"/>
          <w:szCs w:val="22"/>
          <w:lang w:val="ro-RO"/>
        </w:rPr>
        <w:t xml:space="preserve"> </w:t>
      </w:r>
      <w:r w:rsidR="00CF72CE" w:rsidRPr="00540D96">
        <w:rPr>
          <w:color w:val="000000"/>
          <w:sz w:val="22"/>
          <w:szCs w:val="22"/>
          <w:lang w:val="ro-RO"/>
        </w:rPr>
        <w:t>a</w:t>
      </w:r>
      <w:r w:rsidR="00CF72CE" w:rsidRPr="00540D96">
        <w:rPr>
          <w:color w:val="000000"/>
          <w:spacing w:val="-1"/>
          <w:sz w:val="22"/>
          <w:szCs w:val="22"/>
          <w:lang w:val="ro-RO"/>
        </w:rPr>
        <w:t>u</w:t>
      </w:r>
      <w:r w:rsidR="00CF72CE" w:rsidRPr="00540D96">
        <w:rPr>
          <w:color w:val="000000"/>
          <w:spacing w:val="1"/>
          <w:sz w:val="22"/>
          <w:szCs w:val="22"/>
          <w:lang w:val="ro-RO"/>
        </w:rPr>
        <w:t>t</w:t>
      </w:r>
      <w:r w:rsidR="00CF72CE" w:rsidRPr="00540D96">
        <w:rPr>
          <w:color w:val="000000"/>
          <w:sz w:val="22"/>
          <w:szCs w:val="22"/>
          <w:lang w:val="ro-RO"/>
        </w:rPr>
        <w:t>o</w:t>
      </w:r>
      <w:r w:rsidR="00CF72CE" w:rsidRPr="00540D96">
        <w:rPr>
          <w:color w:val="000000"/>
          <w:spacing w:val="-1"/>
          <w:sz w:val="22"/>
          <w:szCs w:val="22"/>
          <w:lang w:val="ro-RO"/>
        </w:rPr>
        <w:t>n</w:t>
      </w:r>
      <w:r w:rsidR="00CF72CE" w:rsidRPr="00540D96">
        <w:rPr>
          <w:color w:val="000000"/>
          <w:spacing w:val="-3"/>
          <w:sz w:val="22"/>
          <w:szCs w:val="22"/>
          <w:lang w:val="ro-RO"/>
        </w:rPr>
        <w:t>o</w:t>
      </w:r>
      <w:r w:rsidR="00CF72CE" w:rsidRPr="00540D96">
        <w:rPr>
          <w:color w:val="000000"/>
          <w:spacing w:val="1"/>
          <w:sz w:val="22"/>
          <w:szCs w:val="22"/>
          <w:lang w:val="ro-RO"/>
        </w:rPr>
        <w:t>m</w:t>
      </w:r>
      <w:r w:rsidR="00CF72CE" w:rsidRPr="00540D96">
        <w:rPr>
          <w:color w:val="000000"/>
          <w:spacing w:val="-1"/>
          <w:sz w:val="22"/>
          <w:szCs w:val="22"/>
          <w:lang w:val="ro-RO"/>
        </w:rPr>
        <w:t>i</w:t>
      </w:r>
      <w:r w:rsidR="00CF72CE" w:rsidRPr="00540D96">
        <w:rPr>
          <w:color w:val="000000"/>
          <w:sz w:val="22"/>
          <w:szCs w:val="22"/>
          <w:lang w:val="ro-RO"/>
        </w:rPr>
        <w:t>e</w:t>
      </w:r>
      <w:r w:rsidR="00CF72CE" w:rsidRPr="00540D96">
        <w:rPr>
          <w:color w:val="000000"/>
          <w:spacing w:val="30"/>
          <w:sz w:val="22"/>
          <w:szCs w:val="22"/>
          <w:lang w:val="ro-RO"/>
        </w:rPr>
        <w:t xml:space="preserve"> </w:t>
      </w:r>
      <w:r w:rsidR="00CF72CE" w:rsidRPr="00540D96">
        <w:rPr>
          <w:color w:val="000000"/>
          <w:sz w:val="22"/>
          <w:szCs w:val="22"/>
          <w:lang w:val="ro-RO"/>
        </w:rPr>
        <w:t>și</w:t>
      </w:r>
      <w:r w:rsidR="00CF72CE" w:rsidRPr="00540D96">
        <w:rPr>
          <w:color w:val="000000"/>
          <w:spacing w:val="29"/>
          <w:sz w:val="22"/>
          <w:szCs w:val="22"/>
          <w:lang w:val="ro-RO"/>
        </w:rPr>
        <w:t xml:space="preserve"> </w:t>
      </w:r>
      <w:r w:rsidR="00CF72CE" w:rsidRPr="00540D96">
        <w:rPr>
          <w:color w:val="000000"/>
          <w:spacing w:val="1"/>
          <w:sz w:val="22"/>
          <w:szCs w:val="22"/>
          <w:lang w:val="ro-RO"/>
        </w:rPr>
        <w:t>r</w:t>
      </w:r>
      <w:r w:rsidR="00CF72CE" w:rsidRPr="00540D96">
        <w:rPr>
          <w:color w:val="000000"/>
          <w:sz w:val="22"/>
          <w:szCs w:val="22"/>
          <w:lang w:val="ro-RO"/>
        </w:rPr>
        <w:t>es</w:t>
      </w:r>
      <w:r w:rsidR="00CF72CE" w:rsidRPr="00540D96">
        <w:rPr>
          <w:color w:val="000000"/>
          <w:spacing w:val="-1"/>
          <w:sz w:val="22"/>
          <w:szCs w:val="22"/>
          <w:lang w:val="ro-RO"/>
        </w:rPr>
        <w:t>p</w:t>
      </w:r>
      <w:r w:rsidR="00CF72CE" w:rsidRPr="00540D96">
        <w:rPr>
          <w:color w:val="000000"/>
          <w:spacing w:val="-3"/>
          <w:sz w:val="22"/>
          <w:szCs w:val="22"/>
          <w:lang w:val="ro-RO"/>
        </w:rPr>
        <w:t>e</w:t>
      </w:r>
      <w:r w:rsidR="00CF72CE" w:rsidRPr="00540D96">
        <w:rPr>
          <w:color w:val="000000"/>
          <w:sz w:val="22"/>
          <w:szCs w:val="22"/>
          <w:lang w:val="ro-RO"/>
        </w:rPr>
        <w:t>c</w:t>
      </w:r>
      <w:r w:rsidR="00CF72CE" w:rsidRPr="00540D96">
        <w:rPr>
          <w:color w:val="000000"/>
          <w:spacing w:val="1"/>
          <w:sz w:val="22"/>
          <w:szCs w:val="22"/>
          <w:lang w:val="ro-RO"/>
        </w:rPr>
        <w:t>t</w:t>
      </w:r>
      <w:r w:rsidR="00CF72CE" w:rsidRPr="00540D96">
        <w:rPr>
          <w:color w:val="000000"/>
          <w:sz w:val="22"/>
          <w:szCs w:val="22"/>
          <w:lang w:val="ro-RO"/>
        </w:rPr>
        <w:t>are</w:t>
      </w:r>
      <w:r w:rsidR="00CF72CE" w:rsidRPr="00540D96">
        <w:rPr>
          <w:color w:val="000000"/>
          <w:spacing w:val="30"/>
          <w:sz w:val="22"/>
          <w:szCs w:val="22"/>
          <w:lang w:val="ro-RO"/>
        </w:rPr>
        <w:t xml:space="preserve"> </w:t>
      </w:r>
      <w:r w:rsidR="00CF72CE" w:rsidRPr="00540D96">
        <w:rPr>
          <w:color w:val="000000"/>
          <w:sz w:val="22"/>
          <w:szCs w:val="22"/>
          <w:lang w:val="ro-RO"/>
        </w:rPr>
        <w:t>a</w:t>
      </w:r>
      <w:r w:rsidR="00CF72CE" w:rsidRPr="00540D96">
        <w:rPr>
          <w:color w:val="000000"/>
          <w:spacing w:val="27"/>
          <w:sz w:val="22"/>
          <w:szCs w:val="22"/>
          <w:lang w:val="ro-RO"/>
        </w:rPr>
        <w:t xml:space="preserve"> </w:t>
      </w:r>
      <w:r w:rsidR="00CF72CE" w:rsidRPr="00540D96">
        <w:rPr>
          <w:color w:val="000000"/>
          <w:spacing w:val="1"/>
          <w:sz w:val="22"/>
          <w:szCs w:val="22"/>
          <w:lang w:val="ro-RO"/>
        </w:rPr>
        <w:t>m</w:t>
      </w:r>
      <w:r w:rsidR="00CF72CE" w:rsidRPr="00540D96">
        <w:rPr>
          <w:color w:val="000000"/>
          <w:sz w:val="22"/>
          <w:szCs w:val="22"/>
          <w:lang w:val="ro-RO"/>
        </w:rPr>
        <w:t>er</w:t>
      </w:r>
      <w:r w:rsidR="00CF72CE" w:rsidRPr="00540D96">
        <w:rPr>
          <w:color w:val="000000"/>
          <w:spacing w:val="-3"/>
          <w:sz w:val="22"/>
          <w:szCs w:val="22"/>
          <w:lang w:val="ro-RO"/>
        </w:rPr>
        <w:t>i</w:t>
      </w:r>
      <w:r w:rsidR="00CF72CE" w:rsidRPr="00540D96">
        <w:rPr>
          <w:color w:val="000000"/>
          <w:spacing w:val="1"/>
          <w:sz w:val="22"/>
          <w:szCs w:val="22"/>
          <w:lang w:val="ro-RO"/>
        </w:rPr>
        <w:t>t</w:t>
      </w:r>
      <w:r w:rsidR="00CF72CE" w:rsidRPr="00540D96">
        <w:rPr>
          <w:color w:val="000000"/>
          <w:sz w:val="22"/>
          <w:szCs w:val="22"/>
          <w:lang w:val="ro-RO"/>
        </w:rPr>
        <w:t>ocr</w:t>
      </w:r>
      <w:r w:rsidR="00CF72CE" w:rsidRPr="00540D96">
        <w:rPr>
          <w:color w:val="000000"/>
          <w:spacing w:val="-2"/>
          <w:sz w:val="22"/>
          <w:szCs w:val="22"/>
          <w:lang w:val="ro-RO"/>
        </w:rPr>
        <w:t>a</w:t>
      </w:r>
      <w:r w:rsidR="00CF72CE" w:rsidRPr="00540D96">
        <w:rPr>
          <w:color w:val="000000"/>
          <w:spacing w:val="1"/>
          <w:sz w:val="22"/>
          <w:szCs w:val="22"/>
          <w:lang w:val="ro-RO"/>
        </w:rPr>
        <w:t>ț</w:t>
      </w:r>
      <w:r w:rsidR="00CF72CE" w:rsidRPr="00540D96">
        <w:rPr>
          <w:color w:val="000000"/>
          <w:spacing w:val="-1"/>
          <w:sz w:val="22"/>
          <w:szCs w:val="22"/>
          <w:lang w:val="ro-RO"/>
        </w:rPr>
        <w:t>i</w:t>
      </w:r>
      <w:r w:rsidR="00CF72CE" w:rsidRPr="00540D96">
        <w:rPr>
          <w:color w:val="000000"/>
          <w:sz w:val="22"/>
          <w:szCs w:val="22"/>
          <w:lang w:val="ro-RO"/>
        </w:rPr>
        <w:t>e</w:t>
      </w:r>
      <w:r w:rsidR="00CF72CE" w:rsidRPr="00540D96">
        <w:rPr>
          <w:color w:val="000000"/>
          <w:spacing w:val="-1"/>
          <w:sz w:val="22"/>
          <w:szCs w:val="22"/>
          <w:lang w:val="ro-RO"/>
        </w:rPr>
        <w:t>i</w:t>
      </w:r>
      <w:r w:rsidR="00CF72CE" w:rsidRPr="00540D96">
        <w:rPr>
          <w:color w:val="000000"/>
          <w:sz w:val="22"/>
          <w:szCs w:val="22"/>
          <w:lang w:val="ro-RO"/>
        </w:rPr>
        <w:t>,</w:t>
      </w:r>
      <w:r w:rsidR="00CF72CE" w:rsidRPr="00540D96">
        <w:rPr>
          <w:color w:val="000000"/>
          <w:spacing w:val="31"/>
          <w:sz w:val="22"/>
          <w:szCs w:val="22"/>
          <w:lang w:val="ro-RO"/>
        </w:rPr>
        <w:t xml:space="preserve"> </w:t>
      </w:r>
      <w:r w:rsidR="00CF72CE" w:rsidRPr="00540D96">
        <w:rPr>
          <w:color w:val="000000"/>
          <w:sz w:val="22"/>
          <w:szCs w:val="22"/>
          <w:lang w:val="ro-RO"/>
        </w:rPr>
        <w:t>d</w:t>
      </w:r>
      <w:r w:rsidR="00CF72CE" w:rsidRPr="00540D96">
        <w:rPr>
          <w:color w:val="000000"/>
          <w:spacing w:val="-3"/>
          <w:sz w:val="22"/>
          <w:szCs w:val="22"/>
          <w:lang w:val="ro-RO"/>
        </w:rPr>
        <w:t>a</w:t>
      </w:r>
      <w:r w:rsidR="00CF72CE" w:rsidRPr="00540D96">
        <w:rPr>
          <w:color w:val="000000"/>
          <w:sz w:val="22"/>
          <w:szCs w:val="22"/>
          <w:lang w:val="ro-RO"/>
        </w:rPr>
        <w:t>r</w:t>
      </w:r>
      <w:r w:rsidR="00CF72CE" w:rsidRPr="00540D96">
        <w:rPr>
          <w:color w:val="000000"/>
          <w:spacing w:val="31"/>
          <w:sz w:val="22"/>
          <w:szCs w:val="22"/>
          <w:lang w:val="ro-RO"/>
        </w:rPr>
        <w:t xml:space="preserve"> </w:t>
      </w:r>
      <w:r w:rsidR="00CF72CE" w:rsidRPr="00540D96">
        <w:rPr>
          <w:color w:val="000000"/>
          <w:sz w:val="22"/>
          <w:szCs w:val="22"/>
          <w:lang w:val="ro-RO"/>
        </w:rPr>
        <w:t>și drep</w:t>
      </w:r>
      <w:r w:rsidR="00CF72CE" w:rsidRPr="00540D96">
        <w:rPr>
          <w:color w:val="000000"/>
          <w:spacing w:val="1"/>
          <w:sz w:val="22"/>
          <w:szCs w:val="22"/>
          <w:lang w:val="ro-RO"/>
        </w:rPr>
        <w:t>t</w:t>
      </w:r>
      <w:r w:rsidR="00CF72CE" w:rsidRPr="00540D96">
        <w:rPr>
          <w:color w:val="000000"/>
          <w:sz w:val="22"/>
          <w:szCs w:val="22"/>
          <w:lang w:val="ro-RO"/>
        </w:rPr>
        <w:t>ul</w:t>
      </w:r>
      <w:r w:rsidR="00CF72CE" w:rsidRPr="00540D96">
        <w:rPr>
          <w:color w:val="000000"/>
          <w:spacing w:val="2"/>
          <w:sz w:val="22"/>
          <w:szCs w:val="22"/>
          <w:lang w:val="ro-RO"/>
        </w:rPr>
        <w:t xml:space="preserve"> </w:t>
      </w:r>
      <w:r w:rsidR="00CF72CE" w:rsidRPr="00540D96">
        <w:rPr>
          <w:color w:val="000000"/>
          <w:spacing w:val="-1"/>
          <w:sz w:val="22"/>
          <w:szCs w:val="22"/>
          <w:lang w:val="ro-RO"/>
        </w:rPr>
        <w:t>l</w:t>
      </w:r>
      <w:r w:rsidR="00CF72CE" w:rsidRPr="00540D96">
        <w:rPr>
          <w:color w:val="000000"/>
          <w:sz w:val="22"/>
          <w:szCs w:val="22"/>
          <w:lang w:val="ro-RO"/>
        </w:rPr>
        <w:t>a</w:t>
      </w:r>
      <w:r w:rsidR="00CF72CE" w:rsidRPr="00540D96">
        <w:rPr>
          <w:color w:val="000000"/>
          <w:spacing w:val="3"/>
          <w:sz w:val="22"/>
          <w:szCs w:val="22"/>
          <w:lang w:val="ro-RO"/>
        </w:rPr>
        <w:t xml:space="preserve"> </w:t>
      </w:r>
      <w:r w:rsidR="00CF72CE" w:rsidRPr="00540D96">
        <w:rPr>
          <w:color w:val="000000"/>
          <w:sz w:val="22"/>
          <w:szCs w:val="22"/>
          <w:lang w:val="ro-RO"/>
        </w:rPr>
        <w:t>un p</w:t>
      </w:r>
      <w:r w:rsidR="00CF72CE" w:rsidRPr="00540D96">
        <w:rPr>
          <w:color w:val="000000"/>
          <w:spacing w:val="-1"/>
          <w:sz w:val="22"/>
          <w:szCs w:val="22"/>
          <w:lang w:val="ro-RO"/>
        </w:rPr>
        <w:t>a</w:t>
      </w:r>
      <w:r w:rsidR="00CF72CE" w:rsidRPr="00540D96">
        <w:rPr>
          <w:color w:val="000000"/>
          <w:spacing w:val="1"/>
          <w:sz w:val="22"/>
          <w:szCs w:val="22"/>
          <w:lang w:val="ro-RO"/>
        </w:rPr>
        <w:t>r</w:t>
      </w:r>
      <w:r w:rsidR="00CF72CE" w:rsidRPr="00540D96">
        <w:rPr>
          <w:color w:val="000000"/>
          <w:sz w:val="22"/>
          <w:szCs w:val="22"/>
          <w:lang w:val="ro-RO"/>
        </w:rPr>
        <w:t>c</w:t>
      </w:r>
      <w:r w:rsidR="00CF72CE" w:rsidRPr="00540D96">
        <w:rPr>
          <w:color w:val="000000"/>
          <w:spacing w:val="-3"/>
          <w:sz w:val="22"/>
          <w:szCs w:val="22"/>
          <w:lang w:val="ro-RO"/>
        </w:rPr>
        <w:t>u</w:t>
      </w:r>
      <w:r w:rsidR="00CF72CE" w:rsidRPr="00540D96">
        <w:rPr>
          <w:color w:val="000000"/>
          <w:spacing w:val="1"/>
          <w:sz w:val="22"/>
          <w:szCs w:val="22"/>
          <w:lang w:val="ro-RO"/>
        </w:rPr>
        <w:t>r</w:t>
      </w:r>
      <w:r w:rsidR="00CF72CE" w:rsidRPr="00540D96">
        <w:rPr>
          <w:color w:val="000000"/>
          <w:sz w:val="22"/>
          <w:szCs w:val="22"/>
          <w:lang w:val="ro-RO"/>
        </w:rPr>
        <w:t>s</w:t>
      </w:r>
      <w:r w:rsidR="00CF72CE" w:rsidRPr="00540D96">
        <w:rPr>
          <w:color w:val="000000"/>
          <w:spacing w:val="3"/>
          <w:sz w:val="22"/>
          <w:szCs w:val="22"/>
          <w:lang w:val="ro-RO"/>
        </w:rPr>
        <w:t xml:space="preserve"> </w:t>
      </w:r>
      <w:r w:rsidR="00CF72CE" w:rsidRPr="00540D96">
        <w:rPr>
          <w:color w:val="000000"/>
          <w:spacing w:val="-3"/>
          <w:sz w:val="22"/>
          <w:szCs w:val="22"/>
          <w:lang w:val="ro-RO"/>
        </w:rPr>
        <w:t>a</w:t>
      </w:r>
      <w:r w:rsidR="00CF72CE" w:rsidRPr="00540D96">
        <w:rPr>
          <w:color w:val="000000"/>
          <w:sz w:val="22"/>
          <w:szCs w:val="22"/>
          <w:lang w:val="ro-RO"/>
        </w:rPr>
        <w:t>c</w:t>
      </w:r>
      <w:r w:rsidR="00CF72CE" w:rsidRPr="00540D96">
        <w:rPr>
          <w:color w:val="000000"/>
          <w:spacing w:val="-3"/>
          <w:sz w:val="22"/>
          <w:szCs w:val="22"/>
          <w:lang w:val="ro-RO"/>
        </w:rPr>
        <w:t>a</w:t>
      </w:r>
      <w:r w:rsidR="00CF72CE" w:rsidRPr="00540D96">
        <w:rPr>
          <w:color w:val="000000"/>
          <w:sz w:val="22"/>
          <w:szCs w:val="22"/>
          <w:lang w:val="ro-RO"/>
        </w:rPr>
        <w:t>d</w:t>
      </w:r>
      <w:r w:rsidR="00CF72CE" w:rsidRPr="00540D96">
        <w:rPr>
          <w:color w:val="000000"/>
          <w:spacing w:val="-1"/>
          <w:sz w:val="22"/>
          <w:szCs w:val="22"/>
          <w:lang w:val="ro-RO"/>
        </w:rPr>
        <w:t>e</w:t>
      </w:r>
      <w:r w:rsidR="00CF72CE" w:rsidRPr="00540D96">
        <w:rPr>
          <w:color w:val="000000"/>
          <w:spacing w:val="1"/>
          <w:sz w:val="22"/>
          <w:szCs w:val="22"/>
          <w:lang w:val="ro-RO"/>
        </w:rPr>
        <w:t>m</w:t>
      </w:r>
      <w:r w:rsidR="00CF72CE" w:rsidRPr="00540D96">
        <w:rPr>
          <w:color w:val="000000"/>
          <w:spacing w:val="-1"/>
          <w:sz w:val="22"/>
          <w:szCs w:val="22"/>
          <w:lang w:val="ro-RO"/>
        </w:rPr>
        <w:t>i</w:t>
      </w:r>
      <w:r w:rsidR="00CF72CE" w:rsidRPr="00540D96">
        <w:rPr>
          <w:color w:val="000000"/>
          <w:sz w:val="22"/>
          <w:szCs w:val="22"/>
          <w:lang w:val="ro-RO"/>
        </w:rPr>
        <w:t>c</w:t>
      </w:r>
      <w:r w:rsidR="00CF72CE" w:rsidRPr="00540D96">
        <w:rPr>
          <w:color w:val="000000"/>
          <w:spacing w:val="3"/>
          <w:sz w:val="22"/>
          <w:szCs w:val="22"/>
          <w:lang w:val="ro-RO"/>
        </w:rPr>
        <w:t xml:space="preserve"> </w:t>
      </w:r>
      <w:r w:rsidR="00CF72CE" w:rsidRPr="00540D96">
        <w:rPr>
          <w:color w:val="000000"/>
          <w:sz w:val="22"/>
          <w:szCs w:val="22"/>
          <w:lang w:val="ro-RO"/>
        </w:rPr>
        <w:t>a</w:t>
      </w:r>
      <w:r w:rsidR="00CF72CE" w:rsidRPr="00540D96">
        <w:rPr>
          <w:color w:val="000000"/>
          <w:spacing w:val="-1"/>
          <w:sz w:val="22"/>
          <w:szCs w:val="22"/>
          <w:lang w:val="ro-RO"/>
        </w:rPr>
        <w:t>d</w:t>
      </w:r>
      <w:r w:rsidR="00CF72CE" w:rsidRPr="00540D96">
        <w:rPr>
          <w:color w:val="000000"/>
          <w:sz w:val="22"/>
          <w:szCs w:val="22"/>
          <w:lang w:val="ro-RO"/>
        </w:rPr>
        <w:t>a</w:t>
      </w:r>
      <w:r w:rsidR="00CF72CE" w:rsidRPr="00540D96">
        <w:rPr>
          <w:color w:val="000000"/>
          <w:spacing w:val="-1"/>
          <w:sz w:val="22"/>
          <w:szCs w:val="22"/>
          <w:lang w:val="ro-RO"/>
        </w:rPr>
        <w:t>p</w:t>
      </w:r>
      <w:r w:rsidR="00CF72CE" w:rsidRPr="00540D96">
        <w:rPr>
          <w:color w:val="000000"/>
          <w:spacing w:val="1"/>
          <w:sz w:val="22"/>
          <w:szCs w:val="22"/>
          <w:lang w:val="ro-RO"/>
        </w:rPr>
        <w:t>t</w:t>
      </w:r>
      <w:r w:rsidR="00CF72CE" w:rsidRPr="00540D96">
        <w:rPr>
          <w:color w:val="000000"/>
          <w:spacing w:val="-3"/>
          <w:sz w:val="22"/>
          <w:szCs w:val="22"/>
          <w:lang w:val="ro-RO"/>
        </w:rPr>
        <w:t>a</w:t>
      </w:r>
      <w:r w:rsidR="00CF72CE" w:rsidRPr="00540D96">
        <w:rPr>
          <w:color w:val="000000"/>
          <w:sz w:val="22"/>
          <w:szCs w:val="22"/>
          <w:lang w:val="ro-RO"/>
        </w:rPr>
        <w:t>t</w:t>
      </w:r>
      <w:r w:rsidR="00CF72CE" w:rsidRPr="00540D96">
        <w:rPr>
          <w:color w:val="000000"/>
          <w:spacing w:val="4"/>
          <w:sz w:val="22"/>
          <w:szCs w:val="22"/>
          <w:lang w:val="ro-RO"/>
        </w:rPr>
        <w:t xml:space="preserve"> </w:t>
      </w:r>
      <w:r w:rsidR="00CF72CE" w:rsidRPr="00540D96">
        <w:rPr>
          <w:color w:val="000000"/>
          <w:sz w:val="22"/>
          <w:szCs w:val="22"/>
          <w:lang w:val="ro-RO"/>
        </w:rPr>
        <w:t>n</w:t>
      </w:r>
      <w:r w:rsidR="00CF72CE" w:rsidRPr="00540D96">
        <w:rPr>
          <w:color w:val="000000"/>
          <w:spacing w:val="-1"/>
          <w:sz w:val="22"/>
          <w:szCs w:val="22"/>
          <w:lang w:val="ro-RO"/>
        </w:rPr>
        <w:t>e</w:t>
      </w:r>
      <w:r w:rsidR="00CF72CE" w:rsidRPr="00540D96">
        <w:rPr>
          <w:color w:val="000000"/>
          <w:spacing w:val="-2"/>
          <w:sz w:val="22"/>
          <w:szCs w:val="22"/>
          <w:lang w:val="ro-RO"/>
        </w:rPr>
        <w:t>v</w:t>
      </w:r>
      <w:r w:rsidR="00CF72CE" w:rsidRPr="00540D96">
        <w:rPr>
          <w:color w:val="000000"/>
          <w:sz w:val="22"/>
          <w:szCs w:val="22"/>
          <w:lang w:val="ro-RO"/>
        </w:rPr>
        <w:t>o</w:t>
      </w:r>
      <w:r w:rsidR="00CF72CE" w:rsidRPr="00540D96">
        <w:rPr>
          <w:color w:val="000000"/>
          <w:spacing w:val="-1"/>
          <w:sz w:val="22"/>
          <w:szCs w:val="22"/>
          <w:lang w:val="ro-RO"/>
        </w:rPr>
        <w:t>il</w:t>
      </w:r>
      <w:r w:rsidR="00CF72CE" w:rsidRPr="00540D96">
        <w:rPr>
          <w:color w:val="000000"/>
          <w:sz w:val="22"/>
          <w:szCs w:val="22"/>
          <w:lang w:val="ro-RO"/>
        </w:rPr>
        <w:t>or</w:t>
      </w:r>
      <w:r w:rsidR="00CF72CE" w:rsidRPr="00540D96">
        <w:rPr>
          <w:color w:val="000000"/>
          <w:spacing w:val="4"/>
          <w:sz w:val="22"/>
          <w:szCs w:val="22"/>
          <w:lang w:val="ro-RO"/>
        </w:rPr>
        <w:t xml:space="preserve"> </w:t>
      </w:r>
      <w:r w:rsidR="00CF72CE" w:rsidRPr="00540D96">
        <w:rPr>
          <w:color w:val="000000"/>
          <w:spacing w:val="-2"/>
          <w:sz w:val="22"/>
          <w:szCs w:val="22"/>
          <w:lang w:val="ro-RO"/>
        </w:rPr>
        <w:t>s</w:t>
      </w:r>
      <w:r w:rsidR="00CF72CE" w:rsidRPr="00540D96">
        <w:rPr>
          <w:color w:val="000000"/>
          <w:sz w:val="22"/>
          <w:szCs w:val="22"/>
          <w:lang w:val="ro-RO"/>
        </w:rPr>
        <w:t>p</w:t>
      </w:r>
      <w:r w:rsidR="00CF72CE" w:rsidRPr="00540D96">
        <w:rPr>
          <w:color w:val="000000"/>
          <w:spacing w:val="-1"/>
          <w:sz w:val="22"/>
          <w:szCs w:val="22"/>
          <w:lang w:val="ro-RO"/>
        </w:rPr>
        <w:t>e</w:t>
      </w:r>
      <w:r w:rsidR="00CF72CE" w:rsidRPr="00540D96">
        <w:rPr>
          <w:color w:val="000000"/>
          <w:sz w:val="22"/>
          <w:szCs w:val="22"/>
          <w:lang w:val="ro-RO"/>
        </w:rPr>
        <w:t>c</w:t>
      </w:r>
      <w:r w:rsidR="00CF72CE" w:rsidRPr="00540D96">
        <w:rPr>
          <w:color w:val="000000"/>
          <w:spacing w:val="-1"/>
          <w:sz w:val="22"/>
          <w:szCs w:val="22"/>
          <w:lang w:val="ro-RO"/>
        </w:rPr>
        <w:t>i</w:t>
      </w:r>
      <w:r w:rsidR="00CF72CE" w:rsidRPr="00540D96">
        <w:rPr>
          <w:color w:val="000000"/>
          <w:sz w:val="22"/>
          <w:szCs w:val="22"/>
          <w:lang w:val="ro-RO"/>
        </w:rPr>
        <w:t>a</w:t>
      </w:r>
      <w:r w:rsidR="00CF72CE" w:rsidRPr="00540D96">
        <w:rPr>
          <w:color w:val="000000"/>
          <w:spacing w:val="-1"/>
          <w:sz w:val="22"/>
          <w:szCs w:val="22"/>
          <w:lang w:val="ro-RO"/>
        </w:rPr>
        <w:t>l</w:t>
      </w:r>
      <w:r w:rsidR="00CF72CE" w:rsidRPr="00540D96">
        <w:rPr>
          <w:color w:val="000000"/>
          <w:sz w:val="22"/>
          <w:szCs w:val="22"/>
          <w:lang w:val="ro-RO"/>
        </w:rPr>
        <w:t>e</w:t>
      </w:r>
      <w:r w:rsidR="00CF72CE" w:rsidRPr="00540D96">
        <w:rPr>
          <w:color w:val="000000"/>
          <w:spacing w:val="3"/>
          <w:sz w:val="22"/>
          <w:szCs w:val="22"/>
          <w:lang w:val="ro-RO"/>
        </w:rPr>
        <w:t xml:space="preserve"> </w:t>
      </w:r>
      <w:r w:rsidR="00CF72CE" w:rsidRPr="00540D96">
        <w:rPr>
          <w:color w:val="000000"/>
          <w:sz w:val="22"/>
          <w:szCs w:val="22"/>
          <w:lang w:val="ro-RO"/>
        </w:rPr>
        <w:t>și</w:t>
      </w:r>
      <w:r w:rsidR="00CF72CE" w:rsidRPr="00540D96">
        <w:rPr>
          <w:color w:val="000000"/>
          <w:spacing w:val="2"/>
          <w:sz w:val="22"/>
          <w:szCs w:val="22"/>
          <w:lang w:val="ro-RO"/>
        </w:rPr>
        <w:t xml:space="preserve"> </w:t>
      </w:r>
      <w:r w:rsidR="00CF72CE" w:rsidRPr="00540D96">
        <w:rPr>
          <w:color w:val="000000"/>
          <w:spacing w:val="-1"/>
          <w:sz w:val="22"/>
          <w:szCs w:val="22"/>
          <w:lang w:val="ro-RO"/>
        </w:rPr>
        <w:t>l</w:t>
      </w:r>
      <w:r w:rsidR="00CF72CE" w:rsidRPr="00540D96">
        <w:rPr>
          <w:color w:val="000000"/>
          <w:sz w:val="22"/>
          <w:szCs w:val="22"/>
          <w:lang w:val="ro-RO"/>
        </w:rPr>
        <w:t>a</w:t>
      </w:r>
      <w:r w:rsidR="00CF72CE" w:rsidRPr="00540D96">
        <w:rPr>
          <w:color w:val="000000"/>
          <w:spacing w:val="3"/>
          <w:sz w:val="22"/>
          <w:szCs w:val="22"/>
          <w:lang w:val="ro-RO"/>
        </w:rPr>
        <w:t xml:space="preserve"> </w:t>
      </w:r>
      <w:r w:rsidR="00CF72CE" w:rsidRPr="00540D96">
        <w:rPr>
          <w:color w:val="000000"/>
          <w:spacing w:val="1"/>
          <w:sz w:val="22"/>
          <w:szCs w:val="22"/>
          <w:lang w:val="ro-RO"/>
        </w:rPr>
        <w:t>m</w:t>
      </w:r>
      <w:r w:rsidR="00CF72CE" w:rsidRPr="00540D96">
        <w:rPr>
          <w:color w:val="000000"/>
          <w:sz w:val="22"/>
          <w:szCs w:val="22"/>
          <w:lang w:val="ro-RO"/>
        </w:rPr>
        <w:t>o</w:t>
      </w:r>
      <w:r w:rsidR="00CF72CE" w:rsidRPr="00540D96">
        <w:rPr>
          <w:color w:val="000000"/>
          <w:spacing w:val="-1"/>
          <w:sz w:val="22"/>
          <w:szCs w:val="22"/>
          <w:lang w:val="ro-RO"/>
        </w:rPr>
        <w:t>d</w:t>
      </w:r>
      <w:r w:rsidR="00CF72CE" w:rsidRPr="00540D96">
        <w:rPr>
          <w:color w:val="000000"/>
          <w:sz w:val="22"/>
          <w:szCs w:val="22"/>
          <w:lang w:val="ro-RO"/>
        </w:rPr>
        <w:t>a</w:t>
      </w:r>
      <w:r w:rsidR="00CF72CE" w:rsidRPr="00540D96">
        <w:rPr>
          <w:color w:val="000000"/>
          <w:spacing w:val="-1"/>
          <w:sz w:val="22"/>
          <w:szCs w:val="22"/>
          <w:lang w:val="ro-RO"/>
        </w:rPr>
        <w:t>li</w:t>
      </w:r>
      <w:r w:rsidR="00CF72CE" w:rsidRPr="00540D96">
        <w:rPr>
          <w:color w:val="000000"/>
          <w:spacing w:val="1"/>
          <w:sz w:val="22"/>
          <w:szCs w:val="22"/>
          <w:lang w:val="ro-RO"/>
        </w:rPr>
        <w:t>t</w:t>
      </w:r>
      <w:r w:rsidR="00CF72CE" w:rsidRPr="00540D96">
        <w:rPr>
          <w:color w:val="000000"/>
          <w:sz w:val="22"/>
          <w:szCs w:val="22"/>
          <w:lang w:val="ro-RO"/>
        </w:rPr>
        <w:t>ăți</w:t>
      </w:r>
      <w:r w:rsidR="00CF72CE" w:rsidRPr="00540D96">
        <w:rPr>
          <w:color w:val="000000"/>
          <w:spacing w:val="3"/>
          <w:sz w:val="22"/>
          <w:szCs w:val="22"/>
          <w:lang w:val="ro-RO"/>
        </w:rPr>
        <w:t xml:space="preserve"> </w:t>
      </w:r>
      <w:r w:rsidR="00CF72CE" w:rsidRPr="00540D96">
        <w:rPr>
          <w:color w:val="000000"/>
          <w:spacing w:val="-3"/>
          <w:sz w:val="22"/>
          <w:szCs w:val="22"/>
          <w:lang w:val="ro-RO"/>
        </w:rPr>
        <w:t>d</w:t>
      </w:r>
      <w:r w:rsidR="00CF72CE" w:rsidRPr="00540D96">
        <w:rPr>
          <w:color w:val="000000"/>
          <w:sz w:val="22"/>
          <w:szCs w:val="22"/>
          <w:lang w:val="ro-RO"/>
        </w:rPr>
        <w:t>e</w:t>
      </w:r>
      <w:r w:rsidR="00CF72CE" w:rsidRPr="00540D96">
        <w:rPr>
          <w:color w:val="000000"/>
          <w:spacing w:val="3"/>
          <w:sz w:val="22"/>
          <w:szCs w:val="22"/>
          <w:lang w:val="ro-RO"/>
        </w:rPr>
        <w:t xml:space="preserve"> </w:t>
      </w:r>
      <w:r w:rsidR="00CF72CE" w:rsidRPr="00540D96">
        <w:rPr>
          <w:color w:val="000000"/>
          <w:sz w:val="22"/>
          <w:szCs w:val="22"/>
          <w:lang w:val="ro-RO"/>
        </w:rPr>
        <w:t>e</w:t>
      </w:r>
      <w:r w:rsidR="00CF72CE" w:rsidRPr="00540D96">
        <w:rPr>
          <w:color w:val="000000"/>
          <w:spacing w:val="-3"/>
          <w:sz w:val="22"/>
          <w:szCs w:val="22"/>
          <w:lang w:val="ro-RO"/>
        </w:rPr>
        <w:t>v</w:t>
      </w:r>
      <w:r w:rsidR="00CF72CE" w:rsidRPr="00540D96">
        <w:rPr>
          <w:color w:val="000000"/>
          <w:sz w:val="22"/>
          <w:szCs w:val="22"/>
          <w:lang w:val="ro-RO"/>
        </w:rPr>
        <w:t>a</w:t>
      </w:r>
      <w:r w:rsidR="00CF72CE" w:rsidRPr="00540D96">
        <w:rPr>
          <w:color w:val="000000"/>
          <w:spacing w:val="-1"/>
          <w:sz w:val="22"/>
          <w:szCs w:val="22"/>
          <w:lang w:val="ro-RO"/>
        </w:rPr>
        <w:t>l</w:t>
      </w:r>
      <w:r w:rsidR="00CF72CE" w:rsidRPr="00540D96">
        <w:rPr>
          <w:color w:val="000000"/>
          <w:sz w:val="22"/>
          <w:szCs w:val="22"/>
          <w:lang w:val="ro-RO"/>
        </w:rPr>
        <w:t>u</w:t>
      </w:r>
      <w:r w:rsidR="00CF72CE" w:rsidRPr="00540D96">
        <w:rPr>
          <w:color w:val="000000"/>
          <w:spacing w:val="-1"/>
          <w:sz w:val="22"/>
          <w:szCs w:val="22"/>
          <w:lang w:val="ro-RO"/>
        </w:rPr>
        <w:t>a</w:t>
      </w:r>
      <w:r w:rsidR="00CF72CE" w:rsidRPr="00540D96">
        <w:rPr>
          <w:color w:val="000000"/>
          <w:spacing w:val="1"/>
          <w:sz w:val="22"/>
          <w:szCs w:val="22"/>
          <w:lang w:val="ro-RO"/>
        </w:rPr>
        <w:t>r</w:t>
      </w:r>
      <w:r w:rsidR="00CF72CE" w:rsidRPr="00540D96">
        <w:rPr>
          <w:color w:val="000000"/>
          <w:sz w:val="22"/>
          <w:szCs w:val="22"/>
          <w:lang w:val="ro-RO"/>
        </w:rPr>
        <w:t>e</w:t>
      </w:r>
      <w:r w:rsidR="00CF72CE" w:rsidRPr="00540D96">
        <w:rPr>
          <w:color w:val="000000"/>
          <w:spacing w:val="3"/>
          <w:sz w:val="22"/>
          <w:szCs w:val="22"/>
          <w:lang w:val="ro-RO"/>
        </w:rPr>
        <w:t xml:space="preserve"> </w:t>
      </w:r>
      <w:r w:rsidR="00CF72CE" w:rsidRPr="00540D96">
        <w:rPr>
          <w:color w:val="000000"/>
          <w:sz w:val="22"/>
          <w:szCs w:val="22"/>
          <w:lang w:val="ro-RO"/>
        </w:rPr>
        <w:t>a</w:t>
      </w:r>
      <w:r w:rsidR="00CF72CE" w:rsidRPr="00540D96">
        <w:rPr>
          <w:color w:val="000000"/>
          <w:spacing w:val="-1"/>
          <w:sz w:val="22"/>
          <w:szCs w:val="22"/>
          <w:lang w:val="ro-RO"/>
        </w:rPr>
        <w:t>l</w:t>
      </w:r>
      <w:r w:rsidR="00CF72CE" w:rsidRPr="00540D96">
        <w:rPr>
          <w:color w:val="000000"/>
          <w:spacing w:val="1"/>
          <w:sz w:val="22"/>
          <w:szCs w:val="22"/>
          <w:lang w:val="ro-RO"/>
        </w:rPr>
        <w:t>t</w:t>
      </w:r>
      <w:r w:rsidR="00CF72CE" w:rsidRPr="00540D96">
        <w:rPr>
          <w:color w:val="000000"/>
          <w:sz w:val="22"/>
          <w:szCs w:val="22"/>
          <w:lang w:val="ro-RO"/>
        </w:rPr>
        <w:t>erna</w:t>
      </w:r>
      <w:r w:rsidR="00CF72CE" w:rsidRPr="00540D96">
        <w:rPr>
          <w:color w:val="000000"/>
          <w:spacing w:val="1"/>
          <w:sz w:val="22"/>
          <w:szCs w:val="22"/>
          <w:lang w:val="ro-RO"/>
        </w:rPr>
        <w:t>t</w:t>
      </w:r>
      <w:r w:rsidR="00CF72CE" w:rsidRPr="00540D96">
        <w:rPr>
          <w:color w:val="000000"/>
          <w:spacing w:val="-1"/>
          <w:sz w:val="22"/>
          <w:szCs w:val="22"/>
          <w:lang w:val="ro-RO"/>
        </w:rPr>
        <w:t>i</w:t>
      </w:r>
      <w:r w:rsidR="00CF72CE" w:rsidRPr="00540D96">
        <w:rPr>
          <w:color w:val="000000"/>
          <w:spacing w:val="-2"/>
          <w:sz w:val="22"/>
          <w:szCs w:val="22"/>
          <w:lang w:val="ro-RO"/>
        </w:rPr>
        <w:t>v</w:t>
      </w:r>
      <w:r w:rsidR="00CF72CE" w:rsidRPr="00540D96">
        <w:rPr>
          <w:color w:val="000000"/>
          <w:sz w:val="22"/>
          <w:szCs w:val="22"/>
          <w:lang w:val="ro-RO"/>
        </w:rPr>
        <w:t>ă,</w:t>
      </w:r>
      <w:r w:rsidR="00CF72CE" w:rsidRPr="00540D96">
        <w:rPr>
          <w:color w:val="000000"/>
          <w:spacing w:val="4"/>
          <w:sz w:val="22"/>
          <w:szCs w:val="22"/>
          <w:lang w:val="ro-RO"/>
        </w:rPr>
        <w:t xml:space="preserve"> </w:t>
      </w:r>
      <w:r w:rsidR="00CF72CE" w:rsidRPr="00540D96">
        <w:rPr>
          <w:color w:val="000000"/>
          <w:spacing w:val="-4"/>
          <w:sz w:val="22"/>
          <w:szCs w:val="22"/>
          <w:lang w:val="ro-RO"/>
        </w:rPr>
        <w:t>î</w:t>
      </w:r>
      <w:r w:rsidR="00CF72CE" w:rsidRPr="00540D96">
        <w:rPr>
          <w:color w:val="000000"/>
          <w:sz w:val="22"/>
          <w:szCs w:val="22"/>
          <w:lang w:val="ro-RO"/>
        </w:rPr>
        <w:t>n</w:t>
      </w:r>
      <w:r w:rsidR="00CF72CE" w:rsidRPr="00540D96">
        <w:rPr>
          <w:color w:val="000000"/>
          <w:spacing w:val="3"/>
          <w:sz w:val="22"/>
          <w:szCs w:val="22"/>
          <w:lang w:val="ro-RO"/>
        </w:rPr>
        <w:t xml:space="preserve"> </w:t>
      </w:r>
      <w:r w:rsidR="00CF72CE" w:rsidRPr="00540D96">
        <w:rPr>
          <w:color w:val="000000"/>
          <w:sz w:val="22"/>
          <w:szCs w:val="22"/>
          <w:lang w:val="ro-RO"/>
        </w:rPr>
        <w:t>caz de</w:t>
      </w:r>
      <w:r w:rsidR="00CF72CE" w:rsidRPr="00540D96">
        <w:rPr>
          <w:color w:val="000000"/>
          <w:spacing w:val="8"/>
          <w:sz w:val="22"/>
          <w:szCs w:val="22"/>
          <w:lang w:val="ro-RO"/>
        </w:rPr>
        <w:t xml:space="preserve"> </w:t>
      </w:r>
      <w:r w:rsidR="00CF72CE" w:rsidRPr="00540D96">
        <w:rPr>
          <w:color w:val="000000"/>
          <w:sz w:val="22"/>
          <w:szCs w:val="22"/>
          <w:lang w:val="ro-RO"/>
        </w:rPr>
        <w:t>d</w:t>
      </w:r>
      <w:r w:rsidR="00CF72CE" w:rsidRPr="00540D96">
        <w:rPr>
          <w:color w:val="000000"/>
          <w:spacing w:val="-1"/>
          <w:sz w:val="22"/>
          <w:szCs w:val="22"/>
          <w:lang w:val="ro-RO"/>
        </w:rPr>
        <w:t>i</w:t>
      </w:r>
      <w:r w:rsidR="00CF72CE" w:rsidRPr="00540D96">
        <w:rPr>
          <w:color w:val="000000"/>
          <w:spacing w:val="-2"/>
          <w:sz w:val="22"/>
          <w:szCs w:val="22"/>
          <w:lang w:val="ro-RO"/>
        </w:rPr>
        <w:t>z</w:t>
      </w:r>
      <w:r w:rsidR="00CF72CE" w:rsidRPr="00540D96">
        <w:rPr>
          <w:color w:val="000000"/>
          <w:sz w:val="22"/>
          <w:szCs w:val="22"/>
          <w:lang w:val="ro-RO"/>
        </w:rPr>
        <w:t>a</w:t>
      </w:r>
      <w:r w:rsidR="00CF72CE" w:rsidRPr="00540D96">
        <w:rPr>
          <w:color w:val="000000"/>
          <w:spacing w:val="-1"/>
          <w:sz w:val="22"/>
          <w:szCs w:val="22"/>
          <w:lang w:val="ro-RO"/>
        </w:rPr>
        <w:t>bi</w:t>
      </w:r>
      <w:r w:rsidR="00CF72CE" w:rsidRPr="00540D96">
        <w:rPr>
          <w:color w:val="000000"/>
          <w:spacing w:val="1"/>
          <w:sz w:val="22"/>
          <w:szCs w:val="22"/>
          <w:lang w:val="ro-RO"/>
        </w:rPr>
        <w:t>l</w:t>
      </w:r>
      <w:r w:rsidR="00CF72CE" w:rsidRPr="00540D96">
        <w:rPr>
          <w:color w:val="000000"/>
          <w:spacing w:val="-1"/>
          <w:sz w:val="22"/>
          <w:szCs w:val="22"/>
          <w:lang w:val="ro-RO"/>
        </w:rPr>
        <w:t>i</w:t>
      </w:r>
      <w:r w:rsidR="00CF72CE" w:rsidRPr="00540D96">
        <w:rPr>
          <w:color w:val="000000"/>
          <w:spacing w:val="1"/>
          <w:sz w:val="22"/>
          <w:szCs w:val="22"/>
          <w:lang w:val="ro-RO"/>
        </w:rPr>
        <w:t>t</w:t>
      </w:r>
      <w:r w:rsidR="00CF72CE" w:rsidRPr="00540D96">
        <w:rPr>
          <w:color w:val="000000"/>
          <w:sz w:val="22"/>
          <w:szCs w:val="22"/>
          <w:lang w:val="ro-RO"/>
        </w:rPr>
        <w:t>ate</w:t>
      </w:r>
      <w:r w:rsidR="00CF72CE" w:rsidRPr="00540D96">
        <w:rPr>
          <w:color w:val="000000"/>
          <w:spacing w:val="9"/>
          <w:sz w:val="22"/>
          <w:szCs w:val="22"/>
          <w:lang w:val="ro-RO"/>
        </w:rPr>
        <w:t xml:space="preserve"> </w:t>
      </w:r>
      <w:r w:rsidR="00CF72CE" w:rsidRPr="00540D96">
        <w:rPr>
          <w:color w:val="000000"/>
          <w:spacing w:val="1"/>
          <w:sz w:val="22"/>
          <w:szCs w:val="22"/>
          <w:lang w:val="ro-RO"/>
        </w:rPr>
        <w:t>t</w:t>
      </w:r>
      <w:r w:rsidR="00CF72CE" w:rsidRPr="00540D96">
        <w:rPr>
          <w:color w:val="000000"/>
          <w:spacing w:val="-3"/>
          <w:sz w:val="22"/>
          <w:szCs w:val="22"/>
          <w:lang w:val="ro-RO"/>
        </w:rPr>
        <w:t>e</w:t>
      </w:r>
      <w:r w:rsidR="00CF72CE" w:rsidRPr="00540D96">
        <w:rPr>
          <w:color w:val="000000"/>
          <w:spacing w:val="1"/>
          <w:sz w:val="22"/>
          <w:szCs w:val="22"/>
          <w:lang w:val="ro-RO"/>
        </w:rPr>
        <w:t>m</w:t>
      </w:r>
      <w:r w:rsidR="00CF72CE" w:rsidRPr="00540D96">
        <w:rPr>
          <w:color w:val="000000"/>
          <w:sz w:val="22"/>
          <w:szCs w:val="22"/>
          <w:lang w:val="ro-RO"/>
        </w:rPr>
        <w:t>p</w:t>
      </w:r>
      <w:r w:rsidR="00CF72CE" w:rsidRPr="00540D96">
        <w:rPr>
          <w:color w:val="000000"/>
          <w:spacing w:val="-1"/>
          <w:sz w:val="22"/>
          <w:szCs w:val="22"/>
          <w:lang w:val="ro-RO"/>
        </w:rPr>
        <w:t>o</w:t>
      </w:r>
      <w:r w:rsidR="00CF72CE" w:rsidRPr="00540D96">
        <w:rPr>
          <w:color w:val="000000"/>
          <w:spacing w:val="1"/>
          <w:sz w:val="22"/>
          <w:szCs w:val="22"/>
          <w:lang w:val="ro-RO"/>
        </w:rPr>
        <w:t>r</w:t>
      </w:r>
      <w:r w:rsidR="00CF72CE" w:rsidRPr="00540D96">
        <w:rPr>
          <w:color w:val="000000"/>
          <w:spacing w:val="-3"/>
          <w:sz w:val="22"/>
          <w:szCs w:val="22"/>
          <w:lang w:val="ro-RO"/>
        </w:rPr>
        <w:t>a</w:t>
      </w:r>
      <w:r w:rsidR="00CF72CE" w:rsidRPr="00540D96">
        <w:rPr>
          <w:color w:val="000000"/>
          <w:spacing w:val="1"/>
          <w:sz w:val="22"/>
          <w:szCs w:val="22"/>
          <w:lang w:val="ro-RO"/>
        </w:rPr>
        <w:t>r</w:t>
      </w:r>
      <w:r w:rsidR="00CF72CE" w:rsidRPr="00540D96">
        <w:rPr>
          <w:color w:val="000000"/>
          <w:sz w:val="22"/>
          <w:szCs w:val="22"/>
          <w:lang w:val="ro-RO"/>
        </w:rPr>
        <w:t>ă</w:t>
      </w:r>
      <w:r w:rsidR="00CF72CE" w:rsidRPr="00540D96">
        <w:rPr>
          <w:color w:val="000000"/>
          <w:spacing w:val="6"/>
          <w:sz w:val="22"/>
          <w:szCs w:val="22"/>
          <w:lang w:val="ro-RO"/>
        </w:rPr>
        <w:t xml:space="preserve"> </w:t>
      </w:r>
      <w:r w:rsidR="00CF72CE" w:rsidRPr="00540D96">
        <w:rPr>
          <w:color w:val="000000"/>
          <w:sz w:val="22"/>
          <w:szCs w:val="22"/>
          <w:lang w:val="ro-RO"/>
        </w:rPr>
        <w:t>sau</w:t>
      </w:r>
      <w:r w:rsidR="00CF72CE" w:rsidRPr="00540D96">
        <w:rPr>
          <w:color w:val="000000"/>
          <w:spacing w:val="8"/>
          <w:sz w:val="22"/>
          <w:szCs w:val="22"/>
          <w:lang w:val="ro-RO"/>
        </w:rPr>
        <w:t xml:space="preserve"> </w:t>
      </w:r>
      <w:r w:rsidR="00CF72CE" w:rsidRPr="00540D96">
        <w:rPr>
          <w:color w:val="000000"/>
          <w:sz w:val="22"/>
          <w:szCs w:val="22"/>
          <w:lang w:val="ro-RO"/>
        </w:rPr>
        <w:t>p</w:t>
      </w:r>
      <w:r w:rsidR="00CF72CE" w:rsidRPr="00540D96">
        <w:rPr>
          <w:color w:val="000000"/>
          <w:spacing w:val="-3"/>
          <w:sz w:val="22"/>
          <w:szCs w:val="22"/>
          <w:lang w:val="ro-RO"/>
        </w:rPr>
        <w:t>e</w:t>
      </w:r>
      <w:r w:rsidR="00CF72CE" w:rsidRPr="00540D96">
        <w:rPr>
          <w:color w:val="000000"/>
          <w:spacing w:val="1"/>
          <w:sz w:val="22"/>
          <w:szCs w:val="22"/>
          <w:lang w:val="ro-RO"/>
        </w:rPr>
        <w:t>rm</w:t>
      </w:r>
      <w:r w:rsidR="00CF72CE" w:rsidRPr="00540D96">
        <w:rPr>
          <w:color w:val="000000"/>
          <w:sz w:val="22"/>
          <w:szCs w:val="22"/>
          <w:lang w:val="ro-RO"/>
        </w:rPr>
        <w:t>a</w:t>
      </w:r>
      <w:r w:rsidR="00CF72CE" w:rsidRPr="00540D96">
        <w:rPr>
          <w:color w:val="000000"/>
          <w:spacing w:val="-1"/>
          <w:sz w:val="22"/>
          <w:szCs w:val="22"/>
          <w:lang w:val="ro-RO"/>
        </w:rPr>
        <w:t>n</w:t>
      </w:r>
      <w:r w:rsidR="00CF72CE" w:rsidRPr="00540D96">
        <w:rPr>
          <w:color w:val="000000"/>
          <w:sz w:val="22"/>
          <w:szCs w:val="22"/>
          <w:lang w:val="ro-RO"/>
        </w:rPr>
        <w:t>e</w:t>
      </w:r>
      <w:r w:rsidR="00CF72CE" w:rsidRPr="00540D96">
        <w:rPr>
          <w:color w:val="000000"/>
          <w:spacing w:val="-3"/>
          <w:sz w:val="22"/>
          <w:szCs w:val="22"/>
          <w:lang w:val="ro-RO"/>
        </w:rPr>
        <w:t>n</w:t>
      </w:r>
      <w:r w:rsidR="00CF72CE" w:rsidRPr="00540D96">
        <w:rPr>
          <w:color w:val="000000"/>
          <w:spacing w:val="1"/>
          <w:sz w:val="22"/>
          <w:szCs w:val="22"/>
          <w:lang w:val="ro-RO"/>
        </w:rPr>
        <w:t>t</w:t>
      </w:r>
      <w:r w:rsidR="00CF72CE" w:rsidRPr="00540D96">
        <w:rPr>
          <w:color w:val="000000"/>
          <w:sz w:val="22"/>
          <w:szCs w:val="22"/>
          <w:lang w:val="ro-RO"/>
        </w:rPr>
        <w:t>ă.</w:t>
      </w:r>
      <w:r w:rsidR="00CF72CE" w:rsidRPr="00540D96">
        <w:rPr>
          <w:color w:val="000000"/>
          <w:spacing w:val="-5"/>
          <w:sz w:val="22"/>
          <w:szCs w:val="22"/>
          <w:lang w:val="ro-RO"/>
        </w:rPr>
        <w:t xml:space="preserve"> </w:t>
      </w:r>
      <w:r w:rsidR="00CF72CE" w:rsidRPr="00540D96">
        <w:rPr>
          <w:color w:val="000000"/>
          <w:spacing w:val="-1"/>
          <w:sz w:val="22"/>
          <w:szCs w:val="22"/>
          <w:lang w:val="ro-RO"/>
        </w:rPr>
        <w:t>A</w:t>
      </w:r>
      <w:r w:rsidR="00CF72CE" w:rsidRPr="00540D96">
        <w:rPr>
          <w:color w:val="000000"/>
          <w:sz w:val="22"/>
          <w:szCs w:val="22"/>
          <w:lang w:val="ro-RO"/>
        </w:rPr>
        <w:t>ce</w:t>
      </w:r>
      <w:r w:rsidR="00CF72CE" w:rsidRPr="00540D96">
        <w:rPr>
          <w:color w:val="000000"/>
          <w:spacing w:val="-3"/>
          <w:sz w:val="22"/>
          <w:szCs w:val="22"/>
          <w:lang w:val="ro-RO"/>
        </w:rPr>
        <w:t>s</w:t>
      </w:r>
      <w:r w:rsidR="00CF72CE" w:rsidRPr="00540D96">
        <w:rPr>
          <w:color w:val="000000"/>
          <w:spacing w:val="1"/>
          <w:sz w:val="22"/>
          <w:szCs w:val="22"/>
          <w:lang w:val="ro-RO"/>
        </w:rPr>
        <w:t>t</w:t>
      </w:r>
      <w:r w:rsidR="00CF72CE" w:rsidRPr="00540D96">
        <w:rPr>
          <w:color w:val="000000"/>
          <w:sz w:val="22"/>
          <w:szCs w:val="22"/>
          <w:lang w:val="ro-RO"/>
        </w:rPr>
        <w:t>e</w:t>
      </w:r>
      <w:r w:rsidR="00CF72CE" w:rsidRPr="00540D96">
        <w:rPr>
          <w:color w:val="000000"/>
          <w:spacing w:val="6"/>
          <w:sz w:val="22"/>
          <w:szCs w:val="22"/>
          <w:lang w:val="ro-RO"/>
        </w:rPr>
        <w:t xml:space="preserve"> </w:t>
      </w:r>
      <w:r w:rsidR="00CF72CE" w:rsidRPr="00540D96">
        <w:rPr>
          <w:color w:val="000000"/>
          <w:sz w:val="22"/>
          <w:szCs w:val="22"/>
          <w:lang w:val="ro-RO"/>
        </w:rPr>
        <w:t>pre</w:t>
      </w:r>
      <w:r w:rsidR="00CF72CE" w:rsidRPr="00540D96">
        <w:rPr>
          <w:color w:val="000000"/>
          <w:spacing w:val="-2"/>
          <w:sz w:val="22"/>
          <w:szCs w:val="22"/>
          <w:lang w:val="ro-RO"/>
        </w:rPr>
        <w:t>v</w:t>
      </w:r>
      <w:r w:rsidR="00CF72CE" w:rsidRPr="00540D96">
        <w:rPr>
          <w:color w:val="000000"/>
          <w:sz w:val="22"/>
          <w:szCs w:val="22"/>
          <w:lang w:val="ro-RO"/>
        </w:rPr>
        <w:t>e</w:t>
      </w:r>
      <w:r w:rsidR="00CF72CE" w:rsidRPr="00540D96">
        <w:rPr>
          <w:color w:val="000000"/>
          <w:spacing w:val="-1"/>
          <w:sz w:val="22"/>
          <w:szCs w:val="22"/>
          <w:lang w:val="ro-RO"/>
        </w:rPr>
        <w:t>d</w:t>
      </w:r>
      <w:r w:rsidR="00CF72CE" w:rsidRPr="00540D96">
        <w:rPr>
          <w:color w:val="000000"/>
          <w:sz w:val="22"/>
          <w:szCs w:val="22"/>
          <w:lang w:val="ro-RO"/>
        </w:rPr>
        <w:t>eri</w:t>
      </w:r>
      <w:r w:rsidR="00CF72CE" w:rsidRPr="00540D96">
        <w:rPr>
          <w:color w:val="000000"/>
          <w:spacing w:val="8"/>
          <w:sz w:val="22"/>
          <w:szCs w:val="22"/>
          <w:lang w:val="ro-RO"/>
        </w:rPr>
        <w:t xml:space="preserve"> </w:t>
      </w:r>
      <w:r w:rsidR="00CF72CE" w:rsidRPr="00540D96">
        <w:rPr>
          <w:color w:val="000000"/>
          <w:spacing w:val="1"/>
          <w:sz w:val="22"/>
          <w:szCs w:val="22"/>
          <w:lang w:val="ro-RO"/>
        </w:rPr>
        <w:lastRenderedPageBreak/>
        <w:t>r</w:t>
      </w:r>
      <w:r w:rsidR="00CF72CE" w:rsidRPr="00540D96">
        <w:rPr>
          <w:color w:val="000000"/>
          <w:spacing w:val="-3"/>
          <w:sz w:val="22"/>
          <w:szCs w:val="22"/>
          <w:lang w:val="ro-RO"/>
        </w:rPr>
        <w:t>e</w:t>
      </w:r>
      <w:r w:rsidR="00CF72CE" w:rsidRPr="00540D96">
        <w:rPr>
          <w:color w:val="000000"/>
          <w:spacing w:val="1"/>
          <w:sz w:val="22"/>
          <w:szCs w:val="22"/>
          <w:lang w:val="ro-RO"/>
        </w:rPr>
        <w:t>f</w:t>
      </w:r>
      <w:r w:rsidR="00CF72CE" w:rsidRPr="00540D96">
        <w:rPr>
          <w:color w:val="000000"/>
          <w:sz w:val="22"/>
          <w:szCs w:val="22"/>
          <w:lang w:val="ro-RO"/>
        </w:rPr>
        <w:t>erito</w:t>
      </w:r>
      <w:r w:rsidR="00CF72CE" w:rsidRPr="00540D96">
        <w:rPr>
          <w:color w:val="000000"/>
          <w:spacing w:val="-3"/>
          <w:sz w:val="22"/>
          <w:szCs w:val="22"/>
          <w:lang w:val="ro-RO"/>
        </w:rPr>
        <w:t>a</w:t>
      </w:r>
      <w:r w:rsidR="00CF72CE" w:rsidRPr="00540D96">
        <w:rPr>
          <w:color w:val="000000"/>
          <w:spacing w:val="1"/>
          <w:sz w:val="22"/>
          <w:szCs w:val="22"/>
          <w:lang w:val="ro-RO"/>
        </w:rPr>
        <w:t>r</w:t>
      </w:r>
      <w:r w:rsidR="00CF72CE" w:rsidRPr="00540D96">
        <w:rPr>
          <w:color w:val="000000"/>
          <w:sz w:val="22"/>
          <w:szCs w:val="22"/>
          <w:lang w:val="ro-RO"/>
        </w:rPr>
        <w:t>e</w:t>
      </w:r>
      <w:r w:rsidR="00CF72CE" w:rsidRPr="00540D96">
        <w:rPr>
          <w:color w:val="000000"/>
          <w:spacing w:val="8"/>
          <w:sz w:val="22"/>
          <w:szCs w:val="22"/>
          <w:lang w:val="ro-RO"/>
        </w:rPr>
        <w:t xml:space="preserve"> </w:t>
      </w:r>
      <w:r w:rsidR="00CF72CE" w:rsidRPr="00540D96">
        <w:rPr>
          <w:color w:val="000000"/>
          <w:spacing w:val="-1"/>
          <w:sz w:val="22"/>
          <w:szCs w:val="22"/>
          <w:lang w:val="ro-RO"/>
        </w:rPr>
        <w:t>l</w:t>
      </w:r>
      <w:r w:rsidR="00CF72CE" w:rsidRPr="00540D96">
        <w:rPr>
          <w:color w:val="000000"/>
          <w:sz w:val="22"/>
          <w:szCs w:val="22"/>
          <w:lang w:val="ro-RO"/>
        </w:rPr>
        <w:t>a</w:t>
      </w:r>
      <w:r w:rsidR="00CF72CE" w:rsidRPr="00540D96">
        <w:rPr>
          <w:color w:val="000000"/>
          <w:spacing w:val="6"/>
          <w:sz w:val="22"/>
          <w:szCs w:val="22"/>
          <w:lang w:val="ro-RO"/>
        </w:rPr>
        <w:t xml:space="preserve"> </w:t>
      </w:r>
      <w:r w:rsidR="00CF72CE" w:rsidRPr="00540D96">
        <w:rPr>
          <w:color w:val="000000"/>
          <w:sz w:val="22"/>
          <w:szCs w:val="22"/>
          <w:lang w:val="ro-RO"/>
        </w:rPr>
        <w:t>e</w:t>
      </w:r>
      <w:r w:rsidR="00CF72CE" w:rsidRPr="00540D96">
        <w:rPr>
          <w:color w:val="000000"/>
          <w:spacing w:val="-1"/>
          <w:sz w:val="22"/>
          <w:szCs w:val="22"/>
          <w:lang w:val="ro-RO"/>
        </w:rPr>
        <w:t>li</w:t>
      </w:r>
      <w:r w:rsidR="00CF72CE" w:rsidRPr="00540D96">
        <w:rPr>
          <w:color w:val="000000"/>
          <w:spacing w:val="1"/>
          <w:sz w:val="22"/>
          <w:szCs w:val="22"/>
          <w:lang w:val="ro-RO"/>
        </w:rPr>
        <w:t>m</w:t>
      </w:r>
      <w:r w:rsidR="00CF72CE" w:rsidRPr="00540D96">
        <w:rPr>
          <w:color w:val="000000"/>
          <w:spacing w:val="-1"/>
          <w:sz w:val="22"/>
          <w:szCs w:val="22"/>
          <w:lang w:val="ro-RO"/>
        </w:rPr>
        <w:t>i</w:t>
      </w:r>
      <w:r w:rsidR="00CF72CE" w:rsidRPr="00540D96">
        <w:rPr>
          <w:color w:val="000000"/>
          <w:sz w:val="22"/>
          <w:szCs w:val="22"/>
          <w:lang w:val="ro-RO"/>
        </w:rPr>
        <w:t>n</w:t>
      </w:r>
      <w:r w:rsidR="00CF72CE" w:rsidRPr="00540D96">
        <w:rPr>
          <w:color w:val="000000"/>
          <w:spacing w:val="-1"/>
          <w:sz w:val="22"/>
          <w:szCs w:val="22"/>
          <w:lang w:val="ro-RO"/>
        </w:rPr>
        <w:t>a</w:t>
      </w:r>
      <w:r w:rsidR="00CF72CE" w:rsidRPr="00540D96">
        <w:rPr>
          <w:color w:val="000000"/>
          <w:spacing w:val="1"/>
          <w:sz w:val="22"/>
          <w:szCs w:val="22"/>
          <w:lang w:val="ro-RO"/>
        </w:rPr>
        <w:t>r</w:t>
      </w:r>
      <w:r w:rsidR="00CF72CE" w:rsidRPr="00540D96">
        <w:rPr>
          <w:color w:val="000000"/>
          <w:sz w:val="22"/>
          <w:szCs w:val="22"/>
          <w:lang w:val="ro-RO"/>
        </w:rPr>
        <w:t>ea</w:t>
      </w:r>
      <w:r w:rsidR="00CF72CE" w:rsidRPr="00540D96">
        <w:rPr>
          <w:color w:val="000000"/>
          <w:spacing w:val="8"/>
          <w:sz w:val="22"/>
          <w:szCs w:val="22"/>
          <w:lang w:val="ro-RO"/>
        </w:rPr>
        <w:t xml:space="preserve"> </w:t>
      </w:r>
      <w:r w:rsidR="00CF72CE" w:rsidRPr="00540D96">
        <w:rPr>
          <w:color w:val="000000"/>
          <w:sz w:val="22"/>
          <w:szCs w:val="22"/>
          <w:lang w:val="ro-RO"/>
        </w:rPr>
        <w:t>d</w:t>
      </w:r>
      <w:r w:rsidR="00CF72CE" w:rsidRPr="00540D96">
        <w:rPr>
          <w:color w:val="000000"/>
          <w:spacing w:val="-1"/>
          <w:sz w:val="22"/>
          <w:szCs w:val="22"/>
          <w:lang w:val="ro-RO"/>
        </w:rPr>
        <w:t>i</w:t>
      </w:r>
      <w:r w:rsidR="00CF72CE" w:rsidRPr="00540D96">
        <w:rPr>
          <w:color w:val="000000"/>
          <w:sz w:val="22"/>
          <w:szCs w:val="22"/>
          <w:lang w:val="ro-RO"/>
        </w:rPr>
        <w:t>sc</w:t>
      </w:r>
      <w:r w:rsidR="00CF72CE" w:rsidRPr="00540D96">
        <w:rPr>
          <w:color w:val="000000"/>
          <w:spacing w:val="8"/>
          <w:sz w:val="22"/>
          <w:szCs w:val="22"/>
          <w:lang w:val="ro-RO"/>
        </w:rPr>
        <w:t>r</w:t>
      </w:r>
      <w:r w:rsidR="00CF72CE" w:rsidRPr="00540D96">
        <w:rPr>
          <w:color w:val="000000"/>
          <w:spacing w:val="-1"/>
          <w:sz w:val="22"/>
          <w:szCs w:val="22"/>
          <w:lang w:val="ro-RO"/>
        </w:rPr>
        <w:t>i</w:t>
      </w:r>
      <w:r w:rsidR="00CF72CE" w:rsidRPr="00540D96">
        <w:rPr>
          <w:color w:val="000000"/>
          <w:spacing w:val="1"/>
          <w:sz w:val="22"/>
          <w:szCs w:val="22"/>
          <w:lang w:val="ro-RO"/>
        </w:rPr>
        <w:t>m</w:t>
      </w:r>
      <w:r w:rsidR="00CF72CE" w:rsidRPr="00540D96">
        <w:rPr>
          <w:color w:val="000000"/>
          <w:spacing w:val="-1"/>
          <w:sz w:val="22"/>
          <w:szCs w:val="22"/>
          <w:lang w:val="ro-RO"/>
        </w:rPr>
        <w:t>i</w:t>
      </w:r>
      <w:r w:rsidR="00CF72CE" w:rsidRPr="00540D96">
        <w:rPr>
          <w:color w:val="000000"/>
          <w:sz w:val="22"/>
          <w:szCs w:val="22"/>
          <w:lang w:val="ro-RO"/>
        </w:rPr>
        <w:t>n</w:t>
      </w:r>
      <w:r w:rsidR="00CF72CE" w:rsidRPr="00540D96">
        <w:rPr>
          <w:color w:val="000000"/>
          <w:spacing w:val="-1"/>
          <w:sz w:val="22"/>
          <w:szCs w:val="22"/>
          <w:lang w:val="ro-RO"/>
        </w:rPr>
        <w:t>ă</w:t>
      </w:r>
      <w:r w:rsidR="00CF72CE" w:rsidRPr="00540D96">
        <w:rPr>
          <w:color w:val="000000"/>
          <w:spacing w:val="1"/>
          <w:sz w:val="22"/>
          <w:szCs w:val="22"/>
          <w:lang w:val="ro-RO"/>
        </w:rPr>
        <w:t>r</w:t>
      </w:r>
      <w:r w:rsidR="00CF72CE" w:rsidRPr="00540D96">
        <w:rPr>
          <w:color w:val="000000"/>
          <w:spacing w:val="-1"/>
          <w:sz w:val="22"/>
          <w:szCs w:val="22"/>
          <w:lang w:val="ro-RO"/>
        </w:rPr>
        <w:t>ii</w:t>
      </w:r>
      <w:r w:rsidR="00CF72CE" w:rsidRPr="00540D96">
        <w:rPr>
          <w:color w:val="000000"/>
          <w:sz w:val="22"/>
          <w:szCs w:val="22"/>
          <w:lang w:val="ro-RO"/>
        </w:rPr>
        <w:t>,</w:t>
      </w:r>
      <w:r w:rsidR="00CF72CE" w:rsidRPr="00540D96">
        <w:rPr>
          <w:color w:val="000000"/>
          <w:spacing w:val="5"/>
          <w:sz w:val="22"/>
          <w:szCs w:val="22"/>
          <w:lang w:val="ro-RO"/>
        </w:rPr>
        <w:t xml:space="preserve"> </w:t>
      </w:r>
      <w:r w:rsidR="00CF72CE" w:rsidRPr="00540D96">
        <w:rPr>
          <w:color w:val="000000"/>
          <w:sz w:val="22"/>
          <w:szCs w:val="22"/>
          <w:lang w:val="ro-RO"/>
        </w:rPr>
        <w:t>și</w:t>
      </w:r>
      <w:r w:rsidR="00CF72CE" w:rsidRPr="00540D96">
        <w:rPr>
          <w:color w:val="000000"/>
          <w:spacing w:val="7"/>
          <w:sz w:val="22"/>
          <w:szCs w:val="22"/>
          <w:lang w:val="ro-RO"/>
        </w:rPr>
        <w:t xml:space="preserve"> </w:t>
      </w:r>
      <w:r w:rsidR="00CF72CE" w:rsidRPr="00540D96">
        <w:rPr>
          <w:color w:val="000000"/>
          <w:spacing w:val="-4"/>
          <w:sz w:val="22"/>
          <w:szCs w:val="22"/>
          <w:lang w:val="ro-RO"/>
        </w:rPr>
        <w:t>î</w:t>
      </w:r>
      <w:r w:rsidR="00CF72CE" w:rsidRPr="00540D96">
        <w:rPr>
          <w:color w:val="000000"/>
          <w:sz w:val="22"/>
          <w:szCs w:val="22"/>
          <w:lang w:val="ro-RO"/>
        </w:rPr>
        <w:t>n sp</w:t>
      </w:r>
      <w:r w:rsidR="00CF72CE" w:rsidRPr="00540D96">
        <w:rPr>
          <w:color w:val="000000"/>
          <w:spacing w:val="-1"/>
          <w:sz w:val="22"/>
          <w:szCs w:val="22"/>
          <w:lang w:val="ro-RO"/>
        </w:rPr>
        <w:t>e</w:t>
      </w:r>
      <w:r w:rsidR="00CF72CE" w:rsidRPr="00540D96">
        <w:rPr>
          <w:color w:val="000000"/>
          <w:sz w:val="22"/>
          <w:szCs w:val="22"/>
          <w:lang w:val="ro-RO"/>
        </w:rPr>
        <w:t>c</w:t>
      </w:r>
      <w:r w:rsidR="00CF72CE" w:rsidRPr="00540D96">
        <w:rPr>
          <w:color w:val="000000"/>
          <w:spacing w:val="-1"/>
          <w:sz w:val="22"/>
          <w:szCs w:val="22"/>
          <w:lang w:val="ro-RO"/>
        </w:rPr>
        <w:t>i</w:t>
      </w:r>
      <w:r w:rsidR="00CF72CE" w:rsidRPr="00540D96">
        <w:rPr>
          <w:color w:val="000000"/>
          <w:sz w:val="22"/>
          <w:szCs w:val="22"/>
          <w:lang w:val="ro-RO"/>
        </w:rPr>
        <w:t>al</w:t>
      </w:r>
      <w:r w:rsidR="00CF72CE" w:rsidRPr="00540D96">
        <w:rPr>
          <w:color w:val="000000"/>
          <w:spacing w:val="5"/>
          <w:sz w:val="22"/>
          <w:szCs w:val="22"/>
          <w:lang w:val="ro-RO"/>
        </w:rPr>
        <w:t xml:space="preserve"> </w:t>
      </w:r>
      <w:r w:rsidR="00CF72CE" w:rsidRPr="00540D96">
        <w:rPr>
          <w:color w:val="000000"/>
          <w:spacing w:val="-1"/>
          <w:sz w:val="22"/>
          <w:szCs w:val="22"/>
          <w:lang w:val="ro-RO"/>
        </w:rPr>
        <w:t>l</w:t>
      </w:r>
      <w:r w:rsidR="00CF72CE" w:rsidRPr="00540D96">
        <w:rPr>
          <w:color w:val="000000"/>
          <w:sz w:val="22"/>
          <w:szCs w:val="22"/>
          <w:lang w:val="ro-RO"/>
        </w:rPr>
        <w:t>a</w:t>
      </w:r>
      <w:r w:rsidR="00CF72CE" w:rsidRPr="00540D96">
        <w:rPr>
          <w:color w:val="000000"/>
          <w:spacing w:val="6"/>
          <w:sz w:val="22"/>
          <w:szCs w:val="22"/>
          <w:lang w:val="ro-RO"/>
        </w:rPr>
        <w:t xml:space="preserve"> </w:t>
      </w:r>
      <w:r w:rsidR="00CF72CE" w:rsidRPr="00540D96">
        <w:rPr>
          <w:color w:val="000000"/>
          <w:spacing w:val="1"/>
          <w:sz w:val="22"/>
          <w:szCs w:val="22"/>
          <w:lang w:val="ro-RO"/>
        </w:rPr>
        <w:t>r</w:t>
      </w:r>
      <w:r w:rsidR="00CF72CE" w:rsidRPr="00540D96">
        <w:rPr>
          <w:color w:val="000000"/>
          <w:sz w:val="22"/>
          <w:szCs w:val="22"/>
          <w:lang w:val="ro-RO"/>
        </w:rPr>
        <w:t>es</w:t>
      </w:r>
      <w:r w:rsidR="00CF72CE" w:rsidRPr="00540D96">
        <w:rPr>
          <w:color w:val="000000"/>
          <w:spacing w:val="-1"/>
          <w:sz w:val="22"/>
          <w:szCs w:val="22"/>
          <w:lang w:val="ro-RO"/>
        </w:rPr>
        <w:t>p</w:t>
      </w:r>
      <w:r w:rsidR="00CF72CE" w:rsidRPr="00540D96">
        <w:rPr>
          <w:color w:val="000000"/>
          <w:sz w:val="22"/>
          <w:szCs w:val="22"/>
          <w:lang w:val="ro-RO"/>
        </w:rPr>
        <w:t>ect</w:t>
      </w:r>
      <w:r w:rsidR="00CF72CE" w:rsidRPr="00540D96">
        <w:rPr>
          <w:color w:val="000000"/>
          <w:spacing w:val="-2"/>
          <w:sz w:val="22"/>
          <w:szCs w:val="22"/>
          <w:lang w:val="ro-RO"/>
        </w:rPr>
        <w:t>a</w:t>
      </w:r>
      <w:r w:rsidR="00CF72CE" w:rsidRPr="00540D96">
        <w:rPr>
          <w:color w:val="000000"/>
          <w:spacing w:val="1"/>
          <w:sz w:val="22"/>
          <w:szCs w:val="22"/>
          <w:lang w:val="ro-RO"/>
        </w:rPr>
        <w:t>r</w:t>
      </w:r>
      <w:r w:rsidR="00CF72CE" w:rsidRPr="00540D96">
        <w:rPr>
          <w:color w:val="000000"/>
          <w:sz w:val="22"/>
          <w:szCs w:val="22"/>
          <w:lang w:val="ro-RO"/>
        </w:rPr>
        <w:t>ea</w:t>
      </w:r>
      <w:r w:rsidR="00CF72CE" w:rsidRPr="00540D96">
        <w:rPr>
          <w:color w:val="000000"/>
          <w:spacing w:val="5"/>
          <w:sz w:val="22"/>
          <w:szCs w:val="22"/>
          <w:lang w:val="ro-RO"/>
        </w:rPr>
        <w:t xml:space="preserve"> </w:t>
      </w:r>
      <w:r w:rsidR="00CF72CE" w:rsidRPr="00540D96">
        <w:rPr>
          <w:color w:val="000000"/>
          <w:spacing w:val="-3"/>
          <w:sz w:val="22"/>
          <w:szCs w:val="22"/>
          <w:lang w:val="ro-RO"/>
        </w:rPr>
        <w:t>d</w:t>
      </w:r>
      <w:r w:rsidR="00CF72CE" w:rsidRPr="00540D96">
        <w:rPr>
          <w:color w:val="000000"/>
          <w:spacing w:val="-2"/>
          <w:sz w:val="22"/>
          <w:szCs w:val="22"/>
          <w:lang w:val="ro-RO"/>
        </w:rPr>
        <w:t>r</w:t>
      </w:r>
      <w:r w:rsidR="00CF72CE" w:rsidRPr="00540D96">
        <w:rPr>
          <w:color w:val="000000"/>
          <w:sz w:val="22"/>
          <w:szCs w:val="22"/>
          <w:lang w:val="ro-RO"/>
        </w:rPr>
        <w:t>e</w:t>
      </w:r>
      <w:r w:rsidR="00CF72CE" w:rsidRPr="00540D96">
        <w:rPr>
          <w:color w:val="000000"/>
          <w:spacing w:val="-1"/>
          <w:sz w:val="22"/>
          <w:szCs w:val="22"/>
          <w:lang w:val="ro-RO"/>
        </w:rPr>
        <w:t>p</w:t>
      </w:r>
      <w:r w:rsidR="00CF72CE" w:rsidRPr="00540D96">
        <w:rPr>
          <w:color w:val="000000"/>
          <w:spacing w:val="1"/>
          <w:sz w:val="22"/>
          <w:szCs w:val="22"/>
          <w:lang w:val="ro-RO"/>
        </w:rPr>
        <w:t>t</w:t>
      </w:r>
      <w:r w:rsidR="00CF72CE" w:rsidRPr="00540D96">
        <w:rPr>
          <w:color w:val="000000"/>
          <w:sz w:val="22"/>
          <w:szCs w:val="22"/>
          <w:lang w:val="ro-RO"/>
        </w:rPr>
        <w:t>uri</w:t>
      </w:r>
      <w:r w:rsidR="00CF72CE" w:rsidRPr="00540D96">
        <w:rPr>
          <w:color w:val="000000"/>
          <w:spacing w:val="-2"/>
          <w:sz w:val="22"/>
          <w:szCs w:val="22"/>
          <w:lang w:val="ro-RO"/>
        </w:rPr>
        <w:t>l</w:t>
      </w:r>
      <w:r w:rsidR="00CF72CE" w:rsidRPr="00540D96">
        <w:rPr>
          <w:color w:val="000000"/>
          <w:sz w:val="22"/>
          <w:szCs w:val="22"/>
          <w:lang w:val="ro-RO"/>
        </w:rPr>
        <w:t>or</w:t>
      </w:r>
      <w:r w:rsidR="00CF72CE" w:rsidRPr="00540D96">
        <w:rPr>
          <w:color w:val="000000"/>
          <w:spacing w:val="7"/>
          <w:sz w:val="22"/>
          <w:szCs w:val="22"/>
          <w:lang w:val="ro-RO"/>
        </w:rPr>
        <w:t xml:space="preserve"> </w:t>
      </w:r>
      <w:r w:rsidR="00CF72CE" w:rsidRPr="00540D96">
        <w:rPr>
          <w:color w:val="000000"/>
          <w:spacing w:val="-2"/>
          <w:sz w:val="22"/>
          <w:szCs w:val="22"/>
          <w:lang w:val="ro-RO"/>
        </w:rPr>
        <w:t>s</w:t>
      </w:r>
      <w:r w:rsidR="00CF72CE" w:rsidRPr="00540D96">
        <w:rPr>
          <w:color w:val="000000"/>
          <w:spacing w:val="1"/>
          <w:sz w:val="22"/>
          <w:szCs w:val="22"/>
          <w:lang w:val="ro-RO"/>
        </w:rPr>
        <w:t>t</w:t>
      </w:r>
      <w:r w:rsidR="00CF72CE" w:rsidRPr="00540D96">
        <w:rPr>
          <w:color w:val="000000"/>
          <w:sz w:val="22"/>
          <w:szCs w:val="22"/>
          <w:lang w:val="ro-RO"/>
        </w:rPr>
        <w:t>u</w:t>
      </w:r>
      <w:r w:rsidR="00CF72CE" w:rsidRPr="00540D96">
        <w:rPr>
          <w:color w:val="000000"/>
          <w:spacing w:val="-1"/>
          <w:sz w:val="22"/>
          <w:szCs w:val="22"/>
          <w:lang w:val="ro-RO"/>
        </w:rPr>
        <w:t>d</w:t>
      </w:r>
      <w:r w:rsidR="00CF72CE" w:rsidRPr="00540D96">
        <w:rPr>
          <w:color w:val="000000"/>
          <w:sz w:val="22"/>
          <w:szCs w:val="22"/>
          <w:lang w:val="ro-RO"/>
        </w:rPr>
        <w:t>e</w:t>
      </w:r>
      <w:r w:rsidR="00CF72CE" w:rsidRPr="00540D96">
        <w:rPr>
          <w:color w:val="000000"/>
          <w:spacing w:val="-1"/>
          <w:sz w:val="22"/>
          <w:szCs w:val="22"/>
          <w:lang w:val="ro-RO"/>
        </w:rPr>
        <w:t>n</w:t>
      </w:r>
      <w:r w:rsidR="00CF72CE" w:rsidRPr="00540D96">
        <w:rPr>
          <w:color w:val="000000"/>
          <w:spacing w:val="1"/>
          <w:sz w:val="22"/>
          <w:szCs w:val="22"/>
          <w:lang w:val="ro-RO"/>
        </w:rPr>
        <w:t>ț</w:t>
      </w:r>
      <w:r w:rsidR="00CF72CE" w:rsidRPr="00540D96">
        <w:rPr>
          <w:color w:val="000000"/>
          <w:spacing w:val="-1"/>
          <w:sz w:val="22"/>
          <w:szCs w:val="22"/>
          <w:lang w:val="ro-RO"/>
        </w:rPr>
        <w:t>il</w:t>
      </w:r>
      <w:r w:rsidR="00CF72CE" w:rsidRPr="00540D96">
        <w:rPr>
          <w:color w:val="000000"/>
          <w:sz w:val="22"/>
          <w:szCs w:val="22"/>
          <w:lang w:val="ro-RO"/>
        </w:rPr>
        <w:t>or</w:t>
      </w:r>
      <w:r w:rsidR="00CF72CE" w:rsidRPr="00540D96">
        <w:rPr>
          <w:color w:val="000000"/>
          <w:spacing w:val="4"/>
          <w:sz w:val="22"/>
          <w:szCs w:val="22"/>
          <w:lang w:val="ro-RO"/>
        </w:rPr>
        <w:t xml:space="preserve"> </w:t>
      </w:r>
      <w:r w:rsidR="00CF72CE" w:rsidRPr="00540D96">
        <w:rPr>
          <w:color w:val="000000"/>
          <w:sz w:val="22"/>
          <w:szCs w:val="22"/>
          <w:lang w:val="ro-RO"/>
        </w:rPr>
        <w:t>cu</w:t>
      </w:r>
      <w:r w:rsidR="00CF72CE" w:rsidRPr="00540D96">
        <w:rPr>
          <w:color w:val="000000"/>
          <w:spacing w:val="6"/>
          <w:sz w:val="22"/>
          <w:szCs w:val="22"/>
          <w:lang w:val="ro-RO"/>
        </w:rPr>
        <w:t xml:space="preserve"> </w:t>
      </w:r>
      <w:r w:rsidR="00CF72CE" w:rsidRPr="00540D96">
        <w:rPr>
          <w:color w:val="000000"/>
          <w:sz w:val="22"/>
          <w:szCs w:val="22"/>
          <w:lang w:val="ro-RO"/>
        </w:rPr>
        <w:t>d</w:t>
      </w:r>
      <w:r w:rsidR="00CF72CE" w:rsidRPr="00540D96">
        <w:rPr>
          <w:color w:val="000000"/>
          <w:spacing w:val="-4"/>
          <w:sz w:val="22"/>
          <w:szCs w:val="22"/>
          <w:lang w:val="ro-RO"/>
        </w:rPr>
        <w:t>i</w:t>
      </w:r>
      <w:r w:rsidR="00CF72CE" w:rsidRPr="00540D96">
        <w:rPr>
          <w:color w:val="000000"/>
          <w:spacing w:val="-2"/>
          <w:sz w:val="22"/>
          <w:szCs w:val="22"/>
          <w:lang w:val="ro-RO"/>
        </w:rPr>
        <w:t>z</w:t>
      </w:r>
      <w:r w:rsidR="00CF72CE" w:rsidRPr="00540D96">
        <w:rPr>
          <w:color w:val="000000"/>
          <w:sz w:val="22"/>
          <w:szCs w:val="22"/>
          <w:lang w:val="ro-RO"/>
        </w:rPr>
        <w:t>a</w:t>
      </w:r>
      <w:r w:rsidR="00CF72CE" w:rsidRPr="00540D96">
        <w:rPr>
          <w:color w:val="000000"/>
          <w:spacing w:val="-1"/>
          <w:sz w:val="22"/>
          <w:szCs w:val="22"/>
          <w:lang w:val="ro-RO"/>
        </w:rPr>
        <w:t>b</w:t>
      </w:r>
      <w:r w:rsidR="00CF72CE" w:rsidRPr="00540D96">
        <w:rPr>
          <w:color w:val="000000"/>
          <w:spacing w:val="1"/>
          <w:sz w:val="22"/>
          <w:szCs w:val="22"/>
          <w:lang w:val="ro-RO"/>
        </w:rPr>
        <w:t>i</w:t>
      </w:r>
      <w:r w:rsidR="00CF72CE" w:rsidRPr="00540D96">
        <w:rPr>
          <w:color w:val="000000"/>
          <w:spacing w:val="-1"/>
          <w:sz w:val="22"/>
          <w:szCs w:val="22"/>
          <w:lang w:val="ro-RO"/>
        </w:rPr>
        <w:t>li</w:t>
      </w:r>
      <w:r w:rsidR="00CF72CE" w:rsidRPr="00540D96">
        <w:rPr>
          <w:color w:val="000000"/>
          <w:spacing w:val="1"/>
          <w:sz w:val="22"/>
          <w:szCs w:val="22"/>
          <w:lang w:val="ro-RO"/>
        </w:rPr>
        <w:t>t</w:t>
      </w:r>
      <w:r w:rsidR="00CF72CE" w:rsidRPr="00540D96">
        <w:rPr>
          <w:color w:val="000000"/>
          <w:sz w:val="22"/>
          <w:szCs w:val="22"/>
          <w:lang w:val="ro-RO"/>
        </w:rPr>
        <w:t>ăț</w:t>
      </w:r>
      <w:r w:rsidR="00CF72CE" w:rsidRPr="00540D96">
        <w:rPr>
          <w:color w:val="000000"/>
          <w:spacing w:val="4"/>
          <w:sz w:val="22"/>
          <w:szCs w:val="22"/>
          <w:lang w:val="ro-RO"/>
        </w:rPr>
        <w:t>i</w:t>
      </w:r>
      <w:r w:rsidR="00CF72CE" w:rsidRPr="00540D96">
        <w:rPr>
          <w:color w:val="000000"/>
          <w:sz w:val="22"/>
          <w:szCs w:val="22"/>
          <w:lang w:val="ro-RO"/>
        </w:rPr>
        <w:t>,</w:t>
      </w:r>
      <w:r w:rsidR="00CF72CE" w:rsidRPr="00540D96">
        <w:rPr>
          <w:color w:val="000000"/>
          <w:spacing w:val="7"/>
          <w:sz w:val="22"/>
          <w:szCs w:val="22"/>
          <w:lang w:val="ro-RO"/>
        </w:rPr>
        <w:t xml:space="preserve"> </w:t>
      </w:r>
      <w:r w:rsidR="00CF72CE" w:rsidRPr="00540D96">
        <w:rPr>
          <w:color w:val="000000"/>
          <w:sz w:val="22"/>
          <w:szCs w:val="22"/>
          <w:lang w:val="ro-RO"/>
        </w:rPr>
        <w:t>su</w:t>
      </w:r>
      <w:r w:rsidR="00CF72CE" w:rsidRPr="00540D96">
        <w:rPr>
          <w:color w:val="000000"/>
          <w:spacing w:val="-1"/>
          <w:sz w:val="22"/>
          <w:szCs w:val="22"/>
          <w:lang w:val="ro-RO"/>
        </w:rPr>
        <w:t>n</w:t>
      </w:r>
      <w:r w:rsidR="00CF72CE" w:rsidRPr="00540D96">
        <w:rPr>
          <w:color w:val="000000"/>
          <w:sz w:val="22"/>
          <w:szCs w:val="22"/>
          <w:lang w:val="ro-RO"/>
        </w:rPr>
        <w:t>t</w:t>
      </w:r>
      <w:r w:rsidR="00CF72CE" w:rsidRPr="00540D96">
        <w:rPr>
          <w:color w:val="000000"/>
          <w:spacing w:val="5"/>
          <w:sz w:val="22"/>
          <w:szCs w:val="22"/>
          <w:lang w:val="ro-RO"/>
        </w:rPr>
        <w:t xml:space="preserve"> </w:t>
      </w:r>
      <w:r w:rsidR="00CF72CE" w:rsidRPr="00540D96">
        <w:rPr>
          <w:color w:val="000000"/>
          <w:sz w:val="22"/>
          <w:szCs w:val="22"/>
          <w:lang w:val="ro-RO"/>
        </w:rPr>
        <w:t>e</w:t>
      </w:r>
      <w:r w:rsidR="00CF72CE" w:rsidRPr="00540D96">
        <w:rPr>
          <w:color w:val="000000"/>
          <w:spacing w:val="-3"/>
          <w:sz w:val="22"/>
          <w:szCs w:val="22"/>
          <w:lang w:val="ro-RO"/>
        </w:rPr>
        <w:t>x</w:t>
      </w:r>
      <w:r w:rsidR="00CF72CE" w:rsidRPr="00540D96">
        <w:rPr>
          <w:color w:val="000000"/>
          <w:sz w:val="22"/>
          <w:szCs w:val="22"/>
          <w:lang w:val="ro-RO"/>
        </w:rPr>
        <w:t>p</w:t>
      </w:r>
      <w:r w:rsidR="00CF72CE" w:rsidRPr="00540D96">
        <w:rPr>
          <w:color w:val="000000"/>
          <w:spacing w:val="-1"/>
          <w:sz w:val="22"/>
          <w:szCs w:val="22"/>
          <w:lang w:val="ro-RO"/>
        </w:rPr>
        <w:t>li</w:t>
      </w:r>
      <w:r w:rsidR="00CF72CE" w:rsidRPr="00540D96">
        <w:rPr>
          <w:color w:val="000000"/>
          <w:sz w:val="22"/>
          <w:szCs w:val="22"/>
          <w:lang w:val="ro-RO"/>
        </w:rPr>
        <w:t>c</w:t>
      </w:r>
      <w:r w:rsidR="00CF72CE" w:rsidRPr="00540D96">
        <w:rPr>
          <w:color w:val="000000"/>
          <w:spacing w:val="-1"/>
          <w:sz w:val="22"/>
          <w:szCs w:val="22"/>
          <w:lang w:val="ro-RO"/>
        </w:rPr>
        <w:t>i</w:t>
      </w:r>
      <w:r w:rsidR="00CF72CE" w:rsidRPr="00540D96">
        <w:rPr>
          <w:color w:val="000000"/>
          <w:sz w:val="22"/>
          <w:szCs w:val="22"/>
          <w:lang w:val="ro-RO"/>
        </w:rPr>
        <w:t>t</w:t>
      </w:r>
      <w:r w:rsidR="00CF72CE" w:rsidRPr="00540D96">
        <w:rPr>
          <w:color w:val="000000"/>
          <w:spacing w:val="7"/>
          <w:sz w:val="22"/>
          <w:szCs w:val="22"/>
          <w:lang w:val="ro-RO"/>
        </w:rPr>
        <w:t xml:space="preserve"> </w:t>
      </w:r>
      <w:r w:rsidR="00CF72CE" w:rsidRPr="00540D96">
        <w:rPr>
          <w:color w:val="000000"/>
          <w:spacing w:val="1"/>
          <w:sz w:val="22"/>
          <w:szCs w:val="22"/>
          <w:lang w:val="ro-RO"/>
        </w:rPr>
        <w:t>m</w:t>
      </w:r>
      <w:r w:rsidR="00CF72CE" w:rsidRPr="00540D96">
        <w:rPr>
          <w:color w:val="000000"/>
          <w:sz w:val="22"/>
          <w:szCs w:val="22"/>
          <w:lang w:val="ro-RO"/>
        </w:rPr>
        <w:t>e</w:t>
      </w:r>
      <w:r w:rsidR="00CF72CE" w:rsidRPr="00540D96">
        <w:rPr>
          <w:color w:val="000000"/>
          <w:spacing w:val="-1"/>
          <w:sz w:val="22"/>
          <w:szCs w:val="22"/>
          <w:lang w:val="ro-RO"/>
        </w:rPr>
        <w:t>n</w:t>
      </w:r>
      <w:r w:rsidR="00CF72CE" w:rsidRPr="00540D96">
        <w:rPr>
          <w:color w:val="000000"/>
          <w:spacing w:val="1"/>
          <w:sz w:val="22"/>
          <w:szCs w:val="22"/>
          <w:lang w:val="ro-RO"/>
        </w:rPr>
        <w:t>ț</w:t>
      </w:r>
      <w:r w:rsidR="00CF72CE" w:rsidRPr="00540D96">
        <w:rPr>
          <w:color w:val="000000"/>
          <w:spacing w:val="-1"/>
          <w:sz w:val="22"/>
          <w:szCs w:val="22"/>
          <w:lang w:val="ro-RO"/>
        </w:rPr>
        <w:t>i</w:t>
      </w:r>
      <w:r w:rsidR="00CF72CE" w:rsidRPr="00540D96">
        <w:rPr>
          <w:color w:val="000000"/>
          <w:sz w:val="22"/>
          <w:szCs w:val="22"/>
          <w:lang w:val="ro-RO"/>
        </w:rPr>
        <w:t>o</w:t>
      </w:r>
      <w:r w:rsidR="00CF72CE" w:rsidRPr="00540D96">
        <w:rPr>
          <w:color w:val="000000"/>
          <w:spacing w:val="-1"/>
          <w:sz w:val="22"/>
          <w:szCs w:val="22"/>
          <w:lang w:val="ro-RO"/>
        </w:rPr>
        <w:t>n</w:t>
      </w:r>
      <w:r w:rsidR="00CF72CE" w:rsidRPr="00540D96">
        <w:rPr>
          <w:color w:val="000000"/>
          <w:sz w:val="22"/>
          <w:szCs w:val="22"/>
          <w:lang w:val="ro-RO"/>
        </w:rPr>
        <w:t>ate</w:t>
      </w:r>
      <w:r w:rsidR="00CF72CE" w:rsidRPr="00540D96">
        <w:rPr>
          <w:color w:val="000000"/>
          <w:spacing w:val="6"/>
          <w:sz w:val="22"/>
          <w:szCs w:val="22"/>
          <w:lang w:val="ro-RO"/>
        </w:rPr>
        <w:t xml:space="preserve"> </w:t>
      </w:r>
      <w:r w:rsidR="00CF72CE" w:rsidRPr="00540D96">
        <w:rPr>
          <w:color w:val="000000"/>
          <w:spacing w:val="-4"/>
          <w:sz w:val="22"/>
          <w:szCs w:val="22"/>
          <w:lang w:val="ro-RO"/>
        </w:rPr>
        <w:t>î</w:t>
      </w:r>
      <w:r w:rsidR="00CF72CE" w:rsidRPr="00540D96">
        <w:rPr>
          <w:color w:val="000000"/>
          <w:sz w:val="22"/>
          <w:szCs w:val="22"/>
          <w:lang w:val="ro-RO"/>
        </w:rPr>
        <w:t xml:space="preserve">n </w:t>
      </w:r>
      <w:r w:rsidR="00CF72CE" w:rsidRPr="00540D96">
        <w:rPr>
          <w:color w:val="0462C1"/>
          <w:spacing w:val="-53"/>
          <w:sz w:val="22"/>
          <w:szCs w:val="22"/>
          <w:lang w:val="ro-RO"/>
        </w:rPr>
        <w:t xml:space="preserve"> </w:t>
      </w:r>
      <w:hyperlink r:id="rId179" w:history="1">
        <w:r w:rsidR="00CF72CE" w:rsidRPr="00553984">
          <w:rPr>
            <w:rStyle w:val="Hyperlink"/>
            <w:sz w:val="22"/>
            <w:szCs w:val="22"/>
            <w:lang w:val="ro-RO"/>
          </w:rPr>
          <w:t>Codul studentului</w:t>
        </w:r>
      </w:hyperlink>
      <w:r w:rsidR="00553984">
        <w:rPr>
          <w:rFonts w:ascii="Segoe UI Emoji" w:hAnsi="Segoe UI Emoji" w:cs="Segoe UI Emoji"/>
          <w:sz w:val="22"/>
          <w:szCs w:val="22"/>
          <w:lang w:val="ro-RO"/>
        </w:rPr>
        <w:fldChar w:fldCharType="begin"/>
      </w:r>
      <w:r w:rsidR="00553984">
        <w:rPr>
          <w:rFonts w:ascii="Segoe UI Emoji" w:hAnsi="Segoe UI Emoji" w:cs="Segoe UI Emoji"/>
          <w:sz w:val="22"/>
          <w:szCs w:val="22"/>
          <w:lang w:val="ro-RO"/>
        </w:rPr>
        <w:instrText xml:space="preserve"> HYPERLINK "https://www.ucv.ro/pdf/invatamant/management/regulamente/Regulamente%20studenti/Codul_studentului.pdf" </w:instrText>
      </w:r>
      <w:r w:rsidR="00553984">
        <w:rPr>
          <w:rFonts w:ascii="Segoe UI Emoji" w:hAnsi="Segoe UI Emoji" w:cs="Segoe UI Emoji"/>
          <w:sz w:val="22"/>
          <w:szCs w:val="22"/>
          <w:lang w:val="ro-RO"/>
        </w:rPr>
        <w:fldChar w:fldCharType="separate"/>
      </w:r>
      <w:r w:rsidR="00107378" w:rsidRPr="00553984">
        <w:rPr>
          <w:rStyle w:val="Hyperlink"/>
          <w:rFonts w:ascii="Segoe UI Emoji" w:hAnsi="Segoe UI Emoji" w:cs="Segoe UI Emoji"/>
          <w:sz w:val="22"/>
          <w:szCs w:val="22"/>
          <w:lang w:val="ro-RO"/>
        </w:rPr>
        <w:t>🎓</w:t>
      </w:r>
      <w:r w:rsidR="00107378" w:rsidRPr="00553984">
        <w:rPr>
          <w:rStyle w:val="Hyperlink"/>
          <w:sz w:val="22"/>
          <w:szCs w:val="22"/>
          <w:lang w:val="ro-RO"/>
        </w:rPr>
        <w:t xml:space="preserve"> În Vigoare </w:t>
      </w:r>
    </w:p>
    <w:p w:rsidR="00D301D8" w:rsidRPr="00540D96" w:rsidRDefault="00553984" w:rsidP="001E01AC">
      <w:pPr>
        <w:adjustRightInd w:val="0"/>
        <w:jc w:val="both"/>
        <w:rPr>
          <w:rFonts w:eastAsia="SimSun"/>
          <w:sz w:val="22"/>
          <w:szCs w:val="22"/>
          <w:lang w:val="ro-RO" w:eastAsia="zh-CN"/>
        </w:rPr>
      </w:pPr>
      <w:r>
        <w:rPr>
          <w:rFonts w:ascii="Segoe UI Emoji" w:hAnsi="Segoe UI Emoji" w:cs="Segoe UI Emoji"/>
          <w:sz w:val="22"/>
          <w:szCs w:val="22"/>
          <w:lang w:val="ro-RO"/>
        </w:rPr>
        <w:fldChar w:fldCharType="end"/>
      </w:r>
      <w:r w:rsidR="00D301D8" w:rsidRPr="00540D96">
        <w:rPr>
          <w:rFonts w:eastAsia="SimSun"/>
          <w:sz w:val="22"/>
          <w:szCs w:val="22"/>
          <w:lang w:val="ro-RO" w:eastAsia="zh-CN"/>
        </w:rPr>
        <w:t>În plus, p</w:t>
      </w:r>
      <w:r w:rsidR="003666C3" w:rsidRPr="00540D96">
        <w:rPr>
          <w:rFonts w:eastAsia="SimSun"/>
          <w:sz w:val="22"/>
          <w:szCs w:val="22"/>
          <w:lang w:val="ro-RO" w:eastAsia="zh-CN"/>
        </w:rPr>
        <w:t xml:space="preserve">entru a asigura acces egal la educație, universitatea oferă </w:t>
      </w:r>
      <w:r w:rsidR="00D301D8" w:rsidRPr="00540D96">
        <w:rPr>
          <w:rFonts w:eastAsia="SimSun"/>
          <w:sz w:val="22"/>
          <w:szCs w:val="22"/>
          <w:lang w:val="ro-RO" w:eastAsia="zh-CN"/>
        </w:rPr>
        <w:t>numeroa</w:t>
      </w:r>
      <w:r w:rsidR="001B4BCE" w:rsidRPr="00540D96">
        <w:rPr>
          <w:rFonts w:eastAsia="SimSun"/>
          <w:sz w:val="22"/>
          <w:szCs w:val="22"/>
          <w:lang w:val="ro-RO" w:eastAsia="zh-CN"/>
        </w:rPr>
        <w:t xml:space="preserve">se tipuri de burse acrodate conform </w:t>
      </w:r>
      <w:hyperlink r:id="rId180" w:history="1">
        <w:r w:rsidR="007E57E3" w:rsidRPr="007E57E3">
          <w:rPr>
            <w:rStyle w:val="Hyperlink"/>
            <w:rFonts w:eastAsia="SimSun"/>
            <w:i/>
            <w:sz w:val="22"/>
            <w:szCs w:val="22"/>
            <w:lang w:val="ro-RO" w:eastAsia="zh-CN"/>
          </w:rPr>
          <w:t>Metodologie burse 2025</w:t>
        </w:r>
      </w:hyperlink>
      <w:r w:rsidR="003666C3" w:rsidRPr="007E57E3">
        <w:rPr>
          <w:rFonts w:eastAsia="SimSun"/>
          <w:i/>
          <w:sz w:val="22"/>
          <w:szCs w:val="22"/>
          <w:lang w:val="ro-RO" w:eastAsia="zh-CN"/>
        </w:rPr>
        <w:t>.</w:t>
      </w:r>
      <w:r w:rsidR="003666C3" w:rsidRPr="00540D96">
        <w:rPr>
          <w:rFonts w:eastAsia="SimSun"/>
          <w:sz w:val="22"/>
          <w:szCs w:val="22"/>
          <w:lang w:val="ro-RO" w:eastAsia="zh-CN"/>
        </w:rPr>
        <w:t xml:space="preserve"> Astfel, studenții pot beneficia de sprijin financiar care să le permită să își continue studiile fără dificultăți.</w:t>
      </w:r>
    </w:p>
    <w:p w:rsidR="00135AA5" w:rsidRPr="00540D96" w:rsidRDefault="003666C3" w:rsidP="001E01AC">
      <w:pPr>
        <w:adjustRightInd w:val="0"/>
        <w:jc w:val="both"/>
        <w:rPr>
          <w:rFonts w:eastAsia="SimSun"/>
          <w:sz w:val="22"/>
          <w:szCs w:val="22"/>
          <w:lang w:val="ro-RO" w:eastAsia="zh-CN"/>
        </w:rPr>
      </w:pPr>
      <w:r w:rsidRPr="00540D96">
        <w:rPr>
          <w:rFonts w:eastAsia="SimSun"/>
          <w:sz w:val="22"/>
          <w:szCs w:val="22"/>
          <w:lang w:val="ro-RO" w:eastAsia="zh-CN"/>
        </w:rPr>
        <w:t xml:space="preserve">Prin adaptarea infrastructurii și a metodelor de predare, departamentul asigură accesibilitate pentru studenții cu dizabilități și promovează un mediu </w:t>
      </w:r>
      <w:r w:rsidR="00D301D8" w:rsidRPr="00540D96">
        <w:rPr>
          <w:rFonts w:eastAsia="SimSun"/>
          <w:sz w:val="22"/>
          <w:szCs w:val="22"/>
          <w:lang w:val="ro-RO" w:eastAsia="zh-CN"/>
        </w:rPr>
        <w:t>incluziv.</w:t>
      </w:r>
    </w:p>
    <w:p w:rsidR="00D301D8" w:rsidRPr="00540D96" w:rsidRDefault="003E6853" w:rsidP="001E01AC">
      <w:pPr>
        <w:adjustRightInd w:val="0"/>
        <w:jc w:val="both"/>
        <w:rPr>
          <w:rFonts w:eastAsia="SimSun"/>
          <w:sz w:val="22"/>
          <w:szCs w:val="22"/>
          <w:lang w:val="ro-RO" w:eastAsia="zh-CN"/>
        </w:rPr>
      </w:pPr>
      <w:r w:rsidRPr="00540D96">
        <w:rPr>
          <w:rFonts w:eastAsia="SimSun"/>
          <w:sz w:val="22"/>
          <w:szCs w:val="22"/>
          <w:lang w:val="ro-RO" w:eastAsia="zh-CN"/>
        </w:rPr>
        <w:t xml:space="preserve">Prin organizarea de </w:t>
      </w:r>
      <w:r w:rsidR="001B4BCE" w:rsidRPr="00540D96">
        <w:rPr>
          <w:sz w:val="22"/>
          <w:szCs w:val="22"/>
          <w:lang w:val="ro-RO"/>
        </w:rPr>
        <w:t xml:space="preserve">manifestări științifice, studenților li se oferă posibilitatea de a participa la dezbateri cu caracter interdisciplinar științifice </w:t>
      </w:r>
      <w:hyperlink r:id="rId181" w:history="1">
        <w:r w:rsidR="001B4BCE" w:rsidRPr="007E57E3">
          <w:rPr>
            <w:rStyle w:val="Hyperlink"/>
            <w:i/>
            <w:sz w:val="22"/>
            <w:szCs w:val="22"/>
            <w:lang w:val="ro-RO"/>
          </w:rPr>
          <w:t>Conferinte - Facultatea de Educație Fizică și Spor</w:t>
        </w:r>
        <w:r w:rsidR="001B4BCE" w:rsidRPr="007E57E3">
          <w:rPr>
            <w:rStyle w:val="Hyperlink"/>
            <w:sz w:val="22"/>
            <w:szCs w:val="22"/>
            <w:lang w:val="ro-RO"/>
          </w:rPr>
          <w:t>t</w:t>
        </w:r>
      </w:hyperlink>
      <w:r w:rsidR="001B4BCE" w:rsidRPr="00540D96">
        <w:rPr>
          <w:sz w:val="22"/>
          <w:szCs w:val="22"/>
          <w:lang w:val="ro-RO"/>
        </w:rPr>
        <w:t xml:space="preserve"> </w:t>
      </w:r>
      <w:r w:rsidRPr="00540D96">
        <w:rPr>
          <w:rFonts w:eastAsia="SimSun"/>
          <w:sz w:val="22"/>
          <w:szCs w:val="22"/>
          <w:lang w:val="ro-RO" w:eastAsia="zh-CN"/>
        </w:rPr>
        <w:t xml:space="preserve"> studenții p</w:t>
      </w:r>
      <w:r w:rsidR="001B4BCE" w:rsidRPr="00540D96">
        <w:rPr>
          <w:rFonts w:eastAsia="SimSun"/>
          <w:sz w:val="22"/>
          <w:szCs w:val="22"/>
          <w:lang w:val="ro-RO" w:eastAsia="zh-CN"/>
        </w:rPr>
        <w:t>utând</w:t>
      </w:r>
      <w:r w:rsidRPr="00540D96">
        <w:rPr>
          <w:rFonts w:eastAsia="SimSun"/>
          <w:sz w:val="22"/>
          <w:szCs w:val="22"/>
          <w:lang w:val="ro-RO" w:eastAsia="zh-CN"/>
        </w:rPr>
        <w:t xml:space="preserve"> să-și dezvolte abilitățile într-un cadru competitiv, dar echitabil, având șansa de a excela în domeniul de interes.</w:t>
      </w:r>
    </w:p>
    <w:p w:rsidR="00535719" w:rsidRPr="00540D96" w:rsidRDefault="00535719" w:rsidP="001E01AC">
      <w:pPr>
        <w:jc w:val="both"/>
        <w:rPr>
          <w:sz w:val="22"/>
          <w:szCs w:val="22"/>
          <w:lang w:val="ro-RO"/>
        </w:rPr>
      </w:pPr>
      <w:r w:rsidRPr="00540D96">
        <w:rPr>
          <w:rFonts w:eastAsia="Arial Narrow"/>
          <w:b/>
          <w:position w:val="-1"/>
          <w:sz w:val="22"/>
          <w:szCs w:val="22"/>
          <w:highlight w:val="lightGray"/>
          <w:lang w:val="ro-RO"/>
        </w:rPr>
        <w:t>Analiza situației actuale</w:t>
      </w:r>
    </w:p>
    <w:p w:rsidR="00535719" w:rsidRPr="00540D96" w:rsidRDefault="00535719" w:rsidP="001E01AC">
      <w:pPr>
        <w:adjustRightInd w:val="0"/>
        <w:jc w:val="both"/>
        <w:rPr>
          <w:rFonts w:eastAsia="SimSun"/>
          <w:sz w:val="22"/>
          <w:szCs w:val="22"/>
          <w:lang w:val="ro-RO" w:eastAsia="zh-CN"/>
        </w:rPr>
      </w:pPr>
      <w:r w:rsidRPr="00540D96">
        <w:rPr>
          <w:rFonts w:eastAsia="SimSun"/>
          <w:sz w:val="22"/>
          <w:szCs w:val="22"/>
          <w:lang w:val="ro-RO" w:eastAsia="zh-CN"/>
        </w:rPr>
        <w:t>Prin adaptarea metodelor didactice, sprijinul financiar și academic, oportunitățile de mobilitate și integrarea diversității, departamentul creează un spațiu educațional în care fiecare student are șanse egale de reușită, indiferent de background-ul său. Astfel, încurajează excelența, inovația și incluziunea în procesul de învățare, contribuind la formarea unor specialiști bine pregătiți pentru viitor.</w:t>
      </w:r>
    </w:p>
    <w:p w:rsidR="00535719" w:rsidRPr="00540D96" w:rsidRDefault="00535719"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Direcții viitoare de acțiune</w:t>
      </w:r>
    </w:p>
    <w:p w:rsidR="00535719" w:rsidRPr="00540D96" w:rsidRDefault="00535719" w:rsidP="001E01AC">
      <w:pPr>
        <w:adjustRightInd w:val="0"/>
        <w:jc w:val="both"/>
        <w:rPr>
          <w:rFonts w:eastAsia="SimSun"/>
          <w:sz w:val="22"/>
          <w:szCs w:val="22"/>
          <w:lang w:val="ro-RO" w:eastAsia="zh-CN"/>
        </w:rPr>
      </w:pPr>
      <w:r w:rsidRPr="00540D96">
        <w:rPr>
          <w:rFonts w:eastAsia="SimSun"/>
          <w:sz w:val="22"/>
          <w:szCs w:val="22"/>
          <w:lang w:val="ro-RO" w:eastAsia="zh-CN"/>
        </w:rPr>
        <w:t xml:space="preserve">Departamentul </w:t>
      </w:r>
      <w:r w:rsidR="00484BDE" w:rsidRPr="00540D96">
        <w:rPr>
          <w:rFonts w:eastAsia="SimSun"/>
          <w:sz w:val="22"/>
          <w:szCs w:val="22"/>
          <w:lang w:val="ro-RO" w:eastAsia="zh-CN"/>
        </w:rPr>
        <w:t xml:space="preserve">are ca obiectiv urmărirea </w:t>
      </w:r>
      <w:r w:rsidRPr="00540D96">
        <w:rPr>
          <w:rFonts w:eastAsia="SimSun"/>
          <w:sz w:val="22"/>
          <w:szCs w:val="22"/>
          <w:lang w:val="ro-RO" w:eastAsia="zh-CN"/>
        </w:rPr>
        <w:t xml:space="preserve"> organizării de activități în scopul dezvoltării unui mediu echitabil</w:t>
      </w:r>
      <w:r w:rsidR="00530076" w:rsidRPr="00540D96">
        <w:rPr>
          <w:rFonts w:eastAsia="SimSun"/>
          <w:sz w:val="22"/>
          <w:szCs w:val="22"/>
          <w:lang w:val="ro-RO" w:eastAsia="zh-CN"/>
        </w:rPr>
        <w:t xml:space="preserve"> </w:t>
      </w:r>
      <w:r w:rsidRPr="00540D96">
        <w:rPr>
          <w:rFonts w:eastAsia="SimSun"/>
          <w:sz w:val="22"/>
          <w:szCs w:val="22"/>
          <w:lang w:val="ro-RO" w:eastAsia="zh-CN"/>
        </w:rPr>
        <w:t>în care fiecare student își poate dezvolta potențialul în funcție de propriile aspirații și stiluri de învățare.</w:t>
      </w:r>
    </w:p>
    <w:p w:rsidR="00484BDE" w:rsidRPr="00540D96" w:rsidRDefault="00484BDE" w:rsidP="001E01AC">
      <w:pPr>
        <w:adjustRightInd w:val="0"/>
        <w:jc w:val="both"/>
        <w:rPr>
          <w:rFonts w:eastAsia="SimSun"/>
          <w:sz w:val="22"/>
          <w:szCs w:val="22"/>
          <w:lang w:val="ro-RO" w:eastAsia="zh-CN"/>
        </w:rPr>
      </w:pPr>
    </w:p>
    <w:p w:rsidR="00484BDE" w:rsidRPr="00540D96" w:rsidRDefault="00484BDE" w:rsidP="001E01AC">
      <w:pPr>
        <w:adjustRightInd w:val="0"/>
        <w:jc w:val="both"/>
        <w:rPr>
          <w:rFonts w:eastAsia="SimSun"/>
          <w:color w:val="EE0000"/>
          <w:sz w:val="22"/>
          <w:szCs w:val="22"/>
          <w:lang w:val="ro-RO" w:eastAsia="zh-CN"/>
        </w:rPr>
      </w:pPr>
    </w:p>
    <w:p w:rsidR="009714C5" w:rsidRPr="00540D96" w:rsidRDefault="003A1444" w:rsidP="001E01AC">
      <w:pPr>
        <w:pStyle w:val="Heading2"/>
        <w:shd w:val="clear" w:color="auto" w:fill="9BBB59" w:themeFill="accent3"/>
        <w:spacing w:before="0" w:after="0" w:line="240" w:lineRule="auto"/>
        <w:ind w:left="1" w:hanging="3"/>
        <w:rPr>
          <w:lang w:eastAsia="zh-CN"/>
        </w:rPr>
      </w:pPr>
      <w:bookmarkStart w:id="27" w:name="_Criteriul_B.4._Accesibilitatea"/>
      <w:bookmarkEnd w:id="27"/>
      <w:r w:rsidRPr="00540D96">
        <w:rPr>
          <w:lang w:eastAsia="zh-CN"/>
        </w:rPr>
        <w:t xml:space="preserve">Criteriul </w:t>
      </w:r>
      <w:r w:rsidR="009714C5" w:rsidRPr="00540D96">
        <w:rPr>
          <w:lang w:eastAsia="zh-CN"/>
        </w:rPr>
        <w:t>B.4. Accesibilitatea şi eficienţa resurselor şi a serviciilor de sprijin adecvate învățării</w:t>
      </w:r>
    </w:p>
    <w:p w:rsidR="00D01418" w:rsidRPr="00540D96" w:rsidRDefault="00D01418" w:rsidP="001E01AC">
      <w:pPr>
        <w:adjustRightInd w:val="0"/>
        <w:jc w:val="both"/>
        <w:rPr>
          <w:rFonts w:eastAsia="SimSun"/>
          <w:b/>
          <w:color w:val="76923C" w:themeColor="accent3" w:themeShade="BF"/>
          <w:sz w:val="22"/>
          <w:szCs w:val="22"/>
          <w:u w:val="single"/>
          <w:lang w:val="ro-RO" w:eastAsia="zh-CN"/>
        </w:rPr>
      </w:pPr>
      <w:r w:rsidRPr="00540D96">
        <w:rPr>
          <w:rFonts w:eastAsia="SimSun"/>
          <w:b/>
          <w:color w:val="76923C" w:themeColor="accent3" w:themeShade="BF"/>
          <w:sz w:val="22"/>
          <w:szCs w:val="22"/>
          <w:u w:val="single"/>
          <w:lang w:val="ro-RO" w:eastAsia="zh-CN"/>
        </w:rPr>
        <w:t>S.B.4.1. Acces la resurse şi servicii</w:t>
      </w:r>
    </w:p>
    <w:p w:rsidR="00D01418" w:rsidRPr="00540D96" w:rsidRDefault="00D01418" w:rsidP="001E01AC">
      <w:pPr>
        <w:adjustRightInd w:val="0"/>
        <w:jc w:val="both"/>
        <w:rPr>
          <w:rFonts w:eastAsia="SimSun"/>
          <w:sz w:val="22"/>
          <w:szCs w:val="22"/>
          <w:lang w:val="ro-RO" w:eastAsia="zh-CN"/>
        </w:rPr>
      </w:pPr>
      <w:r w:rsidRPr="00540D96">
        <w:rPr>
          <w:rFonts w:eastAsia="SimSun"/>
          <w:sz w:val="22"/>
          <w:szCs w:val="22"/>
          <w:lang w:val="ro-RO" w:eastAsia="zh-CN"/>
        </w:rPr>
        <w:t>Componenta organizatorică asigură accesul la resurse şi servicii de sprijin adecvate în raport cu nevoile studenţilor.</w:t>
      </w:r>
    </w:p>
    <w:p w:rsidR="00D01418" w:rsidRPr="00540D96" w:rsidRDefault="00D01418" w:rsidP="001E01AC">
      <w:pPr>
        <w:adjustRightInd w:val="0"/>
        <w:jc w:val="both"/>
        <w:rPr>
          <w:rFonts w:eastAsia="SimSun"/>
          <w:b/>
          <w:sz w:val="22"/>
          <w:szCs w:val="22"/>
          <w:u w:val="single"/>
          <w:lang w:val="ro-RO" w:eastAsia="zh-CN"/>
        </w:rPr>
      </w:pPr>
      <w:r w:rsidRPr="00540D96">
        <w:rPr>
          <w:rFonts w:eastAsia="SimSun"/>
          <w:b/>
          <w:sz w:val="22"/>
          <w:szCs w:val="22"/>
          <w:u w:val="single"/>
          <w:lang w:val="ro-RO" w:eastAsia="zh-CN"/>
        </w:rPr>
        <w:t xml:space="preserve">I.P.B.4.1.1 </w:t>
      </w:r>
      <w:r w:rsidR="003D022E" w:rsidRPr="00540D96">
        <w:rPr>
          <w:rFonts w:eastAsia="SimSun"/>
          <w:b/>
          <w:sz w:val="22"/>
          <w:szCs w:val="22"/>
          <w:u w:val="single"/>
          <w:lang w:val="ro-RO" w:eastAsia="zh-CN"/>
        </w:rPr>
        <w:t xml:space="preserve">Departamentul de </w:t>
      </w:r>
      <w:r w:rsidR="00C1528F" w:rsidRPr="00540D96">
        <w:rPr>
          <w:rFonts w:eastAsia="SimSun"/>
          <w:b/>
          <w:sz w:val="22"/>
          <w:szCs w:val="22"/>
          <w:u w:val="single"/>
          <w:lang w:val="ro-RO" w:eastAsia="zh-CN"/>
        </w:rPr>
        <w:t>Kinetoterapie și medicină sportivă</w:t>
      </w:r>
      <w:r w:rsidR="003D022E" w:rsidRPr="00540D96">
        <w:rPr>
          <w:rFonts w:eastAsia="SimSun"/>
          <w:b/>
          <w:sz w:val="22"/>
          <w:szCs w:val="22"/>
          <w:u w:val="single"/>
          <w:lang w:val="ro-RO" w:eastAsia="zh-CN"/>
        </w:rPr>
        <w:t xml:space="preserve"> </w:t>
      </w:r>
      <w:r w:rsidRPr="00540D96">
        <w:rPr>
          <w:rFonts w:eastAsia="SimSun"/>
          <w:b/>
          <w:sz w:val="22"/>
          <w:szCs w:val="22"/>
          <w:u w:val="single"/>
          <w:lang w:val="ro-RO" w:eastAsia="zh-CN"/>
        </w:rPr>
        <w:t>asigură accesul pentru studenți, inclusiv pentru cei cu cerinţe educaţionale speciale/dizabilităţi, la resurse şi servicii destinate susţinerii procesului de învăţare, adecvate în raport cu nevoile individuale de învăţare, de domeniul de studii, ciclul de studii şi forma de organizare a programului de studii.</w:t>
      </w:r>
    </w:p>
    <w:p w:rsidR="00A54FF5" w:rsidRPr="00540D96" w:rsidRDefault="00A54FF5" w:rsidP="001E01AC">
      <w:pPr>
        <w:adjustRightInd w:val="0"/>
        <w:jc w:val="both"/>
        <w:rPr>
          <w:rFonts w:eastAsia="SimSun"/>
          <w:b/>
          <w:sz w:val="22"/>
          <w:szCs w:val="22"/>
          <w:u w:val="single"/>
          <w:lang w:val="ro-RO" w:eastAsia="zh-CN"/>
        </w:rPr>
      </w:pPr>
    </w:p>
    <w:p w:rsidR="00A54FF5" w:rsidRPr="00540D96" w:rsidRDefault="00A54FF5" w:rsidP="001E01AC">
      <w:pPr>
        <w:adjustRightInd w:val="0"/>
        <w:jc w:val="both"/>
        <w:rPr>
          <w:rFonts w:eastAsia="SimSun"/>
          <w:b/>
          <w:sz w:val="22"/>
          <w:szCs w:val="22"/>
          <w:u w:val="single"/>
          <w:lang w:val="ro-RO" w:eastAsia="zh-CN"/>
        </w:rPr>
      </w:pPr>
    </w:p>
    <w:p w:rsidR="0058478E" w:rsidRPr="00540D96" w:rsidRDefault="0058478E"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Prezentarea stării de fapt</w:t>
      </w:r>
      <w:r w:rsidRPr="00540D96">
        <w:rPr>
          <w:rFonts w:eastAsia="Arial Narrow"/>
          <w:b/>
          <w:position w:val="-1"/>
          <w:sz w:val="22"/>
          <w:szCs w:val="22"/>
          <w:lang w:val="ro-RO"/>
        </w:rPr>
        <w:t xml:space="preserve"> </w:t>
      </w:r>
    </w:p>
    <w:p w:rsidR="00D7385C" w:rsidRPr="00540D96" w:rsidRDefault="003C0680" w:rsidP="001E01AC">
      <w:pPr>
        <w:adjustRightInd w:val="0"/>
        <w:jc w:val="both"/>
        <w:rPr>
          <w:rFonts w:eastAsia="SimSun"/>
          <w:sz w:val="22"/>
          <w:szCs w:val="22"/>
          <w:lang w:val="ro-RO" w:eastAsia="zh-CN"/>
        </w:rPr>
      </w:pPr>
      <w:r w:rsidRPr="00540D96">
        <w:rPr>
          <w:rFonts w:eastAsia="SimSun"/>
          <w:sz w:val="22"/>
          <w:szCs w:val="22"/>
          <w:lang w:val="ro-RO" w:eastAsia="zh-CN"/>
        </w:rPr>
        <w:t>Universitatea din Craiova acordă atenție modului în care studenții sunt sprijiniți obținerea informațiilor legate de accesul la r</w:t>
      </w:r>
      <w:r w:rsidR="008812D0" w:rsidRPr="00540D96">
        <w:rPr>
          <w:rFonts w:eastAsia="SimSun"/>
          <w:sz w:val="22"/>
          <w:szCs w:val="22"/>
          <w:lang w:val="ro-RO" w:eastAsia="zh-CN"/>
        </w:rPr>
        <w:t>esursele şi serviciile oferite studenţilor.</w:t>
      </w:r>
      <w:r w:rsidRPr="00540D96">
        <w:rPr>
          <w:rFonts w:eastAsia="SimSun"/>
          <w:sz w:val="22"/>
          <w:szCs w:val="22"/>
          <w:lang w:val="ro-RO" w:eastAsia="zh-CN"/>
        </w:rPr>
        <w:t>În acest sens există programe prin care studenții sunt stimulați</w:t>
      </w:r>
      <w:r w:rsidR="00962000" w:rsidRPr="00540D96">
        <w:rPr>
          <w:rFonts w:eastAsia="SimSun"/>
          <w:sz w:val="22"/>
          <w:szCs w:val="22"/>
          <w:lang w:val="ro-RO" w:eastAsia="zh-CN"/>
        </w:rPr>
        <w:t xml:space="preserve"> să participle la activități extracurriculare de tipul voluntariatului în servicii de specialitate cu care există semnate parteneriate sau activități de cercetare. Astfelș studenții primesc burse de performananță și premii pentru activitatea de cercetare. </w:t>
      </w:r>
    </w:p>
    <w:p w:rsidR="00D7385C" w:rsidRPr="00540D96" w:rsidRDefault="00962000" w:rsidP="001E01AC">
      <w:pPr>
        <w:adjustRightInd w:val="0"/>
        <w:jc w:val="both"/>
        <w:rPr>
          <w:rFonts w:eastAsia="SimSun"/>
          <w:sz w:val="22"/>
          <w:szCs w:val="22"/>
          <w:lang w:val="ro-RO" w:eastAsia="zh-CN"/>
        </w:rPr>
      </w:pPr>
      <w:r w:rsidRPr="00540D96">
        <w:rPr>
          <w:rFonts w:eastAsia="SimSun"/>
          <w:sz w:val="22"/>
          <w:szCs w:val="22"/>
          <w:lang w:val="ro-RO" w:eastAsia="zh-CN"/>
        </w:rPr>
        <w:t xml:space="preserve">Existența internaționalizării reprezintă un aspect benfic pentru studenți, aceștia fiind încurajați să participle la programele de </w:t>
      </w:r>
      <w:hyperlink r:id="rId182" w:history="1">
        <w:r w:rsidRPr="00975EBF">
          <w:rPr>
            <w:rStyle w:val="Hyperlink"/>
            <w:rFonts w:eastAsia="SimSun"/>
            <w:i/>
            <w:sz w:val="22"/>
            <w:szCs w:val="22"/>
            <w:lang w:val="ro-RO" w:eastAsia="zh-CN"/>
          </w:rPr>
          <w:t>mobilități tip ERASMU</w:t>
        </w:r>
        <w:r w:rsidRPr="00975EBF">
          <w:rPr>
            <w:rStyle w:val="Hyperlink"/>
            <w:rFonts w:eastAsia="SimSun"/>
            <w:sz w:val="22"/>
            <w:szCs w:val="22"/>
            <w:lang w:val="ro-RO" w:eastAsia="zh-CN"/>
          </w:rPr>
          <w:t>S</w:t>
        </w:r>
      </w:hyperlink>
      <w:r w:rsidRPr="00540D96">
        <w:rPr>
          <w:rFonts w:eastAsia="SimSun"/>
          <w:sz w:val="22"/>
          <w:szCs w:val="22"/>
          <w:lang w:val="ro-RO" w:eastAsia="zh-CN"/>
        </w:rPr>
        <w:t xml:space="preserve">. </w:t>
      </w:r>
      <w:r w:rsidR="007558B2" w:rsidRPr="00540D96">
        <w:rPr>
          <w:rFonts w:eastAsia="SimSun"/>
          <w:sz w:val="22"/>
          <w:szCs w:val="22"/>
          <w:lang w:val="ro-RO" w:eastAsia="zh-CN"/>
        </w:rPr>
        <w:t>Studenții aflați în situații defavorizate beneficiază de burse de sprijin</w:t>
      </w:r>
      <w:r w:rsidRPr="00540D96">
        <w:rPr>
          <w:rFonts w:eastAsia="SimSun"/>
          <w:sz w:val="22"/>
          <w:szCs w:val="22"/>
          <w:lang w:val="ro-RO" w:eastAsia="zh-CN"/>
        </w:rPr>
        <w:t>, conform prevederilor legale în vigoare</w:t>
      </w:r>
      <w:r w:rsidR="007558B2" w:rsidRPr="00540D96">
        <w:rPr>
          <w:rFonts w:eastAsia="SimSun"/>
          <w:sz w:val="22"/>
          <w:szCs w:val="22"/>
          <w:lang w:val="ro-RO" w:eastAsia="zh-CN"/>
        </w:rPr>
        <w:t xml:space="preserve">. În același timp, în Universitatea din Craiova sunt în curs de implementare o serie de </w:t>
      </w:r>
      <w:hyperlink r:id="rId183" w:history="1">
        <w:r w:rsidR="007558B2" w:rsidRPr="00BB55C4">
          <w:rPr>
            <w:rStyle w:val="Hyperlink"/>
            <w:rFonts w:eastAsia="SimSun"/>
            <w:i/>
            <w:sz w:val="22"/>
            <w:szCs w:val="22"/>
            <w:lang w:val="ro-RO" w:eastAsia="zh-CN"/>
          </w:rPr>
          <w:t>proiecte</w:t>
        </w:r>
      </w:hyperlink>
      <w:r w:rsidR="007558B2" w:rsidRPr="00540D96">
        <w:rPr>
          <w:rFonts w:eastAsia="SimSun"/>
          <w:sz w:val="22"/>
          <w:szCs w:val="22"/>
          <w:lang w:val="ro-RO" w:eastAsia="zh-CN"/>
        </w:rPr>
        <w:t xml:space="preserve"> care au ca obiectiv susținerea studenților care provin din categorii sociale defavorizate.</w:t>
      </w:r>
    </w:p>
    <w:p w:rsidR="00CE59F1" w:rsidRPr="00540D96" w:rsidRDefault="008812D0" w:rsidP="001E01AC">
      <w:pPr>
        <w:adjustRightInd w:val="0"/>
        <w:jc w:val="both"/>
        <w:rPr>
          <w:rFonts w:eastAsia="SimSun"/>
          <w:sz w:val="22"/>
          <w:szCs w:val="22"/>
          <w:lang w:val="ro-RO" w:eastAsia="zh-CN"/>
        </w:rPr>
      </w:pPr>
      <w:r w:rsidRPr="00540D96">
        <w:rPr>
          <w:rFonts w:eastAsia="SimSun"/>
          <w:sz w:val="22"/>
          <w:szCs w:val="22"/>
          <w:bdr w:val="none" w:sz="0" w:space="0" w:color="auto" w:frame="1"/>
          <w:lang w:val="ro-RO" w:eastAsia="zh-CN"/>
        </w:rPr>
        <w:t xml:space="preserve">Facultatea </w:t>
      </w:r>
      <w:r w:rsidR="0058478E" w:rsidRPr="00540D96">
        <w:rPr>
          <w:rFonts w:eastAsia="SimSun"/>
          <w:sz w:val="22"/>
          <w:szCs w:val="22"/>
          <w:bdr w:val="none" w:sz="0" w:space="0" w:color="auto" w:frame="1"/>
          <w:lang w:val="ro-RO" w:eastAsia="zh-CN"/>
        </w:rPr>
        <w:t xml:space="preserve">de </w:t>
      </w:r>
      <w:r w:rsidR="00962000" w:rsidRPr="00540D96">
        <w:rPr>
          <w:rFonts w:eastAsia="SimSun"/>
          <w:sz w:val="22"/>
          <w:szCs w:val="22"/>
          <w:bdr w:val="none" w:sz="0" w:space="0" w:color="auto" w:frame="1"/>
          <w:lang w:val="ro-RO" w:eastAsia="zh-CN"/>
        </w:rPr>
        <w:t>Educație Fizică și Sport are ca obiectiv stimularea studențilr cu rezultate bune la învățătură</w:t>
      </w:r>
      <w:r w:rsidR="0058478E" w:rsidRPr="00540D96">
        <w:rPr>
          <w:rFonts w:eastAsia="SimSun"/>
          <w:sz w:val="22"/>
          <w:szCs w:val="22"/>
          <w:bdr w:val="none" w:sz="0" w:space="0" w:color="auto" w:frame="1"/>
          <w:lang w:val="ro-RO" w:eastAsia="zh-CN"/>
        </w:rPr>
        <w:t xml:space="preserve"> </w:t>
      </w:r>
      <w:r w:rsidRPr="00540D96">
        <w:rPr>
          <w:rFonts w:eastAsia="SimSun"/>
          <w:sz w:val="22"/>
          <w:szCs w:val="22"/>
          <w:bdr w:val="none" w:sz="0" w:space="0" w:color="auto" w:frame="1"/>
          <w:lang w:val="ro-RO" w:eastAsia="zh-CN"/>
        </w:rPr>
        <w:t xml:space="preserve">stimulează studenţii buni la învățătură prin acordarea de </w:t>
      </w:r>
      <w:r w:rsidR="00962000" w:rsidRPr="00540D96">
        <w:rPr>
          <w:rFonts w:eastAsia="SimSun"/>
          <w:sz w:val="22"/>
          <w:szCs w:val="22"/>
          <w:bdr w:val="none" w:sz="0" w:space="0" w:color="auto" w:frame="1"/>
          <w:lang w:val="ro-RO" w:eastAsia="zh-CN"/>
        </w:rPr>
        <w:t>burse</w:t>
      </w:r>
      <w:r w:rsidR="0058478E" w:rsidRPr="00540D96">
        <w:rPr>
          <w:rFonts w:eastAsia="SimSun"/>
          <w:sz w:val="22"/>
          <w:szCs w:val="22"/>
          <w:bdr w:val="none" w:sz="0" w:space="0" w:color="auto" w:frame="1"/>
          <w:lang w:val="ro-RO" w:eastAsia="zh-CN"/>
        </w:rPr>
        <w:t>de studiu și de performanță</w:t>
      </w:r>
      <w:r w:rsidRPr="00540D96">
        <w:rPr>
          <w:rFonts w:eastAsia="SimSun"/>
          <w:sz w:val="22"/>
          <w:szCs w:val="22"/>
          <w:bdr w:val="none" w:sz="0" w:space="0" w:color="auto" w:frame="1"/>
          <w:lang w:val="ro-RO" w:eastAsia="zh-CN"/>
        </w:rPr>
        <w:t>,</w:t>
      </w:r>
      <w:r w:rsidR="00962000" w:rsidRPr="00540D96">
        <w:rPr>
          <w:rFonts w:eastAsia="SimSun"/>
          <w:sz w:val="22"/>
          <w:szCs w:val="22"/>
          <w:bdr w:val="none" w:sz="0" w:space="0" w:color="auto" w:frame="1"/>
          <w:lang w:val="ro-RO" w:eastAsia="zh-CN"/>
        </w:rPr>
        <w:t xml:space="preserve"> </w:t>
      </w:r>
      <w:hyperlink r:id="rId184" w:history="1">
        <w:r w:rsidR="00BB55C4" w:rsidRPr="00BB55C4">
          <w:rPr>
            <w:rStyle w:val="Hyperlink"/>
            <w:rFonts w:eastAsia="SimSun"/>
            <w:i/>
            <w:sz w:val="22"/>
            <w:szCs w:val="22"/>
            <w:bdr w:val="none" w:sz="0" w:space="0" w:color="auto" w:frame="1"/>
            <w:lang w:val="ro-RO" w:eastAsia="zh-CN"/>
          </w:rPr>
          <w:t>REGULAMENT ACORDARE BURSE</w:t>
        </w:r>
      </w:hyperlink>
      <w:r w:rsidR="00310C7D" w:rsidRPr="00BB55C4">
        <w:rPr>
          <w:rFonts w:eastAsia="SimSun"/>
          <w:i/>
          <w:sz w:val="22"/>
          <w:szCs w:val="22"/>
          <w:bdr w:val="none" w:sz="0" w:space="0" w:color="auto" w:frame="1"/>
          <w:lang w:val="ro-RO" w:eastAsia="zh-CN"/>
        </w:rPr>
        <w:t>.</w:t>
      </w:r>
      <w:r w:rsidR="00310C7D" w:rsidRPr="00540D96">
        <w:rPr>
          <w:rFonts w:eastAsia="SimSun"/>
          <w:sz w:val="22"/>
          <w:szCs w:val="22"/>
          <w:bdr w:val="none" w:sz="0" w:space="0" w:color="auto" w:frame="1"/>
          <w:lang w:val="ro-RO" w:eastAsia="zh-CN"/>
        </w:rPr>
        <w:t xml:space="preserve"> </w:t>
      </w:r>
      <w:r w:rsidRPr="00540D96">
        <w:rPr>
          <w:rFonts w:eastAsia="SimSun"/>
          <w:sz w:val="22"/>
          <w:szCs w:val="22"/>
          <w:lang w:val="ro-RO" w:eastAsia="zh-CN"/>
        </w:rPr>
        <w:t>Pentru cei cu dificultăţi de învăţare</w:t>
      </w:r>
      <w:r w:rsidR="00CE59F1" w:rsidRPr="00540D96">
        <w:rPr>
          <w:rFonts w:eastAsia="SimSun"/>
          <w:sz w:val="22"/>
          <w:szCs w:val="22"/>
          <w:lang w:val="ro-RO" w:eastAsia="zh-CN"/>
        </w:rPr>
        <w:t xml:space="preserve"> sau cei care doresc explicații, informații suplimentare, există un program de consultatții al fiecărui cadru didactic, pentru toate disciplinele din planul de învățământ.</w:t>
      </w:r>
      <w:r w:rsidR="00CE59F1" w:rsidRPr="00540D96">
        <w:rPr>
          <w:rFonts w:eastAsia="SimSun"/>
          <w:sz w:val="22"/>
          <w:szCs w:val="22"/>
          <w:highlight w:val="yellow"/>
          <w:lang w:val="ro-RO" w:eastAsia="zh-CN"/>
        </w:rPr>
        <w:t>LINK FORMULAR CONSULTAȚII</w:t>
      </w:r>
    </w:p>
    <w:p w:rsidR="00D962EB" w:rsidRPr="00540D96" w:rsidRDefault="002674E3" w:rsidP="001E01AC">
      <w:pPr>
        <w:ind w:hanging="2"/>
        <w:jc w:val="both"/>
        <w:rPr>
          <w:rFonts w:eastAsia="Arial Narrow"/>
          <w:position w:val="-1"/>
          <w:sz w:val="22"/>
          <w:szCs w:val="22"/>
          <w:lang w:val="ro-RO"/>
        </w:rPr>
      </w:pPr>
      <w:r w:rsidRPr="00540D96">
        <w:rPr>
          <w:rFonts w:eastAsia="Arial Narrow"/>
          <w:sz w:val="22"/>
          <w:szCs w:val="22"/>
          <w:lang w:val="ro-RO"/>
        </w:rPr>
        <w:tab/>
      </w:r>
      <w:r w:rsidR="00D962EB" w:rsidRPr="00540D96">
        <w:rPr>
          <w:rFonts w:eastAsia="Arial Narrow"/>
          <w:b/>
          <w:position w:val="-1"/>
          <w:sz w:val="22"/>
          <w:szCs w:val="22"/>
          <w:lang w:val="ro-RO"/>
        </w:rPr>
        <w:t>Serviciile oferite de Universitatea din Craiova studenţilor se concretizează în:</w:t>
      </w:r>
    </w:p>
    <w:p w:rsidR="00D962EB" w:rsidRPr="00540D96" w:rsidRDefault="00550442" w:rsidP="005215AB">
      <w:pPr>
        <w:pStyle w:val="ListParagraph"/>
        <w:numPr>
          <w:ilvl w:val="0"/>
          <w:numId w:val="15"/>
        </w:numPr>
        <w:tabs>
          <w:tab w:val="left" w:pos="180"/>
        </w:tabs>
        <w:suppressAutoHyphens/>
        <w:ind w:left="270" w:hanging="180"/>
        <w:jc w:val="both"/>
        <w:textDirection w:val="btLr"/>
        <w:textAlignment w:val="top"/>
        <w:outlineLvl w:val="0"/>
        <w:rPr>
          <w:rFonts w:eastAsia="Arial Narrow"/>
          <w:color w:val="000000"/>
          <w:position w:val="-1"/>
          <w:sz w:val="22"/>
          <w:szCs w:val="22"/>
        </w:rPr>
      </w:pPr>
      <w:bookmarkStart w:id="28" w:name="_heading=h.4d34og8" w:colFirst="0" w:colLast="0"/>
      <w:bookmarkEnd w:id="28"/>
      <w:r w:rsidRPr="00540D96">
        <w:rPr>
          <w:rFonts w:eastAsia="Arial Narrow"/>
          <w:b/>
          <w:i/>
          <w:color w:val="000000"/>
          <w:position w:val="-1"/>
          <w:sz w:val="22"/>
          <w:szCs w:val="22"/>
        </w:rPr>
        <w:t>C</w:t>
      </w:r>
      <w:r w:rsidR="00D962EB" w:rsidRPr="00540D96">
        <w:rPr>
          <w:rFonts w:eastAsia="Arial Narrow"/>
          <w:b/>
          <w:i/>
          <w:color w:val="000000"/>
          <w:position w:val="-1"/>
          <w:sz w:val="22"/>
          <w:szCs w:val="22"/>
        </w:rPr>
        <w:t>azare şi masă:</w:t>
      </w:r>
      <w:r w:rsidR="00D962EB" w:rsidRPr="00540D96">
        <w:rPr>
          <w:rFonts w:eastAsia="Arial Narrow"/>
          <w:color w:val="000000"/>
          <w:position w:val="-1"/>
          <w:sz w:val="22"/>
          <w:szCs w:val="22"/>
        </w:rPr>
        <w:t xml:space="preserve"> Universitatea din Craiova </w:t>
      </w:r>
      <w:r w:rsidR="00D962EB" w:rsidRPr="00540D96">
        <w:rPr>
          <w:rFonts w:eastAsia="Arial Narrow"/>
          <w:position w:val="-1"/>
          <w:sz w:val="22"/>
          <w:szCs w:val="22"/>
        </w:rPr>
        <w:t>oferă 2358 locuri de cazare în cele 8 cămine studenţeşti funcţionale</w:t>
      </w:r>
      <w:r w:rsidR="004F7692">
        <w:rPr>
          <w:rFonts w:eastAsia="Arial Narrow"/>
          <w:position w:val="-1"/>
          <w:sz w:val="22"/>
          <w:szCs w:val="22"/>
        </w:rPr>
        <w:t xml:space="preserve"> -</w:t>
      </w:r>
      <w:r w:rsidR="00D962EB" w:rsidRPr="00540D96">
        <w:rPr>
          <w:rFonts w:eastAsia="Arial Narrow"/>
          <w:position w:val="-1"/>
          <w:sz w:val="22"/>
          <w:szCs w:val="22"/>
        </w:rPr>
        <w:t xml:space="preserve"> </w:t>
      </w:r>
      <w:hyperlink r:id="rId185" w:history="1">
        <w:r w:rsidR="004F7692" w:rsidRPr="004F7692">
          <w:rPr>
            <w:rStyle w:val="Hyperlink"/>
            <w:rFonts w:eastAsia="Arial Narrow"/>
            <w:i/>
            <w:position w:val="-1"/>
            <w:sz w:val="22"/>
            <w:szCs w:val="22"/>
          </w:rPr>
          <w:t>Descriere Campus</w:t>
        </w:r>
      </w:hyperlink>
      <w:r w:rsidR="00D962EB" w:rsidRPr="00540D96">
        <w:rPr>
          <w:rFonts w:eastAsia="Arial Narrow"/>
          <w:position w:val="-1"/>
          <w:sz w:val="22"/>
          <w:szCs w:val="22"/>
        </w:rPr>
        <w:t xml:space="preserve"> )</w:t>
      </w:r>
      <w:r w:rsidR="00D962EB" w:rsidRPr="00540D96">
        <w:rPr>
          <w:rFonts w:eastAsia="Arial Narrow"/>
          <w:color w:val="FF0000"/>
          <w:position w:val="-1"/>
          <w:sz w:val="22"/>
          <w:szCs w:val="22"/>
        </w:rPr>
        <w:t>.</w:t>
      </w:r>
      <w:r w:rsidR="00D962EB" w:rsidRPr="00540D96">
        <w:rPr>
          <w:rFonts w:eastAsia="Arial Narrow"/>
          <w:color w:val="000000"/>
          <w:position w:val="-1"/>
          <w:sz w:val="22"/>
          <w:szCs w:val="22"/>
        </w:rPr>
        <w:t xml:space="preserve"> Acestea dispun de săli de lectură, spaţii pentru prepararea hranei, sunt conectate la reţeaua de televiziune prin cablu, la internet prin reţeaua RoEduNet.Studenţii beneficiază de subvenţii pentru cazare şi servicii de masă.</w:t>
      </w:r>
    </w:p>
    <w:p w:rsidR="00D962EB" w:rsidRPr="0063310D" w:rsidRDefault="00D962EB" w:rsidP="005215AB">
      <w:pPr>
        <w:pStyle w:val="ListParagraph"/>
        <w:numPr>
          <w:ilvl w:val="0"/>
          <w:numId w:val="15"/>
        </w:numPr>
        <w:tabs>
          <w:tab w:val="left" w:pos="180"/>
        </w:tabs>
        <w:suppressAutoHyphens/>
        <w:ind w:left="270" w:hanging="180"/>
        <w:jc w:val="both"/>
        <w:textDirection w:val="btLr"/>
        <w:textAlignment w:val="top"/>
        <w:outlineLvl w:val="0"/>
        <w:rPr>
          <w:rFonts w:eastAsia="Arial Narrow"/>
          <w:color w:val="000000"/>
          <w:position w:val="-1"/>
          <w:sz w:val="22"/>
          <w:szCs w:val="22"/>
        </w:rPr>
      </w:pPr>
      <w:r w:rsidRPr="00540D96">
        <w:rPr>
          <w:rFonts w:eastAsia="Arial Narrow"/>
          <w:b/>
          <w:i/>
          <w:color w:val="000000"/>
          <w:position w:val="-1"/>
          <w:sz w:val="22"/>
          <w:szCs w:val="22"/>
        </w:rPr>
        <w:t>Burse</w:t>
      </w:r>
      <w:r w:rsidRPr="00540D96">
        <w:rPr>
          <w:rFonts w:eastAsia="Arial Narrow"/>
          <w:i/>
          <w:color w:val="000000"/>
          <w:position w:val="-1"/>
          <w:sz w:val="22"/>
          <w:szCs w:val="22"/>
        </w:rPr>
        <w:t>:</w:t>
      </w:r>
      <w:r w:rsidRPr="00540D96">
        <w:rPr>
          <w:rFonts w:eastAsia="Arial Narrow"/>
          <w:color w:val="000000"/>
          <w:position w:val="-1"/>
          <w:sz w:val="22"/>
          <w:szCs w:val="22"/>
        </w:rPr>
        <w:t xml:space="preserve"> Studenţii cu rezultate bune şi foarte bune sunt motivaţi prin sistemul de burse acordate de către statul român şi de către partenerii Universităţii din Craiova din mediul socio-economic. Există un fond de burse sociale pentru studenţii cu posibilităţi materiale reduse, precum şi un fond de rezervă pentru burse sociale ocazionale. Bursele se acordă în conformitate cu prevederile </w:t>
      </w:r>
      <w:hyperlink r:id="rId186" w:history="1">
        <w:r w:rsidRPr="0063310D">
          <w:rPr>
            <w:rStyle w:val="Hyperlink"/>
            <w:rFonts w:eastAsia="Arial Narrow"/>
            <w:b/>
            <w:i/>
            <w:position w:val="-1"/>
            <w:sz w:val="22"/>
            <w:szCs w:val="22"/>
          </w:rPr>
          <w:t>Metodologie  privind acordarea burselor şi a altor forme de sprijin social pentru studenţi</w:t>
        </w:r>
      </w:hyperlink>
      <w:r w:rsidRPr="0063310D">
        <w:rPr>
          <w:rFonts w:eastAsia="Arial Narrow"/>
          <w:color w:val="000000"/>
          <w:position w:val="-1"/>
          <w:sz w:val="22"/>
          <w:szCs w:val="22"/>
        </w:rPr>
        <w:t>.</w:t>
      </w:r>
    </w:p>
    <w:p w:rsidR="00D962EB" w:rsidRPr="00540D96" w:rsidRDefault="00D962EB" w:rsidP="005215AB">
      <w:pPr>
        <w:pStyle w:val="ListParagraph"/>
        <w:numPr>
          <w:ilvl w:val="0"/>
          <w:numId w:val="15"/>
        </w:numPr>
        <w:tabs>
          <w:tab w:val="left" w:pos="180"/>
        </w:tabs>
        <w:suppressAutoHyphens/>
        <w:ind w:left="270" w:hanging="180"/>
        <w:jc w:val="both"/>
        <w:textDirection w:val="btLr"/>
        <w:textAlignment w:val="top"/>
        <w:outlineLvl w:val="0"/>
        <w:rPr>
          <w:rFonts w:eastAsia="Arial Narrow"/>
          <w:color w:val="000000"/>
          <w:position w:val="-1"/>
          <w:sz w:val="22"/>
          <w:szCs w:val="22"/>
        </w:rPr>
      </w:pPr>
      <w:r w:rsidRPr="00540D96">
        <w:rPr>
          <w:rFonts w:eastAsia="Arial Narrow"/>
          <w:b/>
          <w:i/>
          <w:color w:val="000000"/>
          <w:position w:val="-1"/>
          <w:sz w:val="22"/>
          <w:szCs w:val="22"/>
        </w:rPr>
        <w:lastRenderedPageBreak/>
        <w:t>Transport</w:t>
      </w:r>
      <w:r w:rsidRPr="00540D96">
        <w:rPr>
          <w:rFonts w:eastAsia="Arial Narrow"/>
          <w:color w:val="000000"/>
          <w:position w:val="-1"/>
          <w:sz w:val="22"/>
          <w:szCs w:val="22"/>
        </w:rPr>
        <w:t xml:space="preserve">: studenţii beneficiază de reduceri la mijloacele de transport în comun din fondurile alocate de ME. </w:t>
      </w:r>
    </w:p>
    <w:p w:rsidR="00D962EB" w:rsidRPr="00540D96" w:rsidRDefault="00D962EB" w:rsidP="005215AB">
      <w:pPr>
        <w:pStyle w:val="ListParagraph"/>
        <w:numPr>
          <w:ilvl w:val="0"/>
          <w:numId w:val="15"/>
        </w:numPr>
        <w:tabs>
          <w:tab w:val="left" w:pos="180"/>
        </w:tabs>
        <w:suppressAutoHyphens/>
        <w:ind w:left="270" w:hanging="180"/>
        <w:jc w:val="both"/>
        <w:textDirection w:val="btLr"/>
        <w:textAlignment w:val="top"/>
        <w:outlineLvl w:val="0"/>
        <w:rPr>
          <w:rFonts w:eastAsia="Arial Narrow"/>
          <w:color w:val="000000"/>
          <w:position w:val="-1"/>
          <w:sz w:val="22"/>
          <w:szCs w:val="22"/>
        </w:rPr>
      </w:pPr>
      <w:r w:rsidRPr="00540D96">
        <w:rPr>
          <w:rFonts w:eastAsia="Arial Narrow"/>
          <w:b/>
          <w:i/>
          <w:color w:val="000000"/>
          <w:position w:val="-1"/>
          <w:sz w:val="22"/>
          <w:szCs w:val="22"/>
        </w:rPr>
        <w:t xml:space="preserve">Evenimente </w:t>
      </w:r>
      <w:r w:rsidRPr="00540D96">
        <w:rPr>
          <w:rFonts w:eastAsia="Arial Narrow"/>
          <w:b/>
          <w:i/>
          <w:position w:val="-1"/>
          <w:sz w:val="22"/>
          <w:szCs w:val="22"/>
        </w:rPr>
        <w:t>culturale sportive</w:t>
      </w:r>
      <w:r w:rsidRPr="00540D96">
        <w:rPr>
          <w:rFonts w:eastAsia="Arial Narrow"/>
          <w:b/>
          <w:i/>
          <w:color w:val="000000"/>
          <w:position w:val="-1"/>
          <w:sz w:val="22"/>
          <w:szCs w:val="22"/>
        </w:rPr>
        <w:t xml:space="preserve">: </w:t>
      </w:r>
      <w:r w:rsidRPr="00540D96">
        <w:rPr>
          <w:rFonts w:eastAsia="Arial Narrow"/>
          <w:color w:val="000000"/>
          <w:position w:val="-1"/>
          <w:sz w:val="22"/>
          <w:szCs w:val="22"/>
        </w:rPr>
        <w:t xml:space="preserve">studenţii beneficiază de reduceri de tarife la evenimentele culturale şi sportive organizate de instituţiile publice. </w:t>
      </w:r>
    </w:p>
    <w:p w:rsidR="00D962EB" w:rsidRPr="00540D96" w:rsidRDefault="00D962EB" w:rsidP="005215AB">
      <w:pPr>
        <w:pStyle w:val="ListParagraph"/>
        <w:numPr>
          <w:ilvl w:val="0"/>
          <w:numId w:val="15"/>
        </w:numPr>
        <w:tabs>
          <w:tab w:val="left" w:pos="180"/>
        </w:tabs>
        <w:suppressAutoHyphens/>
        <w:ind w:left="270" w:hanging="180"/>
        <w:jc w:val="both"/>
        <w:textDirection w:val="btLr"/>
        <w:textAlignment w:val="top"/>
        <w:outlineLvl w:val="0"/>
        <w:rPr>
          <w:rFonts w:eastAsia="Arial Narrow"/>
          <w:color w:val="000000"/>
          <w:position w:val="-1"/>
          <w:sz w:val="22"/>
          <w:szCs w:val="22"/>
        </w:rPr>
      </w:pPr>
      <w:r w:rsidRPr="00540D96">
        <w:rPr>
          <w:rFonts w:eastAsia="Arial Narrow"/>
          <w:b/>
          <w:i/>
          <w:color w:val="000000"/>
          <w:position w:val="-1"/>
          <w:sz w:val="22"/>
          <w:szCs w:val="22"/>
        </w:rPr>
        <w:t>Practică</w:t>
      </w:r>
      <w:r w:rsidRPr="00540D96">
        <w:rPr>
          <w:rFonts w:eastAsia="Arial Narrow"/>
          <w:color w:val="000000"/>
          <w:position w:val="-1"/>
          <w:sz w:val="22"/>
          <w:szCs w:val="22"/>
        </w:rPr>
        <w:t>: Universitatea din Craiova, în parteneriat cu reprezentanţii mediului socio-economic, oferă posibilitatea derulării unor stagii de practică complementare desfăşurării practicii obligatorii, cu posibilitatea recrutării studenţilor merituoşi.</w:t>
      </w:r>
    </w:p>
    <w:p w:rsidR="00D962EB" w:rsidRPr="002A15CB" w:rsidRDefault="00D962EB" w:rsidP="005215AB">
      <w:pPr>
        <w:pStyle w:val="ListParagraph"/>
        <w:numPr>
          <w:ilvl w:val="0"/>
          <w:numId w:val="15"/>
        </w:numPr>
        <w:tabs>
          <w:tab w:val="left" w:pos="180"/>
        </w:tabs>
        <w:suppressAutoHyphens/>
        <w:ind w:left="270" w:hanging="180"/>
        <w:jc w:val="both"/>
        <w:textDirection w:val="btLr"/>
        <w:textAlignment w:val="top"/>
        <w:outlineLvl w:val="0"/>
        <w:rPr>
          <w:rFonts w:eastAsia="Arial Narrow"/>
          <w:position w:val="-1"/>
          <w:sz w:val="22"/>
          <w:szCs w:val="22"/>
        </w:rPr>
      </w:pPr>
      <w:r w:rsidRPr="00540D96">
        <w:rPr>
          <w:rFonts w:eastAsia="Arial Narrow"/>
          <w:b/>
          <w:i/>
          <w:position w:val="-1"/>
          <w:sz w:val="22"/>
          <w:szCs w:val="22"/>
        </w:rPr>
        <w:t>Schimburi de experienţă şi mobilităţi</w:t>
      </w:r>
      <w:r w:rsidRPr="00540D96">
        <w:rPr>
          <w:rFonts w:eastAsia="Arial Narrow"/>
          <w:position w:val="-1"/>
          <w:sz w:val="22"/>
          <w:szCs w:val="22"/>
        </w:rPr>
        <w:t xml:space="preserve">: se încurajează participarea studenţilor la schimburi de experienţă </w:t>
      </w:r>
      <w:r w:rsidRPr="002A15CB">
        <w:rPr>
          <w:rFonts w:eastAsia="Arial Narrow"/>
          <w:position w:val="-1"/>
          <w:sz w:val="22"/>
          <w:szCs w:val="22"/>
        </w:rPr>
        <w:t xml:space="preserve">prin intermediul proiectelor derulate la </w:t>
      </w:r>
      <w:r w:rsidR="001D77F8" w:rsidRPr="002A15CB">
        <w:rPr>
          <w:rFonts w:eastAsia="Arial Narrow"/>
          <w:position w:val="-1"/>
          <w:sz w:val="22"/>
          <w:szCs w:val="22"/>
        </w:rPr>
        <w:t>nivel naţional şi internaţional.</w:t>
      </w:r>
    </w:p>
    <w:p w:rsidR="00D962EB" w:rsidRPr="002A15CB" w:rsidRDefault="00D962EB" w:rsidP="005215AB">
      <w:pPr>
        <w:pStyle w:val="ListParagraph"/>
        <w:numPr>
          <w:ilvl w:val="0"/>
          <w:numId w:val="15"/>
        </w:numPr>
        <w:tabs>
          <w:tab w:val="left" w:pos="180"/>
        </w:tabs>
        <w:suppressAutoHyphens/>
        <w:ind w:left="270" w:hanging="180"/>
        <w:jc w:val="both"/>
        <w:textDirection w:val="btLr"/>
        <w:textAlignment w:val="top"/>
        <w:outlineLvl w:val="0"/>
        <w:rPr>
          <w:rFonts w:eastAsia="Arial Narrow"/>
          <w:color w:val="000000"/>
          <w:position w:val="-1"/>
          <w:sz w:val="22"/>
          <w:szCs w:val="22"/>
        </w:rPr>
      </w:pPr>
      <w:r w:rsidRPr="002A15CB">
        <w:rPr>
          <w:rFonts w:eastAsia="Arial Narrow"/>
          <w:b/>
          <w:i/>
          <w:color w:val="000000"/>
          <w:position w:val="-1"/>
          <w:sz w:val="22"/>
          <w:szCs w:val="22"/>
        </w:rPr>
        <w:t>Tabere</w:t>
      </w:r>
      <w:r w:rsidRPr="002A15CB">
        <w:rPr>
          <w:rFonts w:eastAsia="Arial Narrow"/>
          <w:color w:val="000000"/>
          <w:position w:val="-1"/>
          <w:sz w:val="22"/>
          <w:szCs w:val="22"/>
        </w:rPr>
        <w:t>: studenţii beneficiază de locuri gratuite în taberele de odihnă oferite anual de către MECS.</w:t>
      </w:r>
    </w:p>
    <w:p w:rsidR="00D962EB" w:rsidRPr="002A15CB" w:rsidRDefault="00D962EB" w:rsidP="005215AB">
      <w:pPr>
        <w:pStyle w:val="ListParagraph"/>
        <w:numPr>
          <w:ilvl w:val="0"/>
          <w:numId w:val="15"/>
        </w:numPr>
        <w:tabs>
          <w:tab w:val="left" w:pos="180"/>
        </w:tabs>
        <w:suppressAutoHyphens/>
        <w:ind w:left="270" w:hanging="180"/>
        <w:jc w:val="both"/>
        <w:textDirection w:val="btLr"/>
        <w:textAlignment w:val="top"/>
        <w:outlineLvl w:val="0"/>
        <w:rPr>
          <w:rFonts w:eastAsia="Arial Narrow"/>
          <w:color w:val="000000"/>
          <w:position w:val="-1"/>
          <w:sz w:val="22"/>
          <w:szCs w:val="22"/>
        </w:rPr>
      </w:pPr>
      <w:bookmarkStart w:id="29" w:name="_heading=h.2s8eyo1" w:colFirst="0" w:colLast="0"/>
      <w:bookmarkEnd w:id="29"/>
      <w:r w:rsidRPr="002A15CB">
        <w:rPr>
          <w:rFonts w:eastAsia="Arial Narrow"/>
          <w:b/>
          <w:i/>
          <w:color w:val="000000"/>
          <w:position w:val="-1"/>
          <w:sz w:val="22"/>
          <w:szCs w:val="22"/>
        </w:rPr>
        <w:t>Consiliere şi orientare profesională</w:t>
      </w:r>
      <w:r w:rsidRPr="002A15CB">
        <w:rPr>
          <w:rFonts w:eastAsia="Arial Narrow"/>
          <w:color w:val="000000"/>
          <w:position w:val="-1"/>
          <w:sz w:val="22"/>
          <w:szCs w:val="22"/>
        </w:rPr>
        <w:t>: Universitatea din Craiova, prin intermediul CCOC, oferă studenţilor servicii gratuite de consiliere, orientare în carieră şi de facilitare şi monitorizare a inserţiei pe piaţa muncii (</w:t>
      </w:r>
      <w:hyperlink r:id="rId187">
        <w:r w:rsidR="00C47638" w:rsidRPr="0063310D">
          <w:rPr>
            <w:rFonts w:eastAsia="Arial Narrow"/>
            <w:i/>
            <w:color w:val="0000FF"/>
            <w:position w:val="-1"/>
            <w:sz w:val="22"/>
            <w:szCs w:val="22"/>
            <w:u w:val="single"/>
          </w:rPr>
          <w:t>Centrul de consiliere și orientare profesională</w:t>
        </w:r>
      </w:hyperlink>
      <w:r w:rsidRPr="002A15CB">
        <w:rPr>
          <w:rFonts w:eastAsia="Arial Narrow"/>
          <w:color w:val="000000"/>
          <w:position w:val="-1"/>
          <w:sz w:val="22"/>
          <w:szCs w:val="22"/>
        </w:rPr>
        <w:t xml:space="preserve"> ).</w:t>
      </w:r>
    </w:p>
    <w:p w:rsidR="00D962EB" w:rsidRPr="00540D96" w:rsidRDefault="00D962EB" w:rsidP="005215AB">
      <w:pPr>
        <w:pStyle w:val="ListParagraph"/>
        <w:numPr>
          <w:ilvl w:val="0"/>
          <w:numId w:val="15"/>
        </w:numPr>
        <w:tabs>
          <w:tab w:val="left" w:pos="180"/>
        </w:tabs>
        <w:suppressAutoHyphens/>
        <w:ind w:left="270" w:hanging="180"/>
        <w:jc w:val="both"/>
        <w:textDirection w:val="btLr"/>
        <w:textAlignment w:val="top"/>
        <w:outlineLvl w:val="0"/>
        <w:rPr>
          <w:rFonts w:eastAsia="Arial Narrow"/>
          <w:color w:val="000000"/>
          <w:position w:val="-1"/>
          <w:sz w:val="22"/>
          <w:szCs w:val="22"/>
        </w:rPr>
      </w:pPr>
      <w:r w:rsidRPr="002A15CB">
        <w:rPr>
          <w:rFonts w:eastAsia="Arial Narrow"/>
          <w:b/>
          <w:i/>
          <w:color w:val="000000"/>
          <w:position w:val="-1"/>
          <w:sz w:val="22"/>
          <w:szCs w:val="22"/>
        </w:rPr>
        <w:t>Proiecte de re</w:t>
      </w:r>
      <w:r w:rsidRPr="00540D96">
        <w:rPr>
          <w:rFonts w:eastAsia="Arial Narrow"/>
          <w:b/>
          <w:i/>
          <w:color w:val="000000"/>
          <w:position w:val="-1"/>
          <w:sz w:val="22"/>
          <w:szCs w:val="22"/>
        </w:rPr>
        <w:t xml:space="preserve">ducere a abandonului </w:t>
      </w:r>
      <w:sdt>
        <w:sdtPr>
          <w:rPr>
            <w:sz w:val="22"/>
            <w:szCs w:val="22"/>
          </w:rPr>
          <w:tag w:val="goog_rdk_14"/>
          <w:id w:val="-1955399761"/>
        </w:sdtPr>
        <w:sdtContent>
          <w:r w:rsidRPr="00540D96">
            <w:rPr>
              <w:rFonts w:eastAsia="Arial"/>
              <w:b/>
              <w:i/>
              <w:position w:val="-1"/>
              <w:sz w:val="22"/>
              <w:szCs w:val="22"/>
            </w:rPr>
            <w:t>școlar</w:t>
          </w:r>
        </w:sdtContent>
      </w:sdt>
      <w:r w:rsidRPr="00540D96">
        <w:rPr>
          <w:rFonts w:eastAsia="Arial Narrow"/>
          <w:b/>
          <w:i/>
          <w:color w:val="000000"/>
          <w:position w:val="-1"/>
          <w:sz w:val="22"/>
          <w:szCs w:val="22"/>
        </w:rPr>
        <w:t xml:space="preserve"> </w:t>
      </w:r>
      <w:r w:rsidRPr="00540D96">
        <w:rPr>
          <w:rFonts w:eastAsia="Arial Narrow"/>
          <w:position w:val="-1"/>
          <w:sz w:val="22"/>
          <w:szCs w:val="22"/>
        </w:rPr>
        <w:t>Universitatea din Craiova deruleaza proiecte destinate reducerii abandonului scolar al studenților, prin prog</w:t>
      </w:r>
      <w:r w:rsidR="001D77F8" w:rsidRPr="00540D96">
        <w:rPr>
          <w:rFonts w:eastAsia="Arial Narrow"/>
          <w:position w:val="-1"/>
          <w:sz w:val="22"/>
          <w:szCs w:val="22"/>
        </w:rPr>
        <w:t>ramul ROSE_SGU_SS.</w:t>
      </w:r>
    </w:p>
    <w:p w:rsidR="00D962EB" w:rsidRPr="00540D96" w:rsidRDefault="00D962EB" w:rsidP="005215AB">
      <w:pPr>
        <w:pStyle w:val="ListParagraph"/>
        <w:numPr>
          <w:ilvl w:val="0"/>
          <w:numId w:val="15"/>
        </w:numPr>
        <w:tabs>
          <w:tab w:val="left" w:pos="180"/>
        </w:tabs>
        <w:suppressAutoHyphens/>
        <w:ind w:left="270" w:hanging="180"/>
        <w:jc w:val="both"/>
        <w:textDirection w:val="btLr"/>
        <w:textAlignment w:val="top"/>
        <w:outlineLvl w:val="0"/>
        <w:rPr>
          <w:rFonts w:eastAsia="Arial Narrow"/>
          <w:color w:val="000000"/>
          <w:position w:val="-1"/>
          <w:sz w:val="22"/>
          <w:szCs w:val="22"/>
        </w:rPr>
      </w:pPr>
      <w:r w:rsidRPr="00540D96">
        <w:rPr>
          <w:rFonts w:eastAsia="Arial Narrow"/>
          <w:b/>
          <w:i/>
          <w:color w:val="000000"/>
          <w:position w:val="-1"/>
          <w:sz w:val="22"/>
          <w:szCs w:val="22"/>
        </w:rPr>
        <w:t xml:space="preserve">Alte forme de sprijin: </w:t>
      </w:r>
      <w:r w:rsidRPr="00540D96">
        <w:rPr>
          <w:rFonts w:eastAsia="Arial Narrow"/>
          <w:color w:val="000000"/>
          <w:position w:val="-1"/>
          <w:sz w:val="22"/>
          <w:szCs w:val="22"/>
        </w:rPr>
        <w:t xml:space="preserve">Universitatea acordă sprijin organizaţiilor legal constituite, prin punerea la dispoziţie a logisticii necesare pentru buna desfăşurare a activităţii curente şi pentru implementarea programelor şi proiectelor. Studenţii beneficiază de un număr de credite ECTS acordate ca recunoaştere a implicării lor în acţiuni de voluntariat. Studenţii beneficiază de asistenţă medicală gratuită. Studenţii pot beneficia de împrumuturi avantajoase de la Agenţia de credite şi burse pentru studenţi. </w:t>
      </w:r>
      <w:r w:rsidRPr="00540D96">
        <w:rPr>
          <w:rFonts w:eastAsia="Arial Narrow"/>
          <w:position w:val="-1"/>
          <w:sz w:val="22"/>
          <w:szCs w:val="22"/>
        </w:rPr>
        <w:t xml:space="preserve">La nivelul Universității din Craiova există un </w:t>
      </w:r>
      <w:hyperlink r:id="rId188" w:history="1">
        <w:r w:rsidRPr="002A15CB">
          <w:rPr>
            <w:rStyle w:val="Hyperlink"/>
            <w:rFonts w:eastAsia="Arial Narrow"/>
            <w:b/>
            <w:i/>
            <w:position w:val="-1"/>
            <w:sz w:val="22"/>
            <w:szCs w:val="22"/>
          </w:rPr>
          <w:t>Centru de resurse și asistență în învățare și formare</w:t>
        </w:r>
      </w:hyperlink>
      <w:r w:rsidRPr="00540D96">
        <w:rPr>
          <w:rFonts w:eastAsia="Arial Narrow"/>
          <w:position w:val="-1"/>
          <w:sz w:val="22"/>
          <w:szCs w:val="22"/>
        </w:rPr>
        <w:t xml:space="preserve"> al cărui scop este de a crește gradul de menținere în universitate a studenților </w:t>
      </w:r>
      <w:sdt>
        <w:sdtPr>
          <w:rPr>
            <w:sz w:val="22"/>
            <w:szCs w:val="22"/>
          </w:rPr>
          <w:tag w:val="goog_rdk_15"/>
          <w:id w:val="1577867178"/>
        </w:sdtPr>
        <w:sdtContent>
          <w:r w:rsidRPr="00540D96">
            <w:rPr>
              <w:rFonts w:eastAsia="Arial"/>
              <w:position w:val="-1"/>
              <w:sz w:val="22"/>
              <w:szCs w:val="22"/>
            </w:rPr>
            <w:t>aflați</w:t>
          </w:r>
        </w:sdtContent>
      </w:sdt>
      <w:sdt>
        <w:sdtPr>
          <w:rPr>
            <w:sz w:val="22"/>
            <w:szCs w:val="22"/>
          </w:rPr>
          <w:tag w:val="goog_rdk_16"/>
          <w:id w:val="1763563413"/>
        </w:sdtPr>
        <w:sdtContent>
          <w:r w:rsidRPr="00540D96">
            <w:rPr>
              <w:rFonts w:eastAsia="Arial"/>
              <w:position w:val="-1"/>
              <w:sz w:val="22"/>
              <w:szCs w:val="22"/>
            </w:rPr>
            <w:t xml:space="preserve"> în situații de risc, prin dezvoltarea de competențe specifice, și asigurarea unor servicii de sprijin academic, aliniate nevoilor studenților.</w:t>
          </w:r>
        </w:sdtContent>
      </w:sdt>
    </w:p>
    <w:p w:rsidR="00D962EB" w:rsidRPr="00540D96" w:rsidRDefault="00D962EB" w:rsidP="001E01AC">
      <w:pPr>
        <w:suppressAutoHyphens/>
        <w:autoSpaceDE/>
        <w:autoSpaceDN/>
        <w:ind w:leftChars="-1" w:hangingChars="1" w:hanging="2"/>
        <w:jc w:val="both"/>
        <w:textDirection w:val="btLr"/>
        <w:textAlignment w:val="top"/>
        <w:outlineLvl w:val="0"/>
        <w:rPr>
          <w:rFonts w:eastAsia="Arial Narrow"/>
          <w:position w:val="-1"/>
          <w:sz w:val="22"/>
          <w:szCs w:val="22"/>
          <w:lang w:val="ro-RO"/>
        </w:rPr>
      </w:pPr>
      <w:r w:rsidRPr="00540D96">
        <w:rPr>
          <w:rFonts w:eastAsia="Arial Narrow"/>
          <w:b/>
          <w:position w:val="-1"/>
          <w:sz w:val="22"/>
          <w:szCs w:val="22"/>
          <w:lang w:val="ro-RO"/>
        </w:rPr>
        <w:t>Serviciile oferite de studenţi pentru studenţi se concretizează în:</w:t>
      </w:r>
    </w:p>
    <w:p w:rsidR="00D962EB" w:rsidRPr="0063310D" w:rsidRDefault="00D962EB" w:rsidP="005215AB">
      <w:pPr>
        <w:pStyle w:val="ListParagraph"/>
        <w:numPr>
          <w:ilvl w:val="0"/>
          <w:numId w:val="17"/>
        </w:numPr>
        <w:tabs>
          <w:tab w:val="left" w:pos="360"/>
        </w:tabs>
        <w:suppressAutoHyphens/>
        <w:ind w:left="360"/>
        <w:jc w:val="both"/>
        <w:textDirection w:val="btLr"/>
        <w:textAlignment w:val="top"/>
        <w:outlineLvl w:val="0"/>
        <w:rPr>
          <w:rFonts w:eastAsia="Arial Narrow"/>
          <w:color w:val="000000"/>
          <w:position w:val="-1"/>
          <w:sz w:val="22"/>
          <w:szCs w:val="22"/>
        </w:rPr>
      </w:pPr>
      <w:r w:rsidRPr="0063310D">
        <w:rPr>
          <w:rFonts w:eastAsia="Arial Narrow"/>
          <w:b/>
          <w:i/>
          <w:color w:val="000000"/>
          <w:position w:val="-1"/>
          <w:sz w:val="22"/>
          <w:szCs w:val="22"/>
        </w:rPr>
        <w:t>Reprezentare democratică</w:t>
      </w:r>
      <w:r w:rsidRPr="0063310D">
        <w:rPr>
          <w:rFonts w:eastAsia="Arial Narrow"/>
          <w:color w:val="000000"/>
          <w:position w:val="-1"/>
          <w:sz w:val="22"/>
          <w:szCs w:val="22"/>
        </w:rPr>
        <w:t>: în conformitate cu prevederile legale, reprezentanţii studenţilor, aleşi prin vot universal, direct, egal şi secret, reprezintă 25% din numărul membrilor Senatului Universităţii, respectiv din numărul membrilor din Consiliul fiecărei facultăţi. Studenţii sunt reprezentaţi în toate structurile cu rol decizional şi consultativ în care se iau în discuţie probleme care îi privesc în mod direct.</w:t>
      </w:r>
    </w:p>
    <w:p w:rsidR="00D962EB" w:rsidRPr="0063310D" w:rsidRDefault="00D962EB" w:rsidP="005215AB">
      <w:pPr>
        <w:pStyle w:val="ListParagraph"/>
        <w:numPr>
          <w:ilvl w:val="0"/>
          <w:numId w:val="17"/>
        </w:numPr>
        <w:tabs>
          <w:tab w:val="left" w:pos="360"/>
        </w:tabs>
        <w:suppressAutoHyphens/>
        <w:ind w:left="360"/>
        <w:jc w:val="both"/>
        <w:textDirection w:val="btLr"/>
        <w:textAlignment w:val="top"/>
        <w:outlineLvl w:val="0"/>
        <w:rPr>
          <w:rFonts w:eastAsia="Arial Narrow"/>
          <w:color w:val="000000"/>
          <w:position w:val="-1"/>
          <w:sz w:val="22"/>
          <w:szCs w:val="22"/>
        </w:rPr>
      </w:pPr>
      <w:r w:rsidRPr="0063310D">
        <w:rPr>
          <w:rFonts w:eastAsia="Arial Narrow"/>
          <w:b/>
          <w:i/>
          <w:color w:val="000000"/>
          <w:position w:val="-1"/>
          <w:sz w:val="22"/>
          <w:szCs w:val="22"/>
        </w:rPr>
        <w:t>Comisia de monitorizare</w:t>
      </w:r>
      <w:r w:rsidRPr="0063310D">
        <w:rPr>
          <w:rFonts w:eastAsia="Arial Narrow"/>
          <w:color w:val="000000"/>
          <w:position w:val="-1"/>
          <w:sz w:val="22"/>
          <w:szCs w:val="22"/>
        </w:rPr>
        <w:t xml:space="preserve">: Universitatea din Craiova a adoptat </w:t>
      </w:r>
      <w:hyperlink r:id="rId189" w:history="1">
        <w:r w:rsidR="00CE59F1" w:rsidRPr="0063310D">
          <w:rPr>
            <w:rStyle w:val="Hyperlink"/>
            <w:i/>
            <w:sz w:val="22"/>
            <w:szCs w:val="22"/>
          </w:rPr>
          <w:t>Codul studentulu</w:t>
        </w:r>
        <w:r w:rsidR="00CE59F1" w:rsidRPr="0063310D">
          <w:rPr>
            <w:rStyle w:val="Hyperlink"/>
            <w:sz w:val="22"/>
            <w:szCs w:val="22"/>
          </w:rPr>
          <w:t>i</w:t>
        </w:r>
      </w:hyperlink>
      <w:r w:rsidR="00CE59F1" w:rsidRPr="0063310D">
        <w:rPr>
          <w:sz w:val="22"/>
          <w:szCs w:val="22"/>
        </w:rPr>
        <w:t xml:space="preserve"> </w:t>
      </w:r>
      <w:r w:rsidRPr="0063310D">
        <w:rPr>
          <w:rFonts w:eastAsia="Arial Narrow"/>
          <w:color w:val="000000"/>
          <w:position w:val="-1"/>
          <w:sz w:val="22"/>
          <w:szCs w:val="22"/>
        </w:rPr>
        <w:t>care prevede constituirea unei Comisii Permanente de Monitorizare  a  respectării Drepturilor şi Obligaţiilor Studentului, în  vederea respectării prevederilor acestuia, alcătuită, în majoritate, din reprezentanţi ai studenţilor.</w:t>
      </w:r>
    </w:p>
    <w:p w:rsidR="00D962EB" w:rsidRPr="0063310D" w:rsidRDefault="00D962EB" w:rsidP="005215AB">
      <w:pPr>
        <w:pStyle w:val="ListParagraph"/>
        <w:numPr>
          <w:ilvl w:val="0"/>
          <w:numId w:val="17"/>
        </w:numPr>
        <w:tabs>
          <w:tab w:val="left" w:pos="360"/>
        </w:tabs>
        <w:suppressAutoHyphens/>
        <w:ind w:left="360"/>
        <w:jc w:val="both"/>
        <w:textDirection w:val="btLr"/>
        <w:textAlignment w:val="top"/>
        <w:outlineLvl w:val="0"/>
        <w:rPr>
          <w:rFonts w:eastAsia="Arial Narrow"/>
          <w:i/>
          <w:color w:val="000000"/>
          <w:position w:val="-1"/>
          <w:sz w:val="22"/>
          <w:szCs w:val="22"/>
        </w:rPr>
      </w:pPr>
      <w:bookmarkStart w:id="30" w:name="_heading=h.17dp8vu" w:colFirst="0" w:colLast="0"/>
      <w:bookmarkEnd w:id="30"/>
      <w:r w:rsidRPr="0063310D">
        <w:rPr>
          <w:rFonts w:eastAsia="Arial Narrow"/>
          <w:b/>
          <w:i/>
          <w:position w:val="-1"/>
          <w:sz w:val="22"/>
          <w:szCs w:val="22"/>
        </w:rPr>
        <w:t>Evenimente / proiecte  organizate de şi pentru studenţi</w:t>
      </w:r>
      <w:r w:rsidRPr="0063310D">
        <w:rPr>
          <w:rFonts w:eastAsia="Arial Narrow"/>
          <w:position w:val="-1"/>
          <w:sz w:val="22"/>
          <w:szCs w:val="22"/>
        </w:rPr>
        <w:t xml:space="preserve">: studenţii Universităţii din Craiova se implică activ în organizarea de evenimente ştiinţifice, culturale, sportive, caritabile, de recreere şi în acţiuni de voluntariat, precum şi în atragerea de fonduri guvernamentale şi europene </w:t>
      </w:r>
      <w:r w:rsidR="00E965B7" w:rsidRPr="0063310D">
        <w:rPr>
          <w:rFonts w:eastAsia="Arial Narrow"/>
          <w:i/>
          <w:position w:val="-1"/>
          <w:sz w:val="22"/>
          <w:szCs w:val="22"/>
        </w:rPr>
        <w:t xml:space="preserve">– </w:t>
      </w:r>
      <w:hyperlink r:id="rId190" w:history="1">
        <w:r w:rsidR="00E965B7" w:rsidRPr="0063310D">
          <w:rPr>
            <w:rStyle w:val="Hyperlink"/>
            <w:rFonts w:eastAsia="Arial Narrow"/>
            <w:i/>
            <w:position w:val="-1"/>
            <w:sz w:val="22"/>
            <w:szCs w:val="22"/>
          </w:rPr>
          <w:t>Organizații studențești</w:t>
        </w:r>
      </w:hyperlink>
    </w:p>
    <w:p w:rsidR="00F73ACB" w:rsidRPr="0063310D" w:rsidRDefault="00F73ACB" w:rsidP="001E01AC">
      <w:pPr>
        <w:jc w:val="both"/>
        <w:rPr>
          <w:sz w:val="22"/>
          <w:szCs w:val="22"/>
          <w:lang w:val="ro-RO"/>
        </w:rPr>
      </w:pPr>
      <w:r w:rsidRPr="0063310D">
        <w:rPr>
          <w:rFonts w:eastAsia="Arial Narrow"/>
          <w:b/>
          <w:position w:val="-1"/>
          <w:sz w:val="22"/>
          <w:szCs w:val="22"/>
          <w:highlight w:val="lightGray"/>
          <w:lang w:val="ro-RO"/>
        </w:rPr>
        <w:t>Analiza situației actuale</w:t>
      </w:r>
    </w:p>
    <w:p w:rsidR="00FC47FB" w:rsidRPr="00540D96" w:rsidRDefault="000E32C4" w:rsidP="001E01AC">
      <w:pPr>
        <w:pStyle w:val="BodyText"/>
        <w:rPr>
          <w:rStyle w:val="relative"/>
          <w:sz w:val="22"/>
          <w:szCs w:val="22"/>
          <w:lang w:val="ro-RO"/>
        </w:rPr>
      </w:pPr>
      <w:r w:rsidRPr="00540D96">
        <w:rPr>
          <w:rStyle w:val="relative"/>
          <w:sz w:val="22"/>
          <w:szCs w:val="22"/>
          <w:lang w:val="ro-RO"/>
        </w:rPr>
        <w:t>Universitatea din Craiova își demonstrează angajamentul față de asigurarea unui mediu educațional incluziv, oferind studenților, inclusiv celor cu cerințe educaționale speciale sau dizabilități, acces la resurse și servicii adaptate nevoilor individuale de învățare.</w:t>
      </w:r>
    </w:p>
    <w:p w:rsidR="00530076" w:rsidRPr="00540D96" w:rsidRDefault="00530076"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Direcții viitoare de acțiune</w:t>
      </w:r>
    </w:p>
    <w:p w:rsidR="00530076" w:rsidRPr="00540D96" w:rsidRDefault="00530076" w:rsidP="001E01AC">
      <w:pPr>
        <w:adjustRightInd w:val="0"/>
        <w:jc w:val="both"/>
        <w:rPr>
          <w:rFonts w:eastAsia="SimSun"/>
          <w:sz w:val="22"/>
          <w:szCs w:val="22"/>
          <w:lang w:val="ro-RO" w:eastAsia="zh-CN"/>
        </w:rPr>
      </w:pPr>
      <w:r w:rsidRPr="00540D96">
        <w:rPr>
          <w:rFonts w:eastAsia="SimSun"/>
          <w:sz w:val="22"/>
          <w:szCs w:val="22"/>
          <w:lang w:val="ro-RO" w:eastAsia="zh-CN"/>
        </w:rPr>
        <w:t xml:space="preserve">Departamentul de </w:t>
      </w:r>
      <w:r w:rsidR="00CE59F1" w:rsidRPr="00540D96">
        <w:rPr>
          <w:rFonts w:eastAsia="SimSun"/>
          <w:sz w:val="22"/>
          <w:szCs w:val="22"/>
          <w:lang w:val="ro-RO" w:eastAsia="zh-CN"/>
        </w:rPr>
        <w:t xml:space="preserve">Kinetoterapie și medicină sportive </w:t>
      </w:r>
      <w:r w:rsidRPr="00540D96">
        <w:rPr>
          <w:rFonts w:eastAsia="SimSun"/>
          <w:sz w:val="22"/>
          <w:szCs w:val="22"/>
          <w:lang w:val="ro-RO" w:eastAsia="zh-CN"/>
        </w:rPr>
        <w:t xml:space="preserve"> al Universității din Craiova </w:t>
      </w:r>
      <w:r w:rsidR="00CE59F1" w:rsidRPr="00540D96">
        <w:rPr>
          <w:rFonts w:eastAsia="SimSun"/>
          <w:sz w:val="22"/>
          <w:szCs w:val="22"/>
          <w:lang w:val="ro-RO" w:eastAsia="zh-CN"/>
        </w:rPr>
        <w:t xml:space="preserve">se preocupă și urmărește procesul educational, implicându-se în stabilirea de noi parteneriate în cadrul cărora studneții pot presta activități de voluntariat, dar și </w:t>
      </w:r>
      <w:r w:rsidRPr="00540D96">
        <w:rPr>
          <w:rFonts w:eastAsia="SimSun"/>
          <w:sz w:val="22"/>
          <w:szCs w:val="22"/>
          <w:lang w:val="ro-RO" w:eastAsia="zh-CN"/>
        </w:rPr>
        <w:t xml:space="preserve">cu instituții non-guvernamentale care reprezintă interesele persoanelor cu dizabilități, pentru a îmbunătăți serviciile oferite și pentru a facilita integrarea acestora în comunitatea academică. </w:t>
      </w:r>
    </w:p>
    <w:p w:rsidR="00851297" w:rsidRPr="00540D96" w:rsidRDefault="00851297" w:rsidP="001E01AC">
      <w:pPr>
        <w:adjustRightInd w:val="0"/>
        <w:jc w:val="both"/>
        <w:rPr>
          <w:rFonts w:eastAsia="SimSun"/>
          <w:sz w:val="22"/>
          <w:szCs w:val="22"/>
          <w:lang w:val="ro-RO" w:eastAsia="zh-CN"/>
        </w:rPr>
      </w:pPr>
    </w:p>
    <w:p w:rsidR="00A46E01" w:rsidRPr="00540D96" w:rsidRDefault="00375BDB" w:rsidP="001E01AC">
      <w:pPr>
        <w:pStyle w:val="Heading2"/>
        <w:shd w:val="clear" w:color="auto" w:fill="9BBB59" w:themeFill="accent3"/>
        <w:spacing w:before="0" w:after="0" w:line="240" w:lineRule="auto"/>
        <w:ind w:left="1" w:hanging="3"/>
      </w:pPr>
      <w:bookmarkStart w:id="31" w:name="_Criteriul_B.5._Rezultatele"/>
      <w:bookmarkEnd w:id="31"/>
      <w:r w:rsidRPr="00540D96">
        <w:t xml:space="preserve">Criteriul </w:t>
      </w:r>
      <w:r w:rsidR="00344E37" w:rsidRPr="00540D96">
        <w:t>B.5. Rezultatele învățării</w:t>
      </w:r>
    </w:p>
    <w:p w:rsidR="00375BDB" w:rsidRPr="00540D96" w:rsidRDefault="00375BDB" w:rsidP="001E01AC">
      <w:pPr>
        <w:adjustRightInd w:val="0"/>
        <w:jc w:val="both"/>
        <w:rPr>
          <w:rFonts w:eastAsia="SimSun"/>
          <w:b/>
          <w:color w:val="76923C" w:themeColor="accent3" w:themeShade="BF"/>
          <w:sz w:val="22"/>
          <w:szCs w:val="22"/>
          <w:u w:val="single"/>
          <w:lang w:val="ro-RO" w:eastAsia="zh-CN"/>
        </w:rPr>
      </w:pPr>
      <w:r w:rsidRPr="00540D96">
        <w:rPr>
          <w:rFonts w:eastAsia="SimSun"/>
          <w:b/>
          <w:color w:val="76923C" w:themeColor="accent3" w:themeShade="BF"/>
          <w:sz w:val="22"/>
          <w:szCs w:val="22"/>
          <w:u w:val="single"/>
          <w:lang w:val="ro-RO" w:eastAsia="zh-CN"/>
        </w:rPr>
        <w:t>S.B.5.1. Definirea şi evaluarea</w:t>
      </w:r>
    </w:p>
    <w:p w:rsidR="00375BDB" w:rsidRPr="00540D96" w:rsidRDefault="00375BDB" w:rsidP="001E01AC">
      <w:pPr>
        <w:adjustRightInd w:val="0"/>
        <w:jc w:val="both"/>
        <w:rPr>
          <w:rFonts w:eastAsia="SimSun"/>
          <w:sz w:val="22"/>
          <w:szCs w:val="22"/>
          <w:lang w:val="ro-RO" w:eastAsia="zh-CN"/>
        </w:rPr>
      </w:pPr>
      <w:r w:rsidRPr="00540D96">
        <w:rPr>
          <w:rFonts w:eastAsia="SimSun"/>
          <w:sz w:val="22"/>
          <w:szCs w:val="22"/>
          <w:lang w:val="ro-RO" w:eastAsia="zh-CN"/>
        </w:rPr>
        <w:t>Definirea şi evaluarea rezultatelor învățării se realizează în mod adecvat.</w:t>
      </w:r>
    </w:p>
    <w:p w:rsidR="00375BDB" w:rsidRPr="00540D96" w:rsidRDefault="00375BDB" w:rsidP="001E01AC">
      <w:pPr>
        <w:adjustRightInd w:val="0"/>
        <w:jc w:val="both"/>
        <w:rPr>
          <w:rFonts w:eastAsia="SimSun"/>
          <w:b/>
          <w:sz w:val="22"/>
          <w:szCs w:val="22"/>
          <w:u w:val="single"/>
          <w:lang w:val="ro-RO" w:eastAsia="zh-CN"/>
        </w:rPr>
      </w:pPr>
      <w:r w:rsidRPr="00540D96">
        <w:rPr>
          <w:rFonts w:eastAsia="SimSun"/>
          <w:b/>
          <w:sz w:val="22"/>
          <w:szCs w:val="22"/>
          <w:u w:val="single"/>
          <w:lang w:val="ro-RO" w:eastAsia="zh-CN"/>
        </w:rPr>
        <w:t>I.P.B.5.1.1 Rezultatele învățării sunt descrise în mod adecvat şi sprijină înţelegerea aşteptărilor studentului și cadrului didactic cu privire la conţinutul disciplinelor din planul de învățământ</w:t>
      </w:r>
    </w:p>
    <w:p w:rsidR="006721C8" w:rsidRPr="00540D96" w:rsidRDefault="006721C8"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Prezentarea stării de fapt</w:t>
      </w:r>
      <w:r w:rsidRPr="00540D96">
        <w:rPr>
          <w:rFonts w:eastAsia="Arial Narrow"/>
          <w:b/>
          <w:position w:val="-1"/>
          <w:sz w:val="22"/>
          <w:szCs w:val="22"/>
          <w:lang w:val="ro-RO"/>
        </w:rPr>
        <w:t xml:space="preserve"> </w:t>
      </w:r>
    </w:p>
    <w:p w:rsidR="0079310E" w:rsidRPr="0024771F" w:rsidRDefault="006721C8" w:rsidP="001E01AC">
      <w:pPr>
        <w:adjustRightInd w:val="0"/>
        <w:jc w:val="both"/>
        <w:rPr>
          <w:rFonts w:eastAsia="SimSun"/>
          <w:i/>
          <w:sz w:val="22"/>
          <w:szCs w:val="22"/>
          <w:lang w:val="ro-RO" w:eastAsia="zh-CN"/>
        </w:rPr>
      </w:pPr>
      <w:r w:rsidRPr="00540D96">
        <w:rPr>
          <w:rFonts w:eastAsia="SimSun"/>
          <w:sz w:val="22"/>
          <w:szCs w:val="22"/>
          <w:lang w:val="ro-RO" w:eastAsia="zh-CN"/>
        </w:rPr>
        <w:t>Rezultatele învățării</w:t>
      </w:r>
      <w:r w:rsidR="0079310E" w:rsidRPr="00540D96">
        <w:rPr>
          <w:rFonts w:eastAsia="SimSun"/>
          <w:sz w:val="22"/>
          <w:szCs w:val="22"/>
          <w:lang w:val="ro-RO" w:eastAsia="zh-CN"/>
        </w:rPr>
        <w:t xml:space="preserve"> prevăzute în planul de învățământ constituie un element care guvernează desfășurarea activității educationale din cadurl programului de studii KMS, corespunzând nevoilor formării profesionale a absolvenților specializării kinetoterapie, în concordanță cu standardele ARACIS,</w:t>
      </w:r>
      <w:r w:rsidR="003445AB">
        <w:rPr>
          <w:rFonts w:eastAsia="SimSun"/>
          <w:sz w:val="22"/>
          <w:szCs w:val="22"/>
          <w:lang w:val="ro-RO" w:eastAsia="zh-CN"/>
        </w:rPr>
        <w:t xml:space="preserve"> </w:t>
      </w:r>
      <w:r w:rsidR="0079310E" w:rsidRPr="00540D96">
        <w:rPr>
          <w:rFonts w:eastAsia="SimSun"/>
          <w:sz w:val="22"/>
          <w:szCs w:val="22"/>
          <w:lang w:val="ro-RO" w:eastAsia="zh-CN"/>
        </w:rPr>
        <w:t xml:space="preserve">referitoare la rezultatele învățării </w:t>
      </w:r>
      <w:r w:rsidR="0024771F">
        <w:rPr>
          <w:rFonts w:eastAsia="SimSun"/>
          <w:sz w:val="22"/>
          <w:szCs w:val="22"/>
          <w:lang w:val="ro-RO" w:eastAsia="zh-CN"/>
        </w:rPr>
        <w:t xml:space="preserve">- </w:t>
      </w:r>
      <w:hyperlink r:id="rId191" w:history="1">
        <w:r w:rsidR="0024771F">
          <w:rPr>
            <w:rStyle w:val="Hyperlink"/>
            <w:i/>
            <w:sz w:val="22"/>
            <w:szCs w:val="22"/>
            <w:lang w:val="ro-RO"/>
          </w:rPr>
          <w:t>Standarde ARACIS</w:t>
        </w:r>
      </w:hyperlink>
      <w:r w:rsidR="0079310E" w:rsidRPr="0024771F">
        <w:rPr>
          <w:rFonts w:eastAsia="SimSun"/>
          <w:i/>
          <w:sz w:val="22"/>
          <w:szCs w:val="22"/>
          <w:lang w:val="ro-RO" w:eastAsia="zh-CN"/>
        </w:rPr>
        <w:t>.</w:t>
      </w:r>
    </w:p>
    <w:p w:rsidR="0063310D" w:rsidRPr="0063310D" w:rsidRDefault="006721C8" w:rsidP="0063310D">
      <w:pPr>
        <w:adjustRightInd w:val="0"/>
        <w:jc w:val="both"/>
        <w:rPr>
          <w:rFonts w:eastAsia="SimSun"/>
          <w:i/>
          <w:sz w:val="22"/>
          <w:szCs w:val="22"/>
          <w:lang w:val="ro-RO" w:eastAsia="zh-CN"/>
        </w:rPr>
      </w:pPr>
      <w:r w:rsidRPr="00540D96">
        <w:rPr>
          <w:rFonts w:eastAsia="SimSun"/>
          <w:sz w:val="22"/>
          <w:szCs w:val="22"/>
          <w:lang w:val="ro-RO" w:eastAsia="zh-CN"/>
        </w:rPr>
        <w:lastRenderedPageBreak/>
        <w:t xml:space="preserve">Rezultatele învățării sunt explicit formulate în </w:t>
      </w:r>
      <w:r w:rsidR="0079310E" w:rsidRPr="00540D96">
        <w:rPr>
          <w:rFonts w:eastAsia="SimSun"/>
          <w:sz w:val="22"/>
          <w:szCs w:val="22"/>
          <w:lang w:val="ro-RO" w:eastAsia="zh-CN"/>
        </w:rPr>
        <w:t xml:space="preserve">descrierea programelor </w:t>
      </w:r>
      <w:r w:rsidR="0079310E" w:rsidRPr="00540D96">
        <w:rPr>
          <w:rFonts w:eastAsia="SimSun"/>
          <w:sz w:val="22"/>
          <w:szCs w:val="22"/>
          <w:highlight w:val="yellow"/>
          <w:lang w:val="ro-RO" w:eastAsia="zh-CN"/>
        </w:rPr>
        <w:t xml:space="preserve">LINK </w:t>
      </w:r>
      <w:hyperlink r:id="rId192" w:history="1">
        <w:r w:rsidR="0079310E" w:rsidRPr="003445AB">
          <w:rPr>
            <w:rStyle w:val="Hyperlink"/>
            <w:rFonts w:eastAsia="SimSun"/>
            <w:i/>
            <w:sz w:val="22"/>
            <w:szCs w:val="22"/>
            <w:lang w:val="ro-RO" w:eastAsia="zh-CN"/>
          </w:rPr>
          <w:t>DESCRIERE PROGRAM</w:t>
        </w:r>
      </w:hyperlink>
      <w:r w:rsidR="0079310E" w:rsidRPr="00540D96">
        <w:rPr>
          <w:rFonts w:eastAsia="SimSun"/>
          <w:sz w:val="22"/>
          <w:szCs w:val="22"/>
          <w:highlight w:val="yellow"/>
          <w:lang w:val="ro-RO" w:eastAsia="zh-CN"/>
        </w:rPr>
        <w:t xml:space="preserve"> CU </w:t>
      </w:r>
      <w:hyperlink r:id="rId193" w:history="1">
        <w:r w:rsidR="0079310E" w:rsidRPr="00BB55C4">
          <w:rPr>
            <w:rStyle w:val="Hyperlink"/>
            <w:rFonts w:eastAsia="SimSun"/>
            <w:i/>
            <w:sz w:val="22"/>
            <w:szCs w:val="22"/>
            <w:lang w:val="ro-RO" w:eastAsia="zh-CN"/>
          </w:rPr>
          <w:t>MISIUNE</w:t>
        </w:r>
      </w:hyperlink>
      <w:r w:rsidR="00D742C0">
        <w:rPr>
          <w:rFonts w:eastAsia="SimSun"/>
          <w:i/>
          <w:sz w:val="22"/>
          <w:szCs w:val="22"/>
          <w:lang w:val="ro-RO" w:eastAsia="zh-CN"/>
        </w:rPr>
        <w:t>,</w:t>
      </w:r>
      <w:r w:rsidR="0079310E" w:rsidRPr="00540D96">
        <w:rPr>
          <w:rFonts w:eastAsia="SimSun"/>
          <w:sz w:val="22"/>
          <w:szCs w:val="22"/>
          <w:highlight w:val="yellow"/>
          <w:lang w:val="ro-RO" w:eastAsia="zh-CN"/>
        </w:rPr>
        <w:t xml:space="preserve"> OBIECTIVE</w:t>
      </w:r>
      <w:r w:rsidR="00D742C0">
        <w:rPr>
          <w:rFonts w:eastAsia="SimSun"/>
          <w:sz w:val="22"/>
          <w:szCs w:val="22"/>
          <w:highlight w:val="yellow"/>
          <w:lang w:val="ro-RO" w:eastAsia="zh-CN"/>
        </w:rPr>
        <w:t>,</w:t>
      </w:r>
      <w:r w:rsidR="0079310E" w:rsidRPr="00540D96">
        <w:rPr>
          <w:rFonts w:eastAsia="SimSun"/>
          <w:sz w:val="22"/>
          <w:szCs w:val="22"/>
          <w:highlight w:val="yellow"/>
          <w:lang w:val="ro-RO" w:eastAsia="zh-CN"/>
        </w:rPr>
        <w:t xml:space="preserve"> REZULTATE ALE INVATARII</w:t>
      </w:r>
      <w:r w:rsidR="0079310E" w:rsidRPr="00540D96">
        <w:rPr>
          <w:rFonts w:eastAsia="SimSun"/>
          <w:sz w:val="22"/>
          <w:szCs w:val="22"/>
          <w:lang w:val="ro-RO" w:eastAsia="zh-CN"/>
        </w:rPr>
        <w:t xml:space="preserve"> </w:t>
      </w:r>
      <w:r w:rsidRPr="00540D96">
        <w:rPr>
          <w:rFonts w:eastAsia="SimSun"/>
          <w:sz w:val="22"/>
          <w:szCs w:val="22"/>
          <w:lang w:val="ro-RO" w:eastAsia="zh-CN"/>
        </w:rPr>
        <w:t>și în</w:t>
      </w:r>
      <w:r w:rsidR="0079310E" w:rsidRPr="00540D96">
        <w:rPr>
          <w:rFonts w:eastAsia="SimSun"/>
          <w:sz w:val="22"/>
          <w:szCs w:val="22"/>
          <w:lang w:val="ro-RO" w:eastAsia="zh-CN"/>
        </w:rPr>
        <w:t xml:space="preserve"> </w:t>
      </w:r>
      <w:hyperlink r:id="rId194" w:history="1">
        <w:r w:rsidR="0063310D" w:rsidRPr="0063310D">
          <w:rPr>
            <w:rStyle w:val="Hyperlink"/>
            <w:rFonts w:eastAsia="SimSun"/>
            <w:i/>
            <w:sz w:val="22"/>
            <w:szCs w:val="22"/>
            <w:lang w:val="ro-RO" w:eastAsia="zh-CN"/>
          </w:rPr>
          <w:t>FISELE DISCIPLINELOR</w:t>
        </w:r>
      </w:hyperlink>
      <w:r w:rsidR="0063310D">
        <w:rPr>
          <w:rFonts w:eastAsia="SimSun"/>
          <w:sz w:val="22"/>
          <w:szCs w:val="22"/>
          <w:lang w:val="ro-RO" w:eastAsia="zh-CN"/>
        </w:rPr>
        <w:t>.</w:t>
      </w:r>
    </w:p>
    <w:p w:rsidR="006721C8" w:rsidRPr="00540D96" w:rsidRDefault="0079310E" w:rsidP="001E01AC">
      <w:pPr>
        <w:adjustRightInd w:val="0"/>
        <w:jc w:val="both"/>
        <w:rPr>
          <w:rFonts w:eastAsia="SimSun"/>
          <w:sz w:val="22"/>
          <w:szCs w:val="22"/>
          <w:lang w:val="ro-RO" w:eastAsia="zh-CN"/>
        </w:rPr>
      </w:pPr>
      <w:r w:rsidRPr="00540D96">
        <w:rPr>
          <w:rFonts w:eastAsia="SimSun"/>
          <w:sz w:val="22"/>
          <w:szCs w:val="22"/>
          <w:lang w:val="ro-RO" w:eastAsia="zh-CN"/>
        </w:rPr>
        <w:t xml:space="preserve">Competențele dobândite de absolvenții acestui program de studii sunt în conformitate cu </w:t>
      </w:r>
      <w:r w:rsidR="006721C8" w:rsidRPr="00540D96">
        <w:rPr>
          <w:rFonts w:eastAsia="SimSun"/>
          <w:sz w:val="22"/>
          <w:szCs w:val="22"/>
          <w:lang w:val="ro-RO" w:eastAsia="zh-CN"/>
        </w:rPr>
        <w:t>Cadrul Național al Calificărilor (CNC) și Sistemul European de Transfer și Acumulare a Creditelor (ECTS), asigurând comparabilitatea internațională.</w:t>
      </w:r>
    </w:p>
    <w:p w:rsidR="0079310E" w:rsidRPr="00540D96" w:rsidRDefault="0079310E" w:rsidP="001E01AC">
      <w:pPr>
        <w:adjustRightInd w:val="0"/>
        <w:jc w:val="both"/>
        <w:rPr>
          <w:rFonts w:eastAsia="SimSun"/>
          <w:sz w:val="22"/>
          <w:szCs w:val="22"/>
          <w:lang w:val="ro-RO" w:eastAsia="zh-CN"/>
        </w:rPr>
      </w:pPr>
      <w:r w:rsidRPr="00540D96">
        <w:rPr>
          <w:rFonts w:eastAsia="SimSun"/>
          <w:sz w:val="22"/>
          <w:szCs w:val="22"/>
          <w:lang w:val="ro-RO" w:eastAsia="zh-CN"/>
        </w:rPr>
        <w:t>Structura fișelor disciplinelor cuprinde prezentarea în mod clar a obiectivelor, numărului de ore de predare și de studiu individual, tipul disciplinei, conținutul orelor de curs și de lucrari practice/seminarii, bibliografie,competențe dobândite, rezultatele învățării, forma de evaluare și condiții de evaluare.</w:t>
      </w:r>
    </w:p>
    <w:p w:rsidR="006721C8" w:rsidRPr="00EA65D7" w:rsidRDefault="006721C8" w:rsidP="001E01AC">
      <w:pPr>
        <w:adjustRightInd w:val="0"/>
        <w:jc w:val="both"/>
        <w:rPr>
          <w:rFonts w:eastAsia="SimSun"/>
          <w:i/>
          <w:sz w:val="22"/>
          <w:szCs w:val="22"/>
          <w:lang w:val="ro-RO" w:eastAsia="zh-CN"/>
        </w:rPr>
      </w:pPr>
      <w:r w:rsidRPr="00540D96">
        <w:rPr>
          <w:rFonts w:eastAsia="SimSun"/>
          <w:sz w:val="22"/>
          <w:szCs w:val="22"/>
          <w:lang w:val="ro-RO" w:eastAsia="zh-CN"/>
        </w:rPr>
        <w:t xml:space="preserve">Fișele disciplinelor sunt disponibile în format digital, astfel încât studenții să aibă acces la ele încă de la începutul </w:t>
      </w:r>
      <w:r w:rsidRPr="00EA65D7">
        <w:rPr>
          <w:rFonts w:eastAsia="SimSun"/>
          <w:sz w:val="22"/>
          <w:szCs w:val="22"/>
          <w:lang w:val="ro-RO" w:eastAsia="zh-CN"/>
        </w:rPr>
        <w:t>semestrului</w:t>
      </w:r>
      <w:r w:rsidRPr="00EA65D7">
        <w:rPr>
          <w:rFonts w:eastAsia="SimSun"/>
          <w:i/>
          <w:sz w:val="22"/>
          <w:szCs w:val="22"/>
          <w:lang w:val="ro-RO" w:eastAsia="zh-CN"/>
        </w:rPr>
        <w:t>.</w:t>
      </w:r>
      <w:r w:rsidR="00EA65D7" w:rsidRPr="00EA65D7">
        <w:rPr>
          <w:rFonts w:eastAsia="SimSun"/>
          <w:i/>
          <w:sz w:val="22"/>
          <w:szCs w:val="22"/>
          <w:lang w:val="ro-RO" w:eastAsia="zh-CN"/>
        </w:rPr>
        <w:t xml:space="preserve">- </w:t>
      </w:r>
      <w:hyperlink r:id="rId195" w:history="1">
        <w:r w:rsidR="0079310E" w:rsidRPr="00EA65D7">
          <w:rPr>
            <w:rStyle w:val="Hyperlink"/>
            <w:rFonts w:eastAsia="SimSun"/>
            <w:i/>
            <w:sz w:val="22"/>
            <w:szCs w:val="22"/>
            <w:lang w:val="ro-RO" w:eastAsia="zh-CN"/>
          </w:rPr>
          <w:t>FISELE DISCIPLINELOR</w:t>
        </w:r>
      </w:hyperlink>
    </w:p>
    <w:p w:rsidR="00AB1DF1" w:rsidRPr="00540D96" w:rsidRDefault="0079310E" w:rsidP="001E01AC">
      <w:pPr>
        <w:adjustRightInd w:val="0"/>
        <w:jc w:val="both"/>
        <w:rPr>
          <w:rFonts w:eastAsia="SimSun"/>
          <w:sz w:val="22"/>
          <w:szCs w:val="22"/>
          <w:lang w:val="ro-RO" w:eastAsia="zh-CN"/>
        </w:rPr>
      </w:pPr>
      <w:r w:rsidRPr="00540D96">
        <w:rPr>
          <w:rFonts w:eastAsia="SimSun"/>
          <w:sz w:val="22"/>
          <w:szCs w:val="22"/>
          <w:lang w:val="ro-RO" w:eastAsia="zh-CN"/>
        </w:rPr>
        <w:t xml:space="preserve">Anual planul de învățământ și fișele disciplinelor se actualizează și se realizează o evaluare a programului de studii, sub forma unui raport de </w:t>
      </w:r>
      <w:r w:rsidR="00CA417D" w:rsidRPr="00540D96">
        <w:rPr>
          <w:rFonts w:eastAsia="SimSun"/>
          <w:sz w:val="22"/>
          <w:szCs w:val="22"/>
          <w:lang w:val="ro-RO" w:eastAsia="zh-CN"/>
        </w:rPr>
        <w:t xml:space="preserve">progress, luându-se în considerare </w:t>
      </w:r>
      <w:r w:rsidR="00AB1DF1" w:rsidRPr="00540D96">
        <w:rPr>
          <w:rFonts w:eastAsia="SimSun"/>
          <w:sz w:val="22"/>
          <w:szCs w:val="22"/>
          <w:lang w:val="ro-RO" w:eastAsia="zh-CN"/>
        </w:rPr>
        <w:t>feedback-ul studenților, angajatorilor și partenerilor academici.</w:t>
      </w:r>
    </w:p>
    <w:p w:rsidR="00CA417D" w:rsidRPr="00540D96" w:rsidRDefault="00CA417D" w:rsidP="001E01AC">
      <w:pPr>
        <w:adjustRightInd w:val="0"/>
        <w:jc w:val="both"/>
        <w:rPr>
          <w:rFonts w:eastAsia="SimSun"/>
          <w:sz w:val="22"/>
          <w:szCs w:val="22"/>
          <w:lang w:val="ro-RO" w:eastAsia="zh-CN"/>
        </w:rPr>
      </w:pPr>
      <w:r w:rsidRPr="00540D96">
        <w:rPr>
          <w:rFonts w:eastAsia="SimSun"/>
          <w:sz w:val="22"/>
          <w:szCs w:val="22"/>
          <w:lang w:val="ro-RO" w:eastAsia="zh-CN"/>
        </w:rPr>
        <w:t>Planul de învățământ cuprinde stagii de practică de specialitate cu caracter obligatoriu, dar și facultative, care permite pregătirea de specialitate a studenților.</w:t>
      </w:r>
    </w:p>
    <w:p w:rsidR="0021777F" w:rsidRPr="00540D96" w:rsidRDefault="0021777F" w:rsidP="001E01AC">
      <w:pPr>
        <w:jc w:val="both"/>
        <w:rPr>
          <w:sz w:val="22"/>
          <w:szCs w:val="22"/>
          <w:lang w:val="ro-RO"/>
        </w:rPr>
      </w:pPr>
      <w:r w:rsidRPr="00540D96">
        <w:rPr>
          <w:rFonts w:eastAsia="Arial Narrow"/>
          <w:b/>
          <w:position w:val="-1"/>
          <w:sz w:val="22"/>
          <w:szCs w:val="22"/>
          <w:highlight w:val="lightGray"/>
          <w:lang w:val="ro-RO"/>
        </w:rPr>
        <w:t>Analiza situației actuale</w:t>
      </w:r>
    </w:p>
    <w:p w:rsidR="005F5E8E" w:rsidRPr="00540D96" w:rsidRDefault="00CA417D" w:rsidP="001E01AC">
      <w:pPr>
        <w:adjustRightInd w:val="0"/>
        <w:jc w:val="both"/>
        <w:rPr>
          <w:rFonts w:eastAsia="SimSun"/>
          <w:sz w:val="22"/>
          <w:szCs w:val="22"/>
          <w:lang w:val="ro-RO" w:eastAsia="zh-CN"/>
        </w:rPr>
      </w:pPr>
      <w:r w:rsidRPr="00540D96">
        <w:rPr>
          <w:rFonts w:eastAsia="SimSun"/>
          <w:sz w:val="22"/>
          <w:szCs w:val="22"/>
          <w:lang w:val="ro-RO" w:eastAsia="zh-CN"/>
        </w:rPr>
        <w:t>Obiectivele stabilite prin componentele planului de învățământ,</w:t>
      </w:r>
      <w:r w:rsidR="005F5E8E" w:rsidRPr="00540D96">
        <w:rPr>
          <w:rFonts w:eastAsia="SimSun"/>
          <w:sz w:val="22"/>
          <w:szCs w:val="22"/>
          <w:lang w:val="ro-RO" w:eastAsia="zh-CN"/>
        </w:rPr>
        <w:t xml:space="preserve"> sunt îndeplinite și corelate cu piața muncii, asigurându-se un mediu adecvat atât pentur studneți cât și pentru cadrele didactice.</w:t>
      </w:r>
    </w:p>
    <w:p w:rsidR="0021777F" w:rsidRPr="00540D96" w:rsidRDefault="0021777F"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Direcții viitoare de acțiune</w:t>
      </w:r>
    </w:p>
    <w:p w:rsidR="006E3515" w:rsidRPr="00540D96" w:rsidRDefault="0021777F" w:rsidP="001E01AC">
      <w:pPr>
        <w:adjustRightInd w:val="0"/>
        <w:jc w:val="both"/>
        <w:rPr>
          <w:rFonts w:eastAsia="SimSun"/>
          <w:sz w:val="22"/>
          <w:szCs w:val="22"/>
          <w:lang w:val="ro-RO" w:eastAsia="zh-CN"/>
        </w:rPr>
      </w:pPr>
      <w:r w:rsidRPr="00540D96">
        <w:rPr>
          <w:rFonts w:eastAsia="SimSun"/>
          <w:sz w:val="22"/>
          <w:szCs w:val="22"/>
          <w:lang w:val="ro-RO" w:eastAsia="zh-CN"/>
        </w:rPr>
        <w:t>Direcțiile viitoare de acțiune vizează:</w:t>
      </w:r>
    </w:p>
    <w:p w:rsidR="005F5E8E" w:rsidRPr="00540D96" w:rsidRDefault="0021777F" w:rsidP="005215AB">
      <w:pPr>
        <w:pStyle w:val="ListParagraph"/>
        <w:numPr>
          <w:ilvl w:val="0"/>
          <w:numId w:val="7"/>
        </w:numPr>
        <w:adjustRightInd w:val="0"/>
        <w:ind w:left="360"/>
        <w:jc w:val="both"/>
        <w:rPr>
          <w:rFonts w:eastAsia="SimSun"/>
          <w:sz w:val="22"/>
          <w:szCs w:val="22"/>
          <w:lang w:eastAsia="zh-CN"/>
        </w:rPr>
      </w:pPr>
      <w:r w:rsidRPr="00540D96">
        <w:rPr>
          <w:rFonts w:eastAsia="SimSun"/>
          <w:sz w:val="22"/>
          <w:szCs w:val="22"/>
          <w:lang w:eastAsia="zh-CN"/>
        </w:rPr>
        <w:t>Consolidarea</w:t>
      </w:r>
      <w:r w:rsidR="005F5E8E" w:rsidRPr="00540D96">
        <w:rPr>
          <w:rFonts w:eastAsia="SimSun"/>
          <w:sz w:val="22"/>
          <w:szCs w:val="22"/>
          <w:lang w:eastAsia="zh-CN"/>
        </w:rPr>
        <w:t xml:space="preserve"> și permanenta evaluare a rezultatelor învățării, a curriculei educaționale</w:t>
      </w:r>
    </w:p>
    <w:p w:rsidR="0021032D" w:rsidRPr="00540D96" w:rsidRDefault="0021032D" w:rsidP="0021032D">
      <w:pPr>
        <w:adjustRightInd w:val="0"/>
        <w:jc w:val="both"/>
        <w:rPr>
          <w:rFonts w:eastAsia="SimSun"/>
          <w:b/>
          <w:sz w:val="22"/>
          <w:szCs w:val="22"/>
          <w:u w:val="single"/>
          <w:lang w:val="ro-RO" w:eastAsia="zh-CN"/>
        </w:rPr>
      </w:pPr>
    </w:p>
    <w:p w:rsidR="006E3515" w:rsidRPr="00540D96" w:rsidRDefault="006E3515" w:rsidP="0021032D">
      <w:pPr>
        <w:adjustRightInd w:val="0"/>
        <w:jc w:val="both"/>
        <w:rPr>
          <w:rFonts w:eastAsia="SimSun"/>
          <w:b/>
          <w:sz w:val="22"/>
          <w:szCs w:val="22"/>
          <w:u w:val="single"/>
          <w:lang w:val="ro-RO" w:eastAsia="zh-CN"/>
        </w:rPr>
      </w:pPr>
      <w:r w:rsidRPr="00540D96">
        <w:rPr>
          <w:rFonts w:eastAsia="SimSun"/>
          <w:b/>
          <w:sz w:val="22"/>
          <w:szCs w:val="22"/>
          <w:u w:val="single"/>
          <w:lang w:val="ro-RO" w:eastAsia="zh-CN"/>
        </w:rPr>
        <w:t>I.P.B.5.1.2 Verificarea obţinerii rezultatelor învățării se realizează prin examene de evaluare pe parcurs şi prin examene de finalizare a studiilor.</w:t>
      </w:r>
    </w:p>
    <w:p w:rsidR="00617D81" w:rsidRPr="00540D96" w:rsidRDefault="00617D81"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Prezentarea stării de fapt</w:t>
      </w:r>
      <w:r w:rsidRPr="00540D96">
        <w:rPr>
          <w:rFonts w:eastAsia="Arial Narrow"/>
          <w:b/>
          <w:position w:val="-1"/>
          <w:sz w:val="22"/>
          <w:szCs w:val="22"/>
          <w:lang w:val="ro-RO"/>
        </w:rPr>
        <w:t xml:space="preserve"> </w:t>
      </w:r>
    </w:p>
    <w:p w:rsidR="0021032D" w:rsidRPr="00540D96" w:rsidRDefault="0021032D" w:rsidP="005C5EEC">
      <w:pPr>
        <w:adjustRightInd w:val="0"/>
        <w:jc w:val="both"/>
        <w:rPr>
          <w:rFonts w:eastAsia="SimSun"/>
          <w:sz w:val="22"/>
          <w:szCs w:val="22"/>
          <w:lang w:val="ro-RO" w:eastAsia="zh-CN"/>
        </w:rPr>
      </w:pPr>
      <w:r w:rsidRPr="00DB0B12">
        <w:rPr>
          <w:rFonts w:eastAsia="SimSun"/>
          <w:sz w:val="22"/>
          <w:szCs w:val="22"/>
          <w:lang w:val="ro-RO" w:eastAsia="zh-CN"/>
        </w:rPr>
        <w:t xml:space="preserve">Procesul de evaluare a </w:t>
      </w:r>
      <w:r w:rsidRPr="00540D96">
        <w:rPr>
          <w:rFonts w:eastAsia="SimSun"/>
          <w:sz w:val="22"/>
          <w:szCs w:val="22"/>
          <w:lang w:val="ro-RO" w:eastAsia="zh-CN"/>
        </w:rPr>
        <w:t>obținerii rezultatelor învățării este asigurat în cadrul fiecărei discipline conform fișei disciplinei, existând un raport echilibrat între tipurile de evaluare(colocvii, examene, verificări), la care se adaugă examenele de finalizare a studiilor.</w:t>
      </w:r>
    </w:p>
    <w:p w:rsidR="0021032D" w:rsidRPr="00561D4F" w:rsidRDefault="0021032D" w:rsidP="005C5EEC">
      <w:pPr>
        <w:adjustRightInd w:val="0"/>
        <w:jc w:val="both"/>
        <w:rPr>
          <w:rFonts w:eastAsia="SimSun"/>
          <w:i/>
          <w:sz w:val="22"/>
          <w:szCs w:val="22"/>
          <w:lang w:val="en-US" w:eastAsia="zh-CN"/>
        </w:rPr>
      </w:pPr>
      <w:r w:rsidRPr="00540D96">
        <w:rPr>
          <w:rFonts w:eastAsia="SimSun"/>
          <w:sz w:val="22"/>
          <w:szCs w:val="22"/>
          <w:lang w:val="ro-RO" w:eastAsia="zh-CN"/>
        </w:rPr>
        <w:t>Fișele disciplinelor menționează modul de examinare a studnetului, condiții și precondiții de evaluare, la începutul fiecărui an academic fiind prezentate studneților criteriile de prezentare la examene/colocvii.</w:t>
      </w:r>
      <w:r w:rsidR="005C5EEC" w:rsidRPr="00540D96">
        <w:rPr>
          <w:rFonts w:eastAsia="SimSun"/>
          <w:sz w:val="22"/>
          <w:szCs w:val="22"/>
          <w:lang w:val="ro-RO" w:eastAsia="zh-CN"/>
        </w:rPr>
        <w:t xml:space="preserve"> Numărul și distribuția formelor de examinare dintr-un semestru sunt astfel organizate încât asigură timpul necesar atât pregătirii studenților, cât și desfășurării procesului de evaluare.</w:t>
      </w:r>
      <w:r w:rsidR="005C5EEC" w:rsidRPr="003445AB">
        <w:rPr>
          <w:rFonts w:eastAsia="SimSun"/>
          <w:sz w:val="22"/>
          <w:szCs w:val="22"/>
          <w:lang w:val="ro-RO" w:eastAsia="zh-CN"/>
        </w:rPr>
        <w:t xml:space="preserve">LINK </w:t>
      </w:r>
      <w:hyperlink r:id="rId196" w:history="1">
        <w:r w:rsidR="005C5EEC" w:rsidRPr="003445AB">
          <w:rPr>
            <w:rStyle w:val="Hyperlink"/>
            <w:rFonts w:eastAsia="SimSun"/>
            <w:i/>
            <w:sz w:val="22"/>
            <w:szCs w:val="22"/>
            <w:lang w:val="ro-RO" w:eastAsia="zh-CN"/>
          </w:rPr>
          <w:t>PLANUL DE INVATAMANT</w:t>
        </w:r>
      </w:hyperlink>
      <w:r w:rsidR="005C5EEC" w:rsidRPr="003445AB">
        <w:rPr>
          <w:rFonts w:eastAsia="SimSun"/>
          <w:i/>
          <w:sz w:val="22"/>
          <w:szCs w:val="22"/>
          <w:lang w:val="ro-RO" w:eastAsia="zh-CN"/>
        </w:rPr>
        <w:t xml:space="preserve"> </w:t>
      </w:r>
    </w:p>
    <w:p w:rsidR="004B484A" w:rsidRPr="00540D96" w:rsidRDefault="006721C8" w:rsidP="005C5EEC">
      <w:pPr>
        <w:adjustRightInd w:val="0"/>
        <w:jc w:val="both"/>
        <w:rPr>
          <w:rFonts w:eastAsia="SimSun"/>
          <w:sz w:val="22"/>
          <w:szCs w:val="22"/>
          <w:lang w:val="ro-RO" w:eastAsia="zh-CN"/>
        </w:rPr>
      </w:pPr>
      <w:r w:rsidRPr="00540D96">
        <w:rPr>
          <w:rFonts w:eastAsia="SimSun"/>
          <w:sz w:val="22"/>
          <w:szCs w:val="22"/>
          <w:lang w:val="ro-RO" w:eastAsia="zh-CN"/>
        </w:rPr>
        <w:t>Modalităţile de examinare sunt corelate cu competenţele aşteptate în urma predării disciplinelor respective; pentru aceasta este prevăzută o evaluare diagnostică formativă care asigură consecvenţă în învăţare şi, de asemenea, metode de evaluare prin lucrări independente care stimulează învăţarea creativă.</w:t>
      </w:r>
      <w:r w:rsidR="004B484A" w:rsidRPr="00540D96">
        <w:rPr>
          <w:rFonts w:eastAsia="SimSun"/>
          <w:sz w:val="22"/>
          <w:szCs w:val="22"/>
          <w:lang w:val="ro-RO" w:eastAsia="zh-CN"/>
        </w:rPr>
        <w:t xml:space="preserve"> La examinarea studenților participă, pe lângă titularul cursului, cel puțin încă un cadru didactic de specialitate</w:t>
      </w:r>
      <w:r w:rsidR="0021032D" w:rsidRPr="00540D96">
        <w:rPr>
          <w:rFonts w:eastAsia="SimSun"/>
          <w:sz w:val="22"/>
          <w:szCs w:val="22"/>
          <w:lang w:val="ro-RO" w:eastAsia="zh-CN"/>
        </w:rPr>
        <w:t>, de regulă asistentul care a efectuat lucrarea practică/ seminarul sau stagiul practice.</w:t>
      </w:r>
      <w:r w:rsidR="004B484A" w:rsidRPr="00540D96">
        <w:rPr>
          <w:rFonts w:eastAsia="SimSun"/>
          <w:sz w:val="22"/>
          <w:szCs w:val="22"/>
          <w:lang w:val="ro-RO" w:eastAsia="zh-CN"/>
        </w:rPr>
        <w:t xml:space="preserve"> </w:t>
      </w:r>
    </w:p>
    <w:p w:rsidR="00384136" w:rsidRPr="00BD197A" w:rsidRDefault="00384136" w:rsidP="001E01AC">
      <w:pPr>
        <w:adjustRightInd w:val="0"/>
        <w:jc w:val="both"/>
        <w:rPr>
          <w:rStyle w:val="Hyperlink"/>
          <w:rFonts w:eastAsia="SimSun"/>
          <w:sz w:val="22"/>
          <w:szCs w:val="22"/>
          <w:lang w:val="ro-RO" w:eastAsia="zh-CN"/>
        </w:rPr>
      </w:pPr>
      <w:r w:rsidRPr="00540D96">
        <w:rPr>
          <w:rFonts w:eastAsia="SimSun"/>
          <w:sz w:val="22"/>
          <w:szCs w:val="22"/>
          <w:lang w:val="ro-RO" w:eastAsia="zh-CN"/>
        </w:rPr>
        <w:t>Există reglementări cu privire la re-examinări, susținerea examenelor amânate medical și a examenelor creditate, sancționarea fraudelor înregistrate la examene, alte situații circumstanțiale în</w:t>
      </w:r>
      <w:r w:rsidR="0021032D" w:rsidRPr="00540D96">
        <w:rPr>
          <w:rFonts w:eastAsia="SimSun"/>
          <w:sz w:val="22"/>
          <w:szCs w:val="22"/>
          <w:lang w:val="ro-RO" w:eastAsia="zh-CN"/>
        </w:rPr>
        <w:t xml:space="preserve"> </w:t>
      </w:r>
      <w:hyperlink r:id="rId197" w:history="1">
        <w:r w:rsidR="0021032D" w:rsidRPr="00561D4F">
          <w:rPr>
            <w:rStyle w:val="Hyperlink"/>
            <w:rFonts w:eastAsia="SimSun"/>
            <w:i/>
            <w:sz w:val="22"/>
            <w:szCs w:val="22"/>
            <w:lang w:val="ro-RO" w:eastAsia="zh-CN"/>
          </w:rPr>
          <w:t>Regulamentul cadru pentru evaluarea și notarea studenților</w:t>
        </w:r>
      </w:hyperlink>
      <w:r w:rsidR="0021032D" w:rsidRPr="00561D4F">
        <w:rPr>
          <w:rFonts w:eastAsia="SimSun"/>
          <w:sz w:val="22"/>
          <w:szCs w:val="22"/>
          <w:lang w:val="ro-RO" w:eastAsia="zh-CN"/>
        </w:rPr>
        <w:t xml:space="preserve"> al </w:t>
      </w:r>
      <w:r w:rsidR="00561D4F" w:rsidRPr="00BD197A">
        <w:rPr>
          <w:rFonts w:eastAsia="SimSun"/>
          <w:sz w:val="22"/>
          <w:szCs w:val="22"/>
          <w:lang w:val="ro-RO" w:eastAsia="zh-CN"/>
        </w:rPr>
        <w:t>Universităţii din Craiova</w:t>
      </w:r>
      <w:r w:rsidR="0021032D" w:rsidRPr="00561D4F">
        <w:rPr>
          <w:rFonts w:eastAsia="SimSun"/>
          <w:sz w:val="22"/>
          <w:szCs w:val="22"/>
          <w:lang w:val="ro-RO" w:eastAsia="zh-CN"/>
        </w:rPr>
        <w:t>.</w:t>
      </w:r>
      <w:r w:rsidRPr="00561D4F">
        <w:rPr>
          <w:rFonts w:eastAsia="SimSun"/>
          <w:sz w:val="22"/>
          <w:szCs w:val="22"/>
          <w:lang w:val="ro-RO" w:eastAsia="zh-CN"/>
        </w:rPr>
        <w:t xml:space="preserve"> Studenţii</w:t>
      </w:r>
      <w:r w:rsidRPr="00540D96">
        <w:rPr>
          <w:rFonts w:eastAsia="SimSun"/>
          <w:sz w:val="22"/>
          <w:szCs w:val="22"/>
          <w:lang w:val="ro-RO" w:eastAsia="zh-CN"/>
        </w:rPr>
        <w:t xml:space="preserve"> care au de susţinut evaluări finale repetate, la discipline din anii precedenţi, se pot prezenta pentru </w:t>
      </w:r>
      <w:r w:rsidRPr="00BD197A">
        <w:rPr>
          <w:rFonts w:eastAsia="SimSun"/>
          <w:sz w:val="22"/>
          <w:szCs w:val="22"/>
          <w:lang w:val="ro-RO" w:eastAsia="zh-CN"/>
        </w:rPr>
        <w:t>susţinerea lor cu oricare formaţie de studiu din anul în care este inclusă disciplina nepromovată. Frauda se sancţionează conform prevederilor legale şi regulamentelor Universităţii din Craiova. Regulamentul prevede și o procedură de contestare a evaluării de către student și de rezolvare a contestațiilor.</w:t>
      </w:r>
    </w:p>
    <w:p w:rsidR="006721C8" w:rsidRPr="00BD197A" w:rsidRDefault="006721C8" w:rsidP="001E01AC">
      <w:pPr>
        <w:adjustRightInd w:val="0"/>
        <w:jc w:val="both"/>
        <w:rPr>
          <w:rFonts w:eastAsia="SimSun"/>
          <w:sz w:val="22"/>
          <w:szCs w:val="22"/>
          <w:lang w:val="ro-RO" w:eastAsia="zh-CN"/>
        </w:rPr>
      </w:pPr>
      <w:r w:rsidRPr="00BD197A">
        <w:rPr>
          <w:rFonts w:eastAsia="SimSun"/>
          <w:sz w:val="22"/>
          <w:szCs w:val="22"/>
          <w:lang w:val="ro-RO" w:eastAsia="zh-CN"/>
        </w:rPr>
        <w:t xml:space="preserve">Promovarea studenţilor dintr-un an de studii în altul se face conform procedurii reglementate de </w:t>
      </w:r>
      <w:hyperlink r:id="rId198" w:history="1">
        <w:r w:rsidR="00BD197A" w:rsidRPr="00BD197A">
          <w:rPr>
            <w:rStyle w:val="Hyperlink"/>
            <w:i/>
            <w:sz w:val="22"/>
            <w:szCs w:val="22"/>
            <w:lang w:val="ro-RO"/>
          </w:rPr>
          <w:t>Regulament privind activitatea profesională a studenților</w:t>
        </w:r>
      </w:hyperlink>
      <w:r w:rsidR="005C5EEC" w:rsidRPr="00BD197A">
        <w:rPr>
          <w:rFonts w:eastAsia="SimSun"/>
          <w:sz w:val="22"/>
          <w:szCs w:val="22"/>
          <w:lang w:val="ro-RO" w:eastAsia="zh-CN"/>
        </w:rPr>
        <w:t xml:space="preserve"> în </w:t>
      </w:r>
      <w:r w:rsidRPr="00BD197A">
        <w:rPr>
          <w:rFonts w:eastAsia="SimSun"/>
          <w:sz w:val="22"/>
          <w:szCs w:val="22"/>
          <w:lang w:val="ro-RO" w:eastAsia="zh-CN"/>
        </w:rPr>
        <w:t xml:space="preserve"> funcție de creditele ECTS acumulate.</w:t>
      </w:r>
    </w:p>
    <w:p w:rsidR="006721C8" w:rsidRPr="00540D96" w:rsidRDefault="006721C8" w:rsidP="001E01AC">
      <w:pPr>
        <w:adjustRightInd w:val="0"/>
        <w:jc w:val="both"/>
        <w:rPr>
          <w:rFonts w:eastAsia="SimSun"/>
          <w:sz w:val="22"/>
          <w:szCs w:val="22"/>
          <w:lang w:val="ro-RO" w:eastAsia="zh-CN"/>
        </w:rPr>
      </w:pPr>
      <w:r w:rsidRPr="00BD197A">
        <w:rPr>
          <w:rFonts w:eastAsia="SimSun"/>
          <w:sz w:val="22"/>
          <w:szCs w:val="22"/>
          <w:lang w:val="ro-RO" w:eastAsia="zh-CN"/>
        </w:rPr>
        <w:t>Studentul poate fi transferat de la o formă de învățământ la alta, de la o specializare la alta, de la o facultate la alta sau de la o instituție la alta, ținându-se cont de aplicarea</w:t>
      </w:r>
      <w:r w:rsidR="005C5EEC" w:rsidRPr="00BD197A">
        <w:rPr>
          <w:rFonts w:eastAsia="SimSun"/>
          <w:sz w:val="22"/>
          <w:szCs w:val="22"/>
          <w:lang w:val="ro-RO" w:eastAsia="zh-CN"/>
        </w:rPr>
        <w:t xml:space="preserve"> sistemului de credite transferabile </w:t>
      </w:r>
      <w:r w:rsidR="00BD197A" w:rsidRPr="00BD197A">
        <w:rPr>
          <w:rFonts w:eastAsia="SimSun"/>
          <w:sz w:val="22"/>
          <w:szCs w:val="22"/>
          <w:lang w:val="ro-RO" w:eastAsia="zh-CN"/>
        </w:rPr>
        <w:t xml:space="preserve">– </w:t>
      </w:r>
      <w:r w:rsidR="00BD197A">
        <w:rPr>
          <w:rFonts w:eastAsia="SimSun"/>
          <w:sz w:val="22"/>
          <w:szCs w:val="22"/>
          <w:lang w:val="ro-RO" w:eastAsia="zh-CN"/>
        </w:rPr>
        <w:t>(</w:t>
      </w:r>
      <w:hyperlink r:id="rId199" w:history="1">
        <w:r w:rsidR="00BD197A" w:rsidRPr="00013D37">
          <w:rPr>
            <w:rStyle w:val="Hyperlink"/>
            <w:i/>
            <w:sz w:val="22"/>
            <w:szCs w:val="22"/>
            <w:lang w:val="ro-RO"/>
          </w:rPr>
          <w:t>Ghidul de utilizare al ECTS</w:t>
        </w:r>
      </w:hyperlink>
      <w:r w:rsidR="00BD197A">
        <w:rPr>
          <w:rStyle w:val="Hyperlink"/>
          <w:i/>
          <w:sz w:val="22"/>
          <w:szCs w:val="22"/>
          <w:lang w:val="ro-RO"/>
        </w:rPr>
        <w:t>)</w:t>
      </w:r>
      <w:r w:rsidR="00BD197A" w:rsidRPr="00013D37">
        <w:rPr>
          <w:i/>
          <w:sz w:val="22"/>
          <w:szCs w:val="22"/>
          <w:lang w:val="ro-RO"/>
        </w:rPr>
        <w:t xml:space="preserve"> </w:t>
      </w:r>
      <w:r w:rsidRPr="00BD197A">
        <w:rPr>
          <w:rFonts w:eastAsia="SimSun"/>
          <w:sz w:val="22"/>
          <w:szCs w:val="22"/>
          <w:lang w:val="ro-RO" w:eastAsia="zh-CN"/>
        </w:rPr>
        <w:t>şi compatibilitatea planurilor de învățământ. Cererile de transfer se depun la secretariatul facultăţii care urmează să primească studentul, iar după obținerea acceptului de mobilitate</w:t>
      </w:r>
      <w:r w:rsidRPr="00540D96">
        <w:rPr>
          <w:rFonts w:eastAsia="SimSun"/>
          <w:sz w:val="22"/>
          <w:szCs w:val="22"/>
          <w:lang w:val="ro-RO" w:eastAsia="zh-CN"/>
        </w:rPr>
        <w:t xml:space="preserve"> studentul solicită transferul facultății/instituției de la care se pleacă.</w:t>
      </w:r>
    </w:p>
    <w:p w:rsidR="005C5EEC" w:rsidRPr="00540D96" w:rsidRDefault="005C5EEC" w:rsidP="001E01AC">
      <w:pPr>
        <w:tabs>
          <w:tab w:val="num" w:pos="709"/>
        </w:tabs>
        <w:jc w:val="both"/>
        <w:rPr>
          <w:rFonts w:eastAsia="SimSun"/>
          <w:color w:val="000000"/>
          <w:sz w:val="22"/>
          <w:szCs w:val="22"/>
          <w:lang w:val="ro-RO" w:eastAsia="zh-CN"/>
        </w:rPr>
      </w:pPr>
      <w:r w:rsidRPr="00540D96">
        <w:rPr>
          <w:rFonts w:eastAsia="SimSun"/>
          <w:color w:val="000000"/>
          <w:sz w:val="22"/>
          <w:szCs w:val="22"/>
          <w:lang w:val="ro-RO" w:eastAsia="zh-CN"/>
        </w:rPr>
        <w:t xml:space="preserve">Examenele de finalizare a studiilor include două probe: o probă scrisă de cunoștiințe fundamnetale, a cărui tematică este afișată pe site la începutul anului universitar, și o porba de susținere a lucrari de licenta. </w:t>
      </w:r>
      <w:r w:rsidR="00BD197A">
        <w:rPr>
          <w:rFonts w:eastAsia="SimSun"/>
          <w:color w:val="000000"/>
          <w:sz w:val="22"/>
          <w:szCs w:val="22"/>
          <w:lang w:val="ro-RO" w:eastAsia="zh-CN"/>
        </w:rPr>
        <w:t xml:space="preserve">- </w:t>
      </w:r>
      <w:r w:rsidRPr="00BD197A">
        <w:rPr>
          <w:rFonts w:eastAsia="SimSun"/>
          <w:b/>
          <w:color w:val="0000FF"/>
          <w:sz w:val="22"/>
          <w:szCs w:val="22"/>
          <w:lang w:val="ro-RO" w:eastAsia="zh-CN"/>
        </w:rPr>
        <w:t>EXAMENE FINALE</w:t>
      </w:r>
      <w:r w:rsidR="00BD197A" w:rsidRPr="00BD197A">
        <w:rPr>
          <w:rFonts w:eastAsia="SimSun"/>
          <w:b/>
          <w:color w:val="0000FF"/>
          <w:sz w:val="22"/>
          <w:szCs w:val="22"/>
          <w:lang w:val="ro-RO" w:eastAsia="zh-CN"/>
        </w:rPr>
        <w:t xml:space="preserve"> </w:t>
      </w:r>
      <w:r w:rsidRPr="00BD197A">
        <w:rPr>
          <w:rFonts w:eastAsia="SimSun"/>
          <w:color w:val="000000"/>
          <w:sz w:val="22"/>
          <w:szCs w:val="22"/>
          <w:lang w:val="ro-RO" w:eastAsia="zh-CN"/>
        </w:rPr>
        <w:t xml:space="preserve">- </w:t>
      </w:r>
      <w:hyperlink r:id="rId200" w:history="1">
        <w:r w:rsidRPr="00BD197A">
          <w:rPr>
            <w:rStyle w:val="Hyperlink"/>
            <w:rFonts w:eastAsia="SimSun"/>
            <w:i/>
            <w:sz w:val="22"/>
            <w:szCs w:val="22"/>
            <w:lang w:val="ro-RO" w:eastAsia="zh-CN"/>
          </w:rPr>
          <w:t>TEMATICA</w:t>
        </w:r>
      </w:hyperlink>
      <w:r w:rsidRPr="00BD197A">
        <w:rPr>
          <w:rFonts w:eastAsia="SimSun"/>
          <w:i/>
          <w:color w:val="000000"/>
          <w:sz w:val="22"/>
          <w:szCs w:val="22"/>
          <w:lang w:val="ro-RO" w:eastAsia="zh-CN"/>
        </w:rPr>
        <w:t xml:space="preserve">, </w:t>
      </w:r>
      <w:hyperlink r:id="rId201" w:history="1">
        <w:r w:rsidRPr="00BD197A">
          <w:rPr>
            <w:rStyle w:val="Hyperlink"/>
            <w:rFonts w:eastAsia="SimSun"/>
            <w:i/>
            <w:sz w:val="22"/>
            <w:szCs w:val="22"/>
            <w:lang w:val="ro-RO" w:eastAsia="zh-CN"/>
          </w:rPr>
          <w:t>TEME LICENTA</w:t>
        </w:r>
      </w:hyperlink>
      <w:r w:rsidRPr="00BD197A">
        <w:rPr>
          <w:rFonts w:eastAsia="SimSun"/>
          <w:i/>
          <w:color w:val="000000"/>
          <w:sz w:val="22"/>
          <w:szCs w:val="22"/>
          <w:lang w:val="ro-RO" w:eastAsia="zh-CN"/>
        </w:rPr>
        <w:t xml:space="preserve">, </w:t>
      </w:r>
      <w:hyperlink r:id="rId202" w:history="1">
        <w:r w:rsidRPr="00BD197A">
          <w:rPr>
            <w:rStyle w:val="Hyperlink"/>
            <w:rFonts w:eastAsia="SimSun"/>
            <w:i/>
            <w:sz w:val="22"/>
            <w:szCs w:val="22"/>
            <w:lang w:val="ro-RO" w:eastAsia="zh-CN"/>
          </w:rPr>
          <w:t>CALENDAR</w:t>
        </w:r>
      </w:hyperlink>
      <w:r w:rsidRPr="00BD197A">
        <w:rPr>
          <w:rFonts w:eastAsia="SimSun"/>
          <w:i/>
          <w:color w:val="000000"/>
          <w:sz w:val="22"/>
          <w:szCs w:val="22"/>
          <w:lang w:val="ro-RO" w:eastAsia="zh-CN"/>
        </w:rPr>
        <w:t xml:space="preserve">, </w:t>
      </w:r>
      <w:hyperlink r:id="rId203" w:history="1">
        <w:r w:rsidRPr="00BD197A">
          <w:rPr>
            <w:rStyle w:val="Hyperlink"/>
            <w:rFonts w:eastAsia="SimSun"/>
            <w:i/>
            <w:sz w:val="22"/>
            <w:szCs w:val="22"/>
            <w:lang w:val="ro-RO" w:eastAsia="zh-CN"/>
          </w:rPr>
          <w:t>CERERI</w:t>
        </w:r>
      </w:hyperlink>
      <w:r w:rsidRPr="00540D96">
        <w:rPr>
          <w:rFonts w:eastAsia="SimSun"/>
          <w:color w:val="000000"/>
          <w:sz w:val="22"/>
          <w:szCs w:val="22"/>
          <w:lang w:val="ro-RO" w:eastAsia="zh-CN"/>
        </w:rPr>
        <w:t xml:space="preserve"> </w:t>
      </w:r>
    </w:p>
    <w:p w:rsidR="005F4A42" w:rsidRPr="00540D96" w:rsidRDefault="005F4A42" w:rsidP="001E01AC">
      <w:pPr>
        <w:tabs>
          <w:tab w:val="num" w:pos="709"/>
        </w:tabs>
        <w:jc w:val="both"/>
        <w:rPr>
          <w:sz w:val="22"/>
          <w:szCs w:val="22"/>
          <w:lang w:val="ro-RO"/>
        </w:rPr>
      </w:pPr>
      <w:r w:rsidRPr="00540D96">
        <w:rPr>
          <w:b/>
          <w:sz w:val="22"/>
          <w:szCs w:val="22"/>
          <w:lang w:val="ro-RO"/>
        </w:rPr>
        <w:t xml:space="preserve">Examenul de finalizare a studiilor </w:t>
      </w:r>
      <w:r w:rsidRPr="00540D96">
        <w:rPr>
          <w:sz w:val="22"/>
          <w:szCs w:val="22"/>
          <w:lang w:val="ro-RO"/>
        </w:rPr>
        <w:t xml:space="preserve">se desfăşoară în conformitate cu </w:t>
      </w:r>
      <w:hyperlink r:id="rId204" w:history="1">
        <w:r w:rsidR="00AC655F">
          <w:rPr>
            <w:rStyle w:val="Hyperlink"/>
            <w:i/>
            <w:sz w:val="22"/>
            <w:szCs w:val="22"/>
            <w:lang w:val="ro-RO"/>
          </w:rPr>
          <w:t>Regulamentul</w:t>
        </w:r>
      </w:hyperlink>
      <w:r w:rsidRPr="00540D96">
        <w:rPr>
          <w:sz w:val="22"/>
          <w:szCs w:val="22"/>
          <w:lang w:val="ro-RO"/>
        </w:rPr>
        <w:t xml:space="preserve"> privind examenele de finalizare a studiilor universitare de licenţă şi de master în  Universitatea din Craiova. </w:t>
      </w:r>
    </w:p>
    <w:p w:rsidR="005F4A42" w:rsidRPr="00540D96" w:rsidRDefault="005F4A42" w:rsidP="001E01AC">
      <w:pPr>
        <w:jc w:val="both"/>
        <w:rPr>
          <w:rFonts w:eastAsia="SimSun"/>
          <w:sz w:val="22"/>
          <w:szCs w:val="22"/>
          <w:lang w:val="ro-RO" w:eastAsia="zh-CN"/>
        </w:rPr>
      </w:pPr>
      <w:r w:rsidRPr="00540D96">
        <w:rPr>
          <w:rFonts w:eastAsia="SimSun"/>
          <w:sz w:val="22"/>
          <w:szCs w:val="22"/>
          <w:lang w:val="ro-RO" w:eastAsia="zh-CN"/>
        </w:rPr>
        <w:lastRenderedPageBreak/>
        <w:t>Temele de licență propuse sunt afi</w:t>
      </w:r>
      <w:r w:rsidR="005C5EEC" w:rsidRPr="00540D96">
        <w:rPr>
          <w:rFonts w:eastAsia="SimSun"/>
          <w:sz w:val="22"/>
          <w:szCs w:val="22"/>
          <w:lang w:val="ro-RO" w:eastAsia="zh-CN"/>
        </w:rPr>
        <w:t>ș</w:t>
      </w:r>
      <w:r w:rsidRPr="00540D96">
        <w:rPr>
          <w:rFonts w:eastAsia="SimSun"/>
          <w:sz w:val="22"/>
          <w:szCs w:val="22"/>
          <w:lang w:val="ro-RO" w:eastAsia="zh-CN"/>
        </w:rPr>
        <w:t xml:space="preserve">ate pe portalul </w:t>
      </w:r>
      <w:hyperlink r:id="rId205" w:history="1">
        <w:r w:rsidRPr="00134472">
          <w:rPr>
            <w:rStyle w:val="Hyperlink"/>
            <w:rFonts w:eastAsia="SimSun"/>
            <w:i/>
            <w:sz w:val="22"/>
            <w:szCs w:val="22"/>
            <w:lang w:val="ro-RO" w:eastAsia="zh-CN"/>
          </w:rPr>
          <w:t>Evidența studenților</w:t>
        </w:r>
      </w:hyperlink>
      <w:r w:rsidRPr="00134472">
        <w:rPr>
          <w:rFonts w:eastAsia="SimSun"/>
          <w:sz w:val="22"/>
          <w:szCs w:val="22"/>
          <w:lang w:val="ro-RO" w:eastAsia="zh-CN"/>
        </w:rPr>
        <w:t>,</w:t>
      </w:r>
      <w:r w:rsidRPr="00540D96">
        <w:rPr>
          <w:rFonts w:eastAsia="SimSun"/>
          <w:sz w:val="22"/>
          <w:szCs w:val="22"/>
          <w:lang w:val="ro-RO" w:eastAsia="zh-CN"/>
        </w:rPr>
        <w:t xml:space="preserve"> iar studenții le pot consulta folosind conturile lor institu</w:t>
      </w:r>
      <w:r w:rsidR="005C5EEC" w:rsidRPr="00540D96">
        <w:rPr>
          <w:rFonts w:eastAsia="SimSun"/>
          <w:sz w:val="22"/>
          <w:szCs w:val="22"/>
          <w:lang w:val="ro-RO" w:eastAsia="zh-CN"/>
        </w:rPr>
        <w:t>ț</w:t>
      </w:r>
      <w:r w:rsidRPr="00540D96">
        <w:rPr>
          <w:rFonts w:eastAsia="SimSun"/>
          <w:sz w:val="22"/>
          <w:szCs w:val="22"/>
          <w:lang w:val="ro-RO" w:eastAsia="zh-CN"/>
        </w:rPr>
        <w:t xml:space="preserve">ionale </w:t>
      </w:r>
    </w:p>
    <w:p w:rsidR="005C5EEC" w:rsidRPr="00540D96" w:rsidRDefault="00152700" w:rsidP="001E01AC">
      <w:pPr>
        <w:adjustRightInd w:val="0"/>
        <w:jc w:val="both"/>
        <w:rPr>
          <w:sz w:val="22"/>
          <w:szCs w:val="22"/>
          <w:lang w:val="ro-RO"/>
        </w:rPr>
      </w:pPr>
      <w:r w:rsidRPr="00540D96">
        <w:rPr>
          <w:sz w:val="22"/>
          <w:szCs w:val="22"/>
          <w:lang w:val="ro-RO"/>
        </w:rPr>
        <w:t xml:space="preserve">Studenții au la dispoziție pe site-ul Departamantului informații privind </w:t>
      </w:r>
      <w:r w:rsidR="00C158CA">
        <w:rPr>
          <w:sz w:val="22"/>
          <w:szCs w:val="22"/>
          <w:lang w:val="ro-RO"/>
        </w:rPr>
        <w:t>procedură examene finale</w:t>
      </w:r>
      <w:r w:rsidR="005C5EEC" w:rsidRPr="00540D96">
        <w:rPr>
          <w:sz w:val="22"/>
          <w:szCs w:val="22"/>
          <w:highlight w:val="yellow"/>
          <w:lang w:val="ro-RO"/>
        </w:rPr>
        <w:t xml:space="preserve"> </w:t>
      </w:r>
      <w:hyperlink r:id="rId206" w:history="1">
        <w:r w:rsidR="005C5EEC" w:rsidRPr="00C158CA">
          <w:rPr>
            <w:rStyle w:val="Hyperlink"/>
            <w:i/>
            <w:sz w:val="22"/>
            <w:szCs w:val="22"/>
            <w:lang w:val="ro-RO"/>
          </w:rPr>
          <w:t>PROCEDURĂ FINALIZARE STUDII</w:t>
        </w:r>
      </w:hyperlink>
      <w:r w:rsidRPr="00C158CA">
        <w:rPr>
          <w:i/>
          <w:sz w:val="22"/>
          <w:szCs w:val="22"/>
          <w:lang w:val="ro-RO"/>
        </w:rPr>
        <w:t xml:space="preserve">. </w:t>
      </w:r>
    </w:p>
    <w:p w:rsidR="00152700" w:rsidRPr="00540D96" w:rsidRDefault="005C5EEC" w:rsidP="001E01AC">
      <w:pPr>
        <w:adjustRightInd w:val="0"/>
        <w:jc w:val="both"/>
        <w:rPr>
          <w:rFonts w:eastAsia="SimSun"/>
          <w:color w:val="EE0000"/>
          <w:sz w:val="22"/>
          <w:szCs w:val="22"/>
          <w:highlight w:val="yellow"/>
          <w:lang w:val="ro-RO" w:eastAsia="zh-CN"/>
        </w:rPr>
      </w:pPr>
      <w:r w:rsidRPr="00540D96">
        <w:rPr>
          <w:sz w:val="22"/>
          <w:szCs w:val="22"/>
          <w:lang w:val="ro-RO"/>
        </w:rPr>
        <w:t xml:space="preserve">Lucrarea de licență este relevantă pentru evaluarea dobândirii cunpștințelor și competențelor impuse de activitatea profesională a absolventului specializării kinetoterapie. Studenții beneficiază de informații și recomandări privind elaborarea lucrprii de licență conform </w:t>
      </w:r>
      <w:r w:rsidRPr="00AC655F">
        <w:rPr>
          <w:sz w:val="22"/>
          <w:szCs w:val="22"/>
          <w:lang w:val="ro-RO"/>
        </w:rPr>
        <w:t xml:space="preserve">ghidului existent pe site-ul facultății </w:t>
      </w:r>
      <w:r w:rsidR="00AC655F">
        <w:rPr>
          <w:sz w:val="22"/>
          <w:szCs w:val="22"/>
          <w:lang w:val="ro-RO"/>
        </w:rPr>
        <w:t>-</w:t>
      </w:r>
      <w:r w:rsidRPr="00AC655F">
        <w:rPr>
          <w:sz w:val="22"/>
          <w:szCs w:val="22"/>
          <w:lang w:val="ro-RO"/>
        </w:rPr>
        <w:t xml:space="preserve"> </w:t>
      </w:r>
      <w:hyperlink r:id="rId207" w:history="1">
        <w:r w:rsidRPr="00AC655F">
          <w:rPr>
            <w:rStyle w:val="Hyperlink"/>
            <w:i/>
            <w:sz w:val="22"/>
            <w:szCs w:val="22"/>
            <w:lang w:val="ro-RO"/>
          </w:rPr>
          <w:t>GHID ELABORARE LUCRARE DE LICENTA</w:t>
        </w:r>
      </w:hyperlink>
      <w:r w:rsidRPr="00AC655F">
        <w:rPr>
          <w:sz w:val="22"/>
          <w:szCs w:val="22"/>
          <w:lang w:val="ro-RO"/>
        </w:rPr>
        <w:t xml:space="preserve">. </w:t>
      </w:r>
      <w:r w:rsidR="00152700" w:rsidRPr="00AC655F">
        <w:rPr>
          <w:rFonts w:eastAsia="SimSun"/>
          <w:sz w:val="22"/>
          <w:szCs w:val="22"/>
          <w:lang w:val="ro-RO" w:eastAsia="zh-CN"/>
        </w:rPr>
        <w:t>Universitatea din Craiova</w:t>
      </w:r>
      <w:r w:rsidR="00152700" w:rsidRPr="00540D96">
        <w:rPr>
          <w:rFonts w:eastAsia="SimSun"/>
          <w:sz w:val="22"/>
          <w:szCs w:val="22"/>
          <w:lang w:val="ro-RO" w:eastAsia="zh-CN"/>
        </w:rPr>
        <w:t xml:space="preserve"> are abonament de utilizare a platformei </w:t>
      </w:r>
      <w:hyperlink r:id="rId208" w:history="1">
        <w:r w:rsidR="00152700" w:rsidRPr="00AC655F">
          <w:rPr>
            <w:rStyle w:val="Hyperlink"/>
            <w:rFonts w:eastAsia="SimSun"/>
            <w:i/>
            <w:sz w:val="22"/>
            <w:szCs w:val="22"/>
            <w:lang w:val="ro-RO" w:eastAsia="zh-CN"/>
          </w:rPr>
          <w:t>www.sistemantiplagiat.ro</w:t>
        </w:r>
      </w:hyperlink>
      <w:r w:rsidR="00152700" w:rsidRPr="00540D96">
        <w:rPr>
          <w:rFonts w:eastAsia="SimSun"/>
          <w:sz w:val="22"/>
          <w:szCs w:val="22"/>
          <w:lang w:val="ro-RO" w:eastAsia="zh-CN"/>
        </w:rPr>
        <w:t xml:space="preserve">  pentru verificarea originalit</w:t>
      </w:r>
      <w:r w:rsidRPr="00540D96">
        <w:rPr>
          <w:rFonts w:eastAsia="SimSun"/>
          <w:sz w:val="22"/>
          <w:szCs w:val="22"/>
          <w:lang w:val="ro-RO" w:eastAsia="zh-CN"/>
        </w:rPr>
        <w:t>ăț</w:t>
      </w:r>
      <w:r w:rsidR="00152700" w:rsidRPr="00540D96">
        <w:rPr>
          <w:rFonts w:eastAsia="SimSun"/>
          <w:sz w:val="22"/>
          <w:szCs w:val="22"/>
          <w:lang w:val="ro-RO" w:eastAsia="zh-CN"/>
        </w:rPr>
        <w:t xml:space="preserve">ii tezelor de doctorat </w:t>
      </w:r>
      <w:r w:rsidR="00D43267" w:rsidRPr="00540D96">
        <w:rPr>
          <w:rFonts w:eastAsia="SimSun"/>
          <w:sz w:val="22"/>
          <w:szCs w:val="22"/>
          <w:lang w:val="ro-RO" w:eastAsia="zh-CN"/>
        </w:rPr>
        <w:t>ș</w:t>
      </w:r>
      <w:r w:rsidR="00152700" w:rsidRPr="00540D96">
        <w:rPr>
          <w:rFonts w:eastAsia="SimSun"/>
          <w:sz w:val="22"/>
          <w:szCs w:val="22"/>
          <w:lang w:val="ro-RO" w:eastAsia="zh-CN"/>
        </w:rPr>
        <w:t>i a altor lucrări științifice</w:t>
      </w:r>
      <w:r w:rsidR="005F4A42" w:rsidRPr="00540D96">
        <w:rPr>
          <w:rFonts w:eastAsia="SimSun"/>
          <w:sz w:val="22"/>
          <w:szCs w:val="22"/>
          <w:lang w:val="ro-RO" w:eastAsia="zh-CN"/>
        </w:rPr>
        <w:t>.</w:t>
      </w:r>
      <w:r w:rsidR="00152700" w:rsidRPr="00540D96">
        <w:rPr>
          <w:rFonts w:eastAsia="SimSun"/>
          <w:sz w:val="22"/>
          <w:szCs w:val="22"/>
          <w:lang w:val="ro-RO" w:eastAsia="zh-CN"/>
        </w:rPr>
        <w:t xml:space="preserve"> </w:t>
      </w:r>
      <w:r w:rsidR="00152700" w:rsidRPr="00540D96">
        <w:rPr>
          <w:rFonts w:eastAsia="SimSun"/>
          <w:color w:val="EE0000"/>
          <w:sz w:val="22"/>
          <w:szCs w:val="22"/>
          <w:highlight w:val="yellow"/>
          <w:lang w:val="ro-RO" w:eastAsia="zh-CN"/>
        </w:rPr>
        <w:t>Procentul de promovabilitate al examenului de licenţă pentru studenții anului III pentru ultimii 5 ani (20</w:t>
      </w:r>
      <w:r w:rsidR="00D43267" w:rsidRPr="00540D96">
        <w:rPr>
          <w:rFonts w:eastAsia="SimSun"/>
          <w:color w:val="EE0000"/>
          <w:sz w:val="22"/>
          <w:szCs w:val="22"/>
          <w:highlight w:val="yellow"/>
          <w:lang w:val="ro-RO" w:eastAsia="zh-CN"/>
        </w:rPr>
        <w:t>21</w:t>
      </w:r>
      <w:r w:rsidR="00152700" w:rsidRPr="00540D96">
        <w:rPr>
          <w:rFonts w:eastAsia="SimSun"/>
          <w:color w:val="EE0000"/>
          <w:sz w:val="22"/>
          <w:szCs w:val="22"/>
          <w:highlight w:val="yellow"/>
          <w:lang w:val="ro-RO" w:eastAsia="zh-CN"/>
        </w:rPr>
        <w:t>-202</w:t>
      </w:r>
      <w:r w:rsidR="00D43267" w:rsidRPr="00540D96">
        <w:rPr>
          <w:rFonts w:eastAsia="SimSun"/>
          <w:color w:val="EE0000"/>
          <w:sz w:val="22"/>
          <w:szCs w:val="22"/>
          <w:highlight w:val="yellow"/>
          <w:lang w:val="ro-RO" w:eastAsia="zh-CN"/>
        </w:rPr>
        <w:t>5</w:t>
      </w:r>
      <w:r w:rsidR="00152700" w:rsidRPr="00540D96">
        <w:rPr>
          <w:rFonts w:eastAsia="SimSun"/>
          <w:color w:val="EE0000"/>
          <w:sz w:val="22"/>
          <w:szCs w:val="22"/>
          <w:highlight w:val="yellow"/>
          <w:lang w:val="ro-RO" w:eastAsia="zh-CN"/>
        </w:rPr>
        <w:t>) la program</w:t>
      </w:r>
      <w:r w:rsidR="00D43267" w:rsidRPr="00540D96">
        <w:rPr>
          <w:rFonts w:eastAsia="SimSun"/>
          <w:color w:val="EE0000"/>
          <w:sz w:val="22"/>
          <w:szCs w:val="22"/>
          <w:highlight w:val="yellow"/>
          <w:lang w:val="ro-RO" w:eastAsia="zh-CN"/>
        </w:rPr>
        <w:t>ul de studiu KMS</w:t>
      </w:r>
      <w:r w:rsidR="00152700" w:rsidRPr="00540D96">
        <w:rPr>
          <w:rFonts w:eastAsia="SimSun"/>
          <w:color w:val="EE0000"/>
          <w:sz w:val="22"/>
          <w:szCs w:val="22"/>
          <w:highlight w:val="yellow"/>
          <w:lang w:val="ro-RO" w:eastAsia="zh-CN"/>
        </w:rPr>
        <w:t xml:space="preserve"> fost cuprins între 90-95%.</w:t>
      </w:r>
      <w:r w:rsidR="00D84B7D" w:rsidRPr="00540D96">
        <w:rPr>
          <w:rFonts w:eastAsia="SimSun"/>
          <w:color w:val="EE0000"/>
          <w:sz w:val="22"/>
          <w:szCs w:val="22"/>
          <w:highlight w:val="yellow"/>
          <w:lang w:val="ro-RO" w:eastAsia="zh-CN"/>
        </w:rPr>
        <w:t>Tabel</w:t>
      </w:r>
      <w:r w:rsidR="00C26857">
        <w:rPr>
          <w:rFonts w:eastAsia="SimSun"/>
          <w:color w:val="EE0000"/>
          <w:sz w:val="22"/>
          <w:szCs w:val="22"/>
          <w:highlight w:val="yellow"/>
          <w:lang w:val="ro-RO" w:eastAsia="zh-CN"/>
        </w:rPr>
        <w:t xml:space="preserve"> 8</w:t>
      </w:r>
    </w:p>
    <w:p w:rsidR="00D84B7D" w:rsidRPr="00540D96" w:rsidRDefault="00D84B7D" w:rsidP="001E01AC">
      <w:pPr>
        <w:adjustRightInd w:val="0"/>
        <w:jc w:val="both"/>
        <w:rPr>
          <w:rFonts w:eastAsia="SimSun"/>
          <w:color w:val="EE0000"/>
          <w:sz w:val="22"/>
          <w:szCs w:val="22"/>
          <w:highlight w:val="yellow"/>
          <w:lang w:val="ro-RO" w:eastAsia="zh-CN"/>
        </w:rPr>
      </w:pPr>
    </w:p>
    <w:p w:rsidR="00D84B7D" w:rsidRPr="00540D96" w:rsidRDefault="00D84B7D" w:rsidP="001E01AC">
      <w:pPr>
        <w:adjustRightInd w:val="0"/>
        <w:jc w:val="both"/>
        <w:rPr>
          <w:rFonts w:eastAsia="SimSun"/>
          <w:color w:val="EE0000"/>
          <w:sz w:val="22"/>
          <w:szCs w:val="22"/>
          <w:highlight w:val="yellow"/>
          <w:lang w:val="ro-RO" w:eastAsia="zh-CN"/>
        </w:rPr>
      </w:pPr>
    </w:p>
    <w:p w:rsidR="00D84B7D" w:rsidRPr="00540D96" w:rsidRDefault="00D84B7D" w:rsidP="001E01AC">
      <w:pPr>
        <w:adjustRightInd w:val="0"/>
        <w:jc w:val="both"/>
        <w:rPr>
          <w:rFonts w:eastAsia="SimSun"/>
          <w:color w:val="EE0000"/>
          <w:sz w:val="22"/>
          <w:szCs w:val="22"/>
          <w:highlight w:val="yellow"/>
          <w:lang w:val="ro-RO" w:eastAsia="zh-CN"/>
        </w:rPr>
      </w:pPr>
    </w:p>
    <w:p w:rsidR="00D84B7D" w:rsidRPr="00540D96" w:rsidRDefault="00D84B7D" w:rsidP="001E01AC">
      <w:pPr>
        <w:adjustRightInd w:val="0"/>
        <w:jc w:val="both"/>
        <w:rPr>
          <w:rFonts w:eastAsia="SimSun"/>
          <w:color w:val="EE0000"/>
          <w:sz w:val="22"/>
          <w:szCs w:val="22"/>
          <w:highlight w:val="yellow"/>
          <w:lang w:val="ro-RO" w:eastAsia="zh-CN"/>
        </w:rPr>
      </w:pPr>
    </w:p>
    <w:p w:rsidR="00D84B7D" w:rsidRPr="00540D96" w:rsidRDefault="00D84B7D" w:rsidP="001E01AC">
      <w:pPr>
        <w:adjustRightInd w:val="0"/>
        <w:jc w:val="both"/>
        <w:rPr>
          <w:rFonts w:eastAsia="SimSun"/>
          <w:color w:val="EE0000"/>
          <w:sz w:val="22"/>
          <w:szCs w:val="22"/>
          <w:highlight w:val="yellow"/>
          <w:lang w:val="ro-RO" w:eastAsia="zh-CN"/>
        </w:rPr>
      </w:pPr>
    </w:p>
    <w:p w:rsidR="00D84B7D" w:rsidRPr="00540D96" w:rsidRDefault="00D84B7D" w:rsidP="00D84B7D">
      <w:pPr>
        <w:widowControl w:val="0"/>
        <w:adjustRightInd w:val="0"/>
        <w:ind w:left="965" w:right="890"/>
        <w:jc w:val="center"/>
        <w:rPr>
          <w:color w:val="EE0000"/>
          <w:sz w:val="22"/>
          <w:szCs w:val="22"/>
          <w:highlight w:val="yellow"/>
          <w:lang w:val="ro-RO"/>
        </w:rPr>
      </w:pPr>
      <w:r w:rsidRPr="00540D96">
        <w:rPr>
          <w:b/>
          <w:bCs/>
          <w:color w:val="EE0000"/>
          <w:spacing w:val="-11"/>
          <w:sz w:val="22"/>
          <w:szCs w:val="22"/>
          <w:highlight w:val="yellow"/>
          <w:lang w:val="ro-RO"/>
        </w:rPr>
        <w:t>T</w:t>
      </w:r>
      <w:r w:rsidRPr="00540D96">
        <w:rPr>
          <w:b/>
          <w:bCs/>
          <w:color w:val="EE0000"/>
          <w:sz w:val="22"/>
          <w:szCs w:val="22"/>
          <w:highlight w:val="yellow"/>
          <w:lang w:val="ro-RO"/>
        </w:rPr>
        <w:t>abelul</w:t>
      </w:r>
      <w:r w:rsidRPr="00540D96">
        <w:rPr>
          <w:b/>
          <w:bCs/>
          <w:color w:val="EE0000"/>
          <w:spacing w:val="-7"/>
          <w:sz w:val="22"/>
          <w:szCs w:val="22"/>
          <w:highlight w:val="yellow"/>
          <w:lang w:val="ro-RO"/>
        </w:rPr>
        <w:t xml:space="preserve"> </w:t>
      </w:r>
      <w:r w:rsidRPr="00540D96">
        <w:rPr>
          <w:b/>
          <w:bCs/>
          <w:color w:val="EE0000"/>
          <w:spacing w:val="1"/>
          <w:sz w:val="22"/>
          <w:szCs w:val="22"/>
          <w:highlight w:val="yellow"/>
          <w:lang w:val="ro-RO"/>
        </w:rPr>
        <w:t>n</w:t>
      </w:r>
      <w:r w:rsidRPr="00540D96">
        <w:rPr>
          <w:b/>
          <w:bCs/>
          <w:color w:val="EE0000"/>
          <w:spacing w:val="-13"/>
          <w:sz w:val="22"/>
          <w:szCs w:val="22"/>
          <w:highlight w:val="yellow"/>
          <w:lang w:val="ro-RO"/>
        </w:rPr>
        <w:t>r</w:t>
      </w:r>
      <w:r w:rsidR="00C26857">
        <w:rPr>
          <w:b/>
          <w:bCs/>
          <w:color w:val="EE0000"/>
          <w:sz w:val="22"/>
          <w:szCs w:val="22"/>
          <w:highlight w:val="yellow"/>
          <w:lang w:val="ro-RO"/>
        </w:rPr>
        <w:t xml:space="preserve">.8. </w:t>
      </w:r>
      <w:r w:rsidRPr="00540D96">
        <w:rPr>
          <w:b/>
          <w:bCs/>
          <w:color w:val="EE0000"/>
          <w:spacing w:val="-3"/>
          <w:sz w:val="22"/>
          <w:szCs w:val="22"/>
          <w:highlight w:val="yellow"/>
          <w:lang w:val="ro-RO"/>
        </w:rPr>
        <w:t xml:space="preserve"> </w:t>
      </w:r>
      <w:r w:rsidRPr="00540D96">
        <w:rPr>
          <w:b/>
          <w:bCs/>
          <w:color w:val="EE0000"/>
          <w:spacing w:val="-1"/>
          <w:sz w:val="22"/>
          <w:szCs w:val="22"/>
          <w:highlight w:val="yellow"/>
          <w:lang w:val="ro-RO"/>
        </w:rPr>
        <w:t>S</w:t>
      </w:r>
      <w:r w:rsidRPr="00540D96">
        <w:rPr>
          <w:b/>
          <w:bCs/>
          <w:color w:val="EE0000"/>
          <w:sz w:val="22"/>
          <w:szCs w:val="22"/>
          <w:highlight w:val="yellow"/>
          <w:lang w:val="ro-RO"/>
        </w:rPr>
        <w:t>ituaţ</w:t>
      </w:r>
      <w:r w:rsidRPr="00540D96">
        <w:rPr>
          <w:b/>
          <w:bCs/>
          <w:color w:val="EE0000"/>
          <w:spacing w:val="3"/>
          <w:sz w:val="22"/>
          <w:szCs w:val="22"/>
          <w:highlight w:val="yellow"/>
          <w:lang w:val="ro-RO"/>
        </w:rPr>
        <w:t>i</w:t>
      </w:r>
      <w:r w:rsidRPr="00540D96">
        <w:rPr>
          <w:b/>
          <w:bCs/>
          <w:color w:val="EE0000"/>
          <w:sz w:val="22"/>
          <w:szCs w:val="22"/>
          <w:highlight w:val="yellow"/>
          <w:lang w:val="ro-RO"/>
        </w:rPr>
        <w:t>a</w:t>
      </w:r>
      <w:r w:rsidRPr="00540D96">
        <w:rPr>
          <w:b/>
          <w:bCs/>
          <w:color w:val="EE0000"/>
          <w:spacing w:val="-7"/>
          <w:sz w:val="22"/>
          <w:szCs w:val="22"/>
          <w:highlight w:val="yellow"/>
          <w:lang w:val="ro-RO"/>
        </w:rPr>
        <w:t xml:space="preserve"> </w:t>
      </w:r>
      <w:r w:rsidRPr="00540D96">
        <w:rPr>
          <w:b/>
          <w:bCs/>
          <w:color w:val="EE0000"/>
          <w:sz w:val="22"/>
          <w:szCs w:val="22"/>
          <w:highlight w:val="yellow"/>
          <w:lang w:val="ro-RO"/>
        </w:rPr>
        <w:t>pr</w:t>
      </w:r>
      <w:r w:rsidRPr="00540D96">
        <w:rPr>
          <w:b/>
          <w:bCs/>
          <w:color w:val="EE0000"/>
          <w:spacing w:val="1"/>
          <w:sz w:val="22"/>
          <w:szCs w:val="22"/>
          <w:highlight w:val="yellow"/>
          <w:lang w:val="ro-RO"/>
        </w:rPr>
        <w:t>i</w:t>
      </w:r>
      <w:r w:rsidRPr="00540D96">
        <w:rPr>
          <w:b/>
          <w:bCs/>
          <w:color w:val="EE0000"/>
          <w:spacing w:val="2"/>
          <w:sz w:val="22"/>
          <w:szCs w:val="22"/>
          <w:highlight w:val="yellow"/>
          <w:lang w:val="ro-RO"/>
        </w:rPr>
        <w:t>v</w:t>
      </w:r>
      <w:r w:rsidRPr="00540D96">
        <w:rPr>
          <w:b/>
          <w:bCs/>
          <w:color w:val="EE0000"/>
          <w:sz w:val="22"/>
          <w:szCs w:val="22"/>
          <w:highlight w:val="yellow"/>
          <w:lang w:val="ro-RO"/>
        </w:rPr>
        <w:t>ind</w:t>
      </w:r>
      <w:r w:rsidRPr="00540D96">
        <w:rPr>
          <w:b/>
          <w:bCs/>
          <w:color w:val="EE0000"/>
          <w:spacing w:val="-6"/>
          <w:sz w:val="22"/>
          <w:szCs w:val="22"/>
          <w:highlight w:val="yellow"/>
          <w:lang w:val="ro-RO"/>
        </w:rPr>
        <w:t xml:space="preserve"> </w:t>
      </w:r>
      <w:r w:rsidRPr="00540D96">
        <w:rPr>
          <w:b/>
          <w:bCs/>
          <w:color w:val="EE0000"/>
          <w:spacing w:val="-1"/>
          <w:sz w:val="22"/>
          <w:szCs w:val="22"/>
          <w:highlight w:val="yellow"/>
          <w:lang w:val="ro-RO"/>
        </w:rPr>
        <w:t>r</w:t>
      </w:r>
      <w:r w:rsidRPr="00540D96">
        <w:rPr>
          <w:b/>
          <w:bCs/>
          <w:color w:val="EE0000"/>
          <w:sz w:val="22"/>
          <w:szCs w:val="22"/>
          <w:highlight w:val="yellow"/>
          <w:lang w:val="ro-RO"/>
        </w:rPr>
        <w:t>ata</w:t>
      </w:r>
      <w:r w:rsidRPr="00540D96">
        <w:rPr>
          <w:b/>
          <w:bCs/>
          <w:color w:val="EE0000"/>
          <w:spacing w:val="-4"/>
          <w:sz w:val="22"/>
          <w:szCs w:val="22"/>
          <w:highlight w:val="yellow"/>
          <w:lang w:val="ro-RO"/>
        </w:rPr>
        <w:t xml:space="preserve"> </w:t>
      </w:r>
      <w:r w:rsidRPr="00540D96">
        <w:rPr>
          <w:b/>
          <w:bCs/>
          <w:color w:val="EE0000"/>
          <w:sz w:val="22"/>
          <w:szCs w:val="22"/>
          <w:highlight w:val="yellow"/>
          <w:lang w:val="ro-RO"/>
        </w:rPr>
        <w:t>de</w:t>
      </w:r>
      <w:r w:rsidRPr="00540D96">
        <w:rPr>
          <w:b/>
          <w:bCs/>
          <w:color w:val="EE0000"/>
          <w:spacing w:val="-2"/>
          <w:sz w:val="22"/>
          <w:szCs w:val="22"/>
          <w:highlight w:val="yellow"/>
          <w:lang w:val="ro-RO"/>
        </w:rPr>
        <w:t xml:space="preserve"> </w:t>
      </w:r>
      <w:r w:rsidRPr="00540D96">
        <w:rPr>
          <w:b/>
          <w:bCs/>
          <w:color w:val="EE0000"/>
          <w:sz w:val="22"/>
          <w:szCs w:val="22"/>
          <w:highlight w:val="yellow"/>
          <w:lang w:val="ro-RO"/>
        </w:rPr>
        <w:t>promo</w:t>
      </w:r>
      <w:r w:rsidRPr="00540D96">
        <w:rPr>
          <w:b/>
          <w:bCs/>
          <w:color w:val="EE0000"/>
          <w:spacing w:val="2"/>
          <w:sz w:val="22"/>
          <w:szCs w:val="22"/>
          <w:highlight w:val="yellow"/>
          <w:lang w:val="ro-RO"/>
        </w:rPr>
        <w:t>v</w:t>
      </w:r>
      <w:r w:rsidRPr="00540D96">
        <w:rPr>
          <w:b/>
          <w:bCs/>
          <w:color w:val="EE0000"/>
          <w:sz w:val="22"/>
          <w:szCs w:val="22"/>
          <w:highlight w:val="yellow"/>
          <w:lang w:val="ro-RO"/>
        </w:rPr>
        <w:t>abili</w:t>
      </w:r>
      <w:r w:rsidRPr="00540D96">
        <w:rPr>
          <w:b/>
          <w:bCs/>
          <w:color w:val="EE0000"/>
          <w:spacing w:val="3"/>
          <w:sz w:val="22"/>
          <w:szCs w:val="22"/>
          <w:highlight w:val="yellow"/>
          <w:lang w:val="ro-RO"/>
        </w:rPr>
        <w:t>t</w:t>
      </w:r>
      <w:r w:rsidRPr="00540D96">
        <w:rPr>
          <w:b/>
          <w:bCs/>
          <w:color w:val="EE0000"/>
          <w:sz w:val="22"/>
          <w:szCs w:val="22"/>
          <w:highlight w:val="yellow"/>
          <w:lang w:val="ro-RO"/>
        </w:rPr>
        <w:t>ate</w:t>
      </w:r>
      <w:r w:rsidRPr="00540D96">
        <w:rPr>
          <w:b/>
          <w:bCs/>
          <w:color w:val="EE0000"/>
          <w:spacing w:val="-15"/>
          <w:sz w:val="22"/>
          <w:szCs w:val="22"/>
          <w:highlight w:val="yellow"/>
          <w:lang w:val="ro-RO"/>
        </w:rPr>
        <w:t xml:space="preserve"> </w:t>
      </w:r>
      <w:r w:rsidRPr="00540D96">
        <w:rPr>
          <w:b/>
          <w:bCs/>
          <w:color w:val="EE0000"/>
          <w:sz w:val="22"/>
          <w:szCs w:val="22"/>
          <w:highlight w:val="yellow"/>
          <w:lang w:val="ro-RO"/>
        </w:rPr>
        <w:t>la</w:t>
      </w:r>
      <w:r w:rsidRPr="00540D96">
        <w:rPr>
          <w:b/>
          <w:bCs/>
          <w:color w:val="EE0000"/>
          <w:spacing w:val="-1"/>
          <w:sz w:val="22"/>
          <w:szCs w:val="22"/>
          <w:highlight w:val="yellow"/>
          <w:lang w:val="ro-RO"/>
        </w:rPr>
        <w:t xml:space="preserve"> </w:t>
      </w:r>
      <w:r w:rsidRPr="00540D96">
        <w:rPr>
          <w:b/>
          <w:bCs/>
          <w:color w:val="EE0000"/>
          <w:sz w:val="22"/>
          <w:szCs w:val="22"/>
          <w:highlight w:val="yellow"/>
          <w:lang w:val="ro-RO"/>
        </w:rPr>
        <w:t>e</w:t>
      </w:r>
      <w:r w:rsidRPr="00540D96">
        <w:rPr>
          <w:b/>
          <w:bCs/>
          <w:color w:val="EE0000"/>
          <w:spacing w:val="-1"/>
          <w:sz w:val="22"/>
          <w:szCs w:val="22"/>
          <w:highlight w:val="yellow"/>
          <w:lang w:val="ro-RO"/>
        </w:rPr>
        <w:t>x</w:t>
      </w:r>
      <w:r w:rsidRPr="00540D96">
        <w:rPr>
          <w:b/>
          <w:bCs/>
          <w:color w:val="EE0000"/>
          <w:sz w:val="22"/>
          <w:szCs w:val="22"/>
          <w:highlight w:val="yellow"/>
          <w:lang w:val="ro-RO"/>
        </w:rPr>
        <w:t>a</w:t>
      </w:r>
      <w:r w:rsidRPr="00540D96">
        <w:rPr>
          <w:b/>
          <w:bCs/>
          <w:color w:val="EE0000"/>
          <w:spacing w:val="2"/>
          <w:sz w:val="22"/>
          <w:szCs w:val="22"/>
          <w:highlight w:val="yellow"/>
          <w:lang w:val="ro-RO"/>
        </w:rPr>
        <w:t>m</w:t>
      </w:r>
      <w:r w:rsidRPr="00540D96">
        <w:rPr>
          <w:b/>
          <w:bCs/>
          <w:color w:val="EE0000"/>
          <w:sz w:val="22"/>
          <w:szCs w:val="22"/>
          <w:highlight w:val="yellow"/>
          <w:lang w:val="ro-RO"/>
        </w:rPr>
        <w:t>en</w:t>
      </w:r>
      <w:r w:rsidRPr="00540D96">
        <w:rPr>
          <w:b/>
          <w:bCs/>
          <w:color w:val="EE0000"/>
          <w:spacing w:val="1"/>
          <w:sz w:val="22"/>
          <w:szCs w:val="22"/>
          <w:highlight w:val="yellow"/>
          <w:lang w:val="ro-RO"/>
        </w:rPr>
        <w:t>u</w:t>
      </w:r>
      <w:r w:rsidRPr="00540D96">
        <w:rPr>
          <w:b/>
          <w:bCs/>
          <w:color w:val="EE0000"/>
          <w:sz w:val="22"/>
          <w:szCs w:val="22"/>
          <w:highlight w:val="yellow"/>
          <w:lang w:val="ro-RO"/>
        </w:rPr>
        <w:t>l</w:t>
      </w:r>
      <w:r w:rsidRPr="00540D96">
        <w:rPr>
          <w:b/>
          <w:bCs/>
          <w:color w:val="EE0000"/>
          <w:spacing w:val="-9"/>
          <w:sz w:val="22"/>
          <w:szCs w:val="22"/>
          <w:highlight w:val="yellow"/>
          <w:lang w:val="ro-RO"/>
        </w:rPr>
        <w:t xml:space="preserve"> </w:t>
      </w:r>
      <w:r w:rsidRPr="00540D96">
        <w:rPr>
          <w:b/>
          <w:bCs/>
          <w:color w:val="EE0000"/>
          <w:sz w:val="22"/>
          <w:szCs w:val="22"/>
          <w:highlight w:val="yellow"/>
          <w:lang w:val="ro-RO"/>
        </w:rPr>
        <w:t>de</w:t>
      </w:r>
      <w:r w:rsidRPr="00540D96">
        <w:rPr>
          <w:b/>
          <w:bCs/>
          <w:color w:val="EE0000"/>
          <w:spacing w:val="-2"/>
          <w:sz w:val="22"/>
          <w:szCs w:val="22"/>
          <w:highlight w:val="yellow"/>
          <w:lang w:val="ro-RO"/>
        </w:rPr>
        <w:t xml:space="preserve"> </w:t>
      </w:r>
      <w:r w:rsidRPr="00540D96">
        <w:rPr>
          <w:b/>
          <w:bCs/>
          <w:color w:val="EE0000"/>
          <w:spacing w:val="2"/>
          <w:sz w:val="22"/>
          <w:szCs w:val="22"/>
          <w:highlight w:val="yellow"/>
          <w:lang w:val="ro-RO"/>
        </w:rPr>
        <w:t>l</w:t>
      </w:r>
      <w:r w:rsidRPr="00540D96">
        <w:rPr>
          <w:b/>
          <w:bCs/>
          <w:color w:val="EE0000"/>
          <w:sz w:val="22"/>
          <w:szCs w:val="22"/>
          <w:highlight w:val="yellow"/>
          <w:lang w:val="ro-RO"/>
        </w:rPr>
        <w:t>ic</w:t>
      </w:r>
      <w:r w:rsidRPr="00540D96">
        <w:rPr>
          <w:b/>
          <w:bCs/>
          <w:color w:val="EE0000"/>
          <w:spacing w:val="-1"/>
          <w:sz w:val="22"/>
          <w:szCs w:val="22"/>
          <w:highlight w:val="yellow"/>
          <w:lang w:val="ro-RO"/>
        </w:rPr>
        <w:t>e</w:t>
      </w:r>
      <w:r w:rsidRPr="00540D96">
        <w:rPr>
          <w:b/>
          <w:bCs/>
          <w:color w:val="EE0000"/>
          <w:sz w:val="22"/>
          <w:szCs w:val="22"/>
          <w:highlight w:val="yellow"/>
          <w:lang w:val="ro-RO"/>
        </w:rPr>
        <w:t>n</w:t>
      </w:r>
      <w:r w:rsidRPr="00540D96">
        <w:rPr>
          <w:b/>
          <w:bCs/>
          <w:color w:val="EE0000"/>
          <w:spacing w:val="3"/>
          <w:sz w:val="22"/>
          <w:szCs w:val="22"/>
          <w:highlight w:val="yellow"/>
          <w:lang w:val="ro-RO"/>
        </w:rPr>
        <w:t>ţ</w:t>
      </w:r>
      <w:r w:rsidRPr="00540D96">
        <w:rPr>
          <w:b/>
          <w:bCs/>
          <w:color w:val="EE0000"/>
          <w:sz w:val="22"/>
          <w:szCs w:val="22"/>
          <w:highlight w:val="yellow"/>
          <w:lang w:val="ro-RO"/>
        </w:rPr>
        <w:t>ă</w:t>
      </w:r>
      <w:r w:rsidRPr="00540D96">
        <w:rPr>
          <w:b/>
          <w:bCs/>
          <w:color w:val="EE0000"/>
          <w:spacing w:val="-6"/>
          <w:sz w:val="22"/>
          <w:szCs w:val="22"/>
          <w:highlight w:val="yellow"/>
          <w:lang w:val="ro-RO"/>
        </w:rPr>
        <w:t xml:space="preserve"> </w:t>
      </w:r>
      <w:r w:rsidRPr="00540D96">
        <w:rPr>
          <w:b/>
          <w:bCs/>
          <w:color w:val="EE0000"/>
          <w:spacing w:val="-1"/>
          <w:sz w:val="22"/>
          <w:szCs w:val="22"/>
          <w:highlight w:val="yellow"/>
          <w:lang w:val="ro-RO"/>
        </w:rPr>
        <w:t>l</w:t>
      </w:r>
      <w:r w:rsidRPr="00540D96">
        <w:rPr>
          <w:b/>
          <w:bCs/>
          <w:color w:val="EE0000"/>
          <w:sz w:val="22"/>
          <w:szCs w:val="22"/>
          <w:highlight w:val="yellow"/>
          <w:lang w:val="ro-RO"/>
        </w:rPr>
        <w:t>a</w:t>
      </w:r>
      <w:r w:rsidRPr="00540D96">
        <w:rPr>
          <w:b/>
          <w:bCs/>
          <w:color w:val="EE0000"/>
          <w:spacing w:val="-2"/>
          <w:sz w:val="22"/>
          <w:szCs w:val="22"/>
          <w:highlight w:val="yellow"/>
          <w:lang w:val="ro-RO"/>
        </w:rPr>
        <w:t xml:space="preserve"> </w:t>
      </w:r>
      <w:r w:rsidRPr="00540D96">
        <w:rPr>
          <w:b/>
          <w:bCs/>
          <w:color w:val="EE0000"/>
          <w:spacing w:val="2"/>
          <w:w w:val="99"/>
          <w:sz w:val="22"/>
          <w:szCs w:val="22"/>
          <w:highlight w:val="yellow"/>
          <w:lang w:val="ro-RO"/>
        </w:rPr>
        <w:t>p</w:t>
      </w:r>
      <w:r w:rsidRPr="00540D96">
        <w:rPr>
          <w:b/>
          <w:bCs/>
          <w:color w:val="EE0000"/>
          <w:spacing w:val="-1"/>
          <w:w w:val="99"/>
          <w:sz w:val="22"/>
          <w:szCs w:val="22"/>
          <w:highlight w:val="yellow"/>
          <w:lang w:val="ro-RO"/>
        </w:rPr>
        <w:t>r</w:t>
      </w:r>
      <w:r w:rsidRPr="00540D96">
        <w:rPr>
          <w:b/>
          <w:bCs/>
          <w:color w:val="EE0000"/>
          <w:w w:val="99"/>
          <w:sz w:val="22"/>
          <w:szCs w:val="22"/>
          <w:highlight w:val="yellow"/>
          <w:lang w:val="ro-RO"/>
        </w:rPr>
        <w:t>og</w:t>
      </w:r>
      <w:r w:rsidRPr="00540D96">
        <w:rPr>
          <w:b/>
          <w:bCs/>
          <w:color w:val="EE0000"/>
          <w:spacing w:val="-1"/>
          <w:w w:val="99"/>
          <w:sz w:val="22"/>
          <w:szCs w:val="22"/>
          <w:highlight w:val="yellow"/>
          <w:lang w:val="ro-RO"/>
        </w:rPr>
        <w:t>r</w:t>
      </w:r>
      <w:r w:rsidRPr="00540D96">
        <w:rPr>
          <w:b/>
          <w:bCs/>
          <w:color w:val="EE0000"/>
          <w:w w:val="99"/>
          <w:sz w:val="22"/>
          <w:szCs w:val="22"/>
          <w:highlight w:val="yellow"/>
          <w:lang w:val="ro-RO"/>
        </w:rPr>
        <w:t>am</w:t>
      </w:r>
      <w:r w:rsidRPr="00540D96">
        <w:rPr>
          <w:b/>
          <w:bCs/>
          <w:color w:val="EE0000"/>
          <w:spacing w:val="1"/>
          <w:w w:val="99"/>
          <w:sz w:val="22"/>
          <w:szCs w:val="22"/>
          <w:highlight w:val="yellow"/>
          <w:lang w:val="ro-RO"/>
        </w:rPr>
        <w:t>u</w:t>
      </w:r>
      <w:r w:rsidRPr="00540D96">
        <w:rPr>
          <w:b/>
          <w:bCs/>
          <w:color w:val="EE0000"/>
          <w:w w:val="99"/>
          <w:sz w:val="22"/>
          <w:szCs w:val="22"/>
          <w:highlight w:val="yellow"/>
          <w:lang w:val="ro-RO"/>
        </w:rPr>
        <w:t>l</w:t>
      </w:r>
    </w:p>
    <w:p w:rsidR="00D84B7D" w:rsidRPr="00540D96" w:rsidRDefault="00D84B7D" w:rsidP="00D84B7D">
      <w:pPr>
        <w:widowControl w:val="0"/>
        <w:adjustRightInd w:val="0"/>
        <w:spacing w:line="225" w:lineRule="exact"/>
        <w:ind w:left="1999" w:right="1353"/>
        <w:jc w:val="center"/>
        <w:rPr>
          <w:color w:val="EE0000"/>
          <w:sz w:val="22"/>
          <w:szCs w:val="22"/>
          <w:highlight w:val="yellow"/>
          <w:lang w:val="ro-RO"/>
        </w:rPr>
      </w:pPr>
      <w:r w:rsidRPr="00540D96">
        <w:rPr>
          <w:b/>
          <w:bCs/>
          <w:color w:val="EE0000"/>
          <w:position w:val="-1"/>
          <w:sz w:val="22"/>
          <w:szCs w:val="22"/>
          <w:highlight w:val="yellow"/>
          <w:lang w:val="ro-RO"/>
        </w:rPr>
        <w:t>Kinet</w:t>
      </w:r>
      <w:r w:rsidRPr="00540D96">
        <w:rPr>
          <w:b/>
          <w:bCs/>
          <w:color w:val="EE0000"/>
          <w:spacing w:val="1"/>
          <w:position w:val="-1"/>
          <w:sz w:val="22"/>
          <w:szCs w:val="22"/>
          <w:highlight w:val="yellow"/>
          <w:lang w:val="ro-RO"/>
        </w:rPr>
        <w:t>ot</w:t>
      </w:r>
      <w:r w:rsidRPr="00540D96">
        <w:rPr>
          <w:b/>
          <w:bCs/>
          <w:color w:val="EE0000"/>
          <w:position w:val="-1"/>
          <w:sz w:val="22"/>
          <w:szCs w:val="22"/>
          <w:highlight w:val="yellow"/>
          <w:lang w:val="ro-RO"/>
        </w:rPr>
        <w:t>e</w:t>
      </w:r>
      <w:r w:rsidRPr="00540D96">
        <w:rPr>
          <w:b/>
          <w:bCs/>
          <w:color w:val="EE0000"/>
          <w:spacing w:val="-1"/>
          <w:position w:val="-1"/>
          <w:sz w:val="22"/>
          <w:szCs w:val="22"/>
          <w:highlight w:val="yellow"/>
          <w:lang w:val="ro-RO"/>
        </w:rPr>
        <w:t>r</w:t>
      </w:r>
      <w:r w:rsidRPr="00540D96">
        <w:rPr>
          <w:b/>
          <w:bCs/>
          <w:color w:val="EE0000"/>
          <w:position w:val="-1"/>
          <w:sz w:val="22"/>
          <w:szCs w:val="22"/>
          <w:highlight w:val="yellow"/>
          <w:lang w:val="ro-RO"/>
        </w:rPr>
        <w:t>apie</w:t>
      </w:r>
      <w:r w:rsidRPr="00540D96">
        <w:rPr>
          <w:b/>
          <w:bCs/>
          <w:color w:val="EE0000"/>
          <w:spacing w:val="-12"/>
          <w:position w:val="-1"/>
          <w:sz w:val="22"/>
          <w:szCs w:val="22"/>
          <w:highlight w:val="yellow"/>
          <w:lang w:val="ro-RO"/>
        </w:rPr>
        <w:t xml:space="preserve"> </w:t>
      </w:r>
      <w:r w:rsidRPr="00540D96">
        <w:rPr>
          <w:b/>
          <w:bCs/>
          <w:color w:val="EE0000"/>
          <w:position w:val="-1"/>
          <w:sz w:val="22"/>
          <w:szCs w:val="22"/>
          <w:highlight w:val="yellow"/>
          <w:lang w:val="ro-RO"/>
        </w:rPr>
        <w:t>și</w:t>
      </w:r>
      <w:r w:rsidRPr="00540D96">
        <w:rPr>
          <w:b/>
          <w:bCs/>
          <w:color w:val="EE0000"/>
          <w:spacing w:val="-3"/>
          <w:position w:val="-1"/>
          <w:sz w:val="22"/>
          <w:szCs w:val="22"/>
          <w:highlight w:val="yellow"/>
          <w:lang w:val="ro-RO"/>
        </w:rPr>
        <w:t xml:space="preserve"> </w:t>
      </w:r>
      <w:r w:rsidRPr="00540D96">
        <w:rPr>
          <w:b/>
          <w:bCs/>
          <w:color w:val="EE0000"/>
          <w:position w:val="-1"/>
          <w:sz w:val="22"/>
          <w:szCs w:val="22"/>
          <w:highlight w:val="yellow"/>
          <w:lang w:val="ro-RO"/>
        </w:rPr>
        <w:t>m</w:t>
      </w:r>
      <w:r w:rsidRPr="00540D96">
        <w:rPr>
          <w:b/>
          <w:bCs/>
          <w:color w:val="EE0000"/>
          <w:spacing w:val="1"/>
          <w:position w:val="-1"/>
          <w:sz w:val="22"/>
          <w:szCs w:val="22"/>
          <w:highlight w:val="yellow"/>
          <w:lang w:val="ro-RO"/>
        </w:rPr>
        <w:t>ot</w:t>
      </w:r>
      <w:r w:rsidRPr="00540D96">
        <w:rPr>
          <w:b/>
          <w:bCs/>
          <w:color w:val="EE0000"/>
          <w:spacing w:val="-1"/>
          <w:position w:val="-1"/>
          <w:sz w:val="22"/>
          <w:szCs w:val="22"/>
          <w:highlight w:val="yellow"/>
          <w:lang w:val="ro-RO"/>
        </w:rPr>
        <w:t>r</w:t>
      </w:r>
      <w:r w:rsidRPr="00540D96">
        <w:rPr>
          <w:b/>
          <w:bCs/>
          <w:color w:val="EE0000"/>
          <w:spacing w:val="2"/>
          <w:position w:val="-1"/>
          <w:sz w:val="22"/>
          <w:szCs w:val="22"/>
          <w:highlight w:val="yellow"/>
          <w:lang w:val="ro-RO"/>
        </w:rPr>
        <w:t>i</w:t>
      </w:r>
      <w:r w:rsidRPr="00540D96">
        <w:rPr>
          <w:b/>
          <w:bCs/>
          <w:color w:val="EE0000"/>
          <w:position w:val="-1"/>
          <w:sz w:val="22"/>
          <w:szCs w:val="22"/>
          <w:highlight w:val="yellow"/>
          <w:lang w:val="ro-RO"/>
        </w:rPr>
        <w:t>ci</w:t>
      </w:r>
      <w:r w:rsidRPr="00540D96">
        <w:rPr>
          <w:b/>
          <w:bCs/>
          <w:color w:val="EE0000"/>
          <w:spacing w:val="3"/>
          <w:position w:val="-1"/>
          <w:sz w:val="22"/>
          <w:szCs w:val="22"/>
          <w:highlight w:val="yellow"/>
          <w:lang w:val="ro-RO"/>
        </w:rPr>
        <w:t>t</w:t>
      </w:r>
      <w:r w:rsidRPr="00540D96">
        <w:rPr>
          <w:b/>
          <w:bCs/>
          <w:color w:val="EE0000"/>
          <w:position w:val="-1"/>
          <w:sz w:val="22"/>
          <w:szCs w:val="22"/>
          <w:highlight w:val="yellow"/>
          <w:lang w:val="ro-RO"/>
        </w:rPr>
        <w:t>ate</w:t>
      </w:r>
      <w:r w:rsidRPr="00540D96">
        <w:rPr>
          <w:b/>
          <w:bCs/>
          <w:color w:val="EE0000"/>
          <w:spacing w:val="-10"/>
          <w:position w:val="-1"/>
          <w:sz w:val="22"/>
          <w:szCs w:val="22"/>
          <w:highlight w:val="yellow"/>
          <w:lang w:val="ro-RO"/>
        </w:rPr>
        <w:t xml:space="preserve"> </w:t>
      </w:r>
      <w:r w:rsidRPr="00540D96">
        <w:rPr>
          <w:b/>
          <w:bCs/>
          <w:color w:val="EE0000"/>
          <w:position w:val="-1"/>
          <w:sz w:val="22"/>
          <w:szCs w:val="22"/>
          <w:highlight w:val="yellow"/>
          <w:lang w:val="ro-RO"/>
        </w:rPr>
        <w:t>sp</w:t>
      </w:r>
      <w:r w:rsidRPr="00540D96">
        <w:rPr>
          <w:b/>
          <w:bCs/>
          <w:color w:val="EE0000"/>
          <w:spacing w:val="2"/>
          <w:position w:val="-1"/>
          <w:sz w:val="22"/>
          <w:szCs w:val="22"/>
          <w:highlight w:val="yellow"/>
          <w:lang w:val="ro-RO"/>
        </w:rPr>
        <w:t>e</w:t>
      </w:r>
      <w:r w:rsidRPr="00540D96">
        <w:rPr>
          <w:b/>
          <w:bCs/>
          <w:color w:val="EE0000"/>
          <w:position w:val="-1"/>
          <w:sz w:val="22"/>
          <w:szCs w:val="22"/>
          <w:highlight w:val="yellow"/>
          <w:lang w:val="ro-RO"/>
        </w:rPr>
        <w:t>ci</w:t>
      </w:r>
      <w:r w:rsidRPr="00540D96">
        <w:rPr>
          <w:b/>
          <w:bCs/>
          <w:color w:val="EE0000"/>
          <w:spacing w:val="-1"/>
          <w:position w:val="-1"/>
          <w:sz w:val="22"/>
          <w:szCs w:val="22"/>
          <w:highlight w:val="yellow"/>
          <w:lang w:val="ro-RO"/>
        </w:rPr>
        <w:t>a</w:t>
      </w:r>
      <w:r w:rsidRPr="00540D96">
        <w:rPr>
          <w:b/>
          <w:bCs/>
          <w:color w:val="EE0000"/>
          <w:spacing w:val="2"/>
          <w:position w:val="-1"/>
          <w:sz w:val="22"/>
          <w:szCs w:val="22"/>
          <w:highlight w:val="yellow"/>
          <w:lang w:val="ro-RO"/>
        </w:rPr>
        <w:t>l</w:t>
      </w:r>
      <w:r w:rsidRPr="00540D96">
        <w:rPr>
          <w:b/>
          <w:bCs/>
          <w:color w:val="EE0000"/>
          <w:position w:val="-1"/>
          <w:sz w:val="22"/>
          <w:szCs w:val="22"/>
          <w:highlight w:val="yellow"/>
          <w:lang w:val="ro-RO"/>
        </w:rPr>
        <w:t>ă</w:t>
      </w:r>
      <w:r w:rsidRPr="00540D96">
        <w:rPr>
          <w:b/>
          <w:bCs/>
          <w:color w:val="EE0000"/>
          <w:spacing w:val="-5"/>
          <w:position w:val="-1"/>
          <w:sz w:val="22"/>
          <w:szCs w:val="22"/>
          <w:highlight w:val="yellow"/>
          <w:lang w:val="ro-RO"/>
        </w:rPr>
        <w:t xml:space="preserve"> </w:t>
      </w:r>
    </w:p>
    <w:p w:rsidR="00D84B7D" w:rsidRPr="00540D96" w:rsidRDefault="00D84B7D" w:rsidP="00D84B7D">
      <w:pPr>
        <w:widowControl w:val="0"/>
        <w:adjustRightInd w:val="0"/>
        <w:spacing w:before="10" w:line="220" w:lineRule="exact"/>
        <w:rPr>
          <w:color w:val="EE0000"/>
          <w:sz w:val="22"/>
          <w:szCs w:val="22"/>
          <w:highlight w:val="yellow"/>
          <w:lang w:val="ro-RO"/>
        </w:rPr>
      </w:pPr>
    </w:p>
    <w:tbl>
      <w:tblPr>
        <w:tblW w:w="0" w:type="auto"/>
        <w:tblInd w:w="108" w:type="dxa"/>
        <w:tblLayout w:type="fixed"/>
        <w:tblCellMar>
          <w:left w:w="0" w:type="dxa"/>
          <w:right w:w="0" w:type="dxa"/>
        </w:tblCellMar>
        <w:tblLook w:val="0000" w:firstRow="0" w:lastRow="0" w:firstColumn="0" w:lastColumn="0" w:noHBand="0" w:noVBand="0"/>
      </w:tblPr>
      <w:tblGrid>
        <w:gridCol w:w="2127"/>
        <w:gridCol w:w="2674"/>
        <w:gridCol w:w="3092"/>
        <w:gridCol w:w="2009"/>
      </w:tblGrid>
      <w:tr w:rsidR="002976E7" w:rsidRPr="00540D96" w:rsidTr="002A1050">
        <w:trPr>
          <w:trHeight w:hRule="exact" w:val="615"/>
        </w:trPr>
        <w:tc>
          <w:tcPr>
            <w:tcW w:w="2127" w:type="dxa"/>
            <w:tcBorders>
              <w:top w:val="single" w:sz="8" w:space="0" w:color="000000"/>
              <w:left w:val="single" w:sz="8" w:space="0" w:color="000000"/>
              <w:bottom w:val="single" w:sz="8" w:space="0" w:color="000000"/>
              <w:right w:val="single" w:sz="8" w:space="0" w:color="000000"/>
            </w:tcBorders>
          </w:tcPr>
          <w:p w:rsidR="00D84B7D" w:rsidRPr="00540D96" w:rsidRDefault="00D84B7D" w:rsidP="002A1050">
            <w:pPr>
              <w:widowControl w:val="0"/>
              <w:adjustRightInd w:val="0"/>
              <w:spacing w:before="6" w:line="170" w:lineRule="exact"/>
              <w:rPr>
                <w:color w:val="EE0000"/>
                <w:sz w:val="22"/>
                <w:szCs w:val="22"/>
                <w:highlight w:val="yellow"/>
                <w:lang w:val="ro-RO"/>
              </w:rPr>
            </w:pPr>
          </w:p>
          <w:p w:rsidR="00D84B7D" w:rsidRPr="00540D96" w:rsidRDefault="00D84B7D" w:rsidP="002A1050">
            <w:pPr>
              <w:widowControl w:val="0"/>
              <w:adjustRightInd w:val="0"/>
              <w:ind w:left="124"/>
              <w:rPr>
                <w:color w:val="EE0000"/>
                <w:sz w:val="22"/>
                <w:szCs w:val="22"/>
                <w:highlight w:val="yellow"/>
                <w:lang w:val="ro-RO"/>
              </w:rPr>
            </w:pPr>
            <w:r w:rsidRPr="00540D96">
              <w:rPr>
                <w:b/>
                <w:bCs/>
                <w:color w:val="EE0000"/>
                <w:spacing w:val="-1"/>
                <w:sz w:val="22"/>
                <w:szCs w:val="22"/>
                <w:highlight w:val="yellow"/>
                <w:lang w:val="ro-RO"/>
              </w:rPr>
              <w:t>S</w:t>
            </w:r>
            <w:r w:rsidRPr="00540D96">
              <w:rPr>
                <w:b/>
                <w:bCs/>
                <w:color w:val="EE0000"/>
                <w:sz w:val="22"/>
                <w:szCs w:val="22"/>
                <w:highlight w:val="yellow"/>
                <w:lang w:val="ro-RO"/>
              </w:rPr>
              <w:t>e</w:t>
            </w:r>
            <w:r w:rsidRPr="00540D96">
              <w:rPr>
                <w:b/>
                <w:bCs/>
                <w:color w:val="EE0000"/>
                <w:spacing w:val="-1"/>
                <w:sz w:val="22"/>
                <w:szCs w:val="22"/>
                <w:highlight w:val="yellow"/>
                <w:lang w:val="ro-RO"/>
              </w:rPr>
              <w:t>s</w:t>
            </w:r>
            <w:r w:rsidRPr="00540D96">
              <w:rPr>
                <w:b/>
                <w:bCs/>
                <w:color w:val="EE0000"/>
                <w:sz w:val="22"/>
                <w:szCs w:val="22"/>
                <w:highlight w:val="yellow"/>
                <w:lang w:val="ro-RO"/>
              </w:rPr>
              <w:t>iu</w:t>
            </w:r>
            <w:r w:rsidRPr="00540D96">
              <w:rPr>
                <w:b/>
                <w:bCs/>
                <w:color w:val="EE0000"/>
                <w:spacing w:val="3"/>
                <w:sz w:val="22"/>
                <w:szCs w:val="22"/>
                <w:highlight w:val="yellow"/>
                <w:lang w:val="ro-RO"/>
              </w:rPr>
              <w:t>n</w:t>
            </w:r>
            <w:r w:rsidRPr="00540D96">
              <w:rPr>
                <w:b/>
                <w:bCs/>
                <w:color w:val="EE0000"/>
                <w:sz w:val="22"/>
                <w:szCs w:val="22"/>
                <w:highlight w:val="yellow"/>
                <w:lang w:val="ro-RO"/>
              </w:rPr>
              <w:t>ea</w:t>
            </w:r>
            <w:r w:rsidRPr="00540D96">
              <w:rPr>
                <w:b/>
                <w:bCs/>
                <w:color w:val="EE0000"/>
                <w:spacing w:val="-10"/>
                <w:sz w:val="22"/>
                <w:szCs w:val="22"/>
                <w:highlight w:val="yellow"/>
                <w:lang w:val="ro-RO"/>
              </w:rPr>
              <w:t xml:space="preserve"> </w:t>
            </w:r>
            <w:r w:rsidRPr="00540D96">
              <w:rPr>
                <w:b/>
                <w:bCs/>
                <w:color w:val="EE0000"/>
                <w:sz w:val="22"/>
                <w:szCs w:val="22"/>
                <w:highlight w:val="yellow"/>
                <w:lang w:val="ro-RO"/>
              </w:rPr>
              <w:t>de li</w:t>
            </w:r>
            <w:r w:rsidRPr="00540D96">
              <w:rPr>
                <w:b/>
                <w:bCs/>
                <w:color w:val="EE0000"/>
                <w:spacing w:val="1"/>
                <w:sz w:val="22"/>
                <w:szCs w:val="22"/>
                <w:highlight w:val="yellow"/>
                <w:lang w:val="ro-RO"/>
              </w:rPr>
              <w:t>c</w:t>
            </w:r>
            <w:r w:rsidRPr="00540D96">
              <w:rPr>
                <w:b/>
                <w:bCs/>
                <w:color w:val="EE0000"/>
                <w:sz w:val="22"/>
                <w:szCs w:val="22"/>
                <w:highlight w:val="yellow"/>
                <w:lang w:val="ro-RO"/>
              </w:rPr>
              <w:t>en</w:t>
            </w:r>
            <w:r w:rsidRPr="00540D96">
              <w:rPr>
                <w:b/>
                <w:bCs/>
                <w:color w:val="EE0000"/>
                <w:spacing w:val="1"/>
                <w:sz w:val="22"/>
                <w:szCs w:val="22"/>
                <w:highlight w:val="yellow"/>
                <w:lang w:val="ro-RO"/>
              </w:rPr>
              <w:t>ț</w:t>
            </w:r>
            <w:r w:rsidRPr="00540D96">
              <w:rPr>
                <w:b/>
                <w:bCs/>
                <w:color w:val="EE0000"/>
                <w:sz w:val="22"/>
                <w:szCs w:val="22"/>
                <w:highlight w:val="yellow"/>
                <w:lang w:val="ro-RO"/>
              </w:rPr>
              <w:t>ă</w:t>
            </w:r>
          </w:p>
        </w:tc>
        <w:tc>
          <w:tcPr>
            <w:tcW w:w="2674" w:type="dxa"/>
            <w:tcBorders>
              <w:top w:val="single" w:sz="8" w:space="0" w:color="000000"/>
              <w:left w:val="single" w:sz="8" w:space="0" w:color="000000"/>
              <w:bottom w:val="single" w:sz="8" w:space="0" w:color="000000"/>
              <w:right w:val="single" w:sz="8" w:space="0" w:color="000000"/>
            </w:tcBorders>
          </w:tcPr>
          <w:p w:rsidR="00D84B7D" w:rsidRPr="00540D96" w:rsidRDefault="00D84B7D" w:rsidP="002A1050">
            <w:pPr>
              <w:widowControl w:val="0"/>
              <w:adjustRightInd w:val="0"/>
              <w:spacing w:before="61"/>
              <w:ind w:left="376" w:right="256" w:hanging="89"/>
              <w:rPr>
                <w:color w:val="EE0000"/>
                <w:sz w:val="22"/>
                <w:szCs w:val="22"/>
                <w:highlight w:val="yellow"/>
                <w:lang w:val="ro-RO"/>
              </w:rPr>
            </w:pPr>
            <w:r w:rsidRPr="00540D96">
              <w:rPr>
                <w:b/>
                <w:bCs/>
                <w:color w:val="EE0000"/>
                <w:sz w:val="22"/>
                <w:szCs w:val="22"/>
                <w:highlight w:val="yellow"/>
                <w:lang w:val="ro-RO"/>
              </w:rPr>
              <w:t>N</w:t>
            </w:r>
            <w:r w:rsidRPr="00540D96">
              <w:rPr>
                <w:b/>
                <w:bCs/>
                <w:color w:val="EE0000"/>
                <w:spacing w:val="-13"/>
                <w:sz w:val="22"/>
                <w:szCs w:val="22"/>
                <w:highlight w:val="yellow"/>
                <w:lang w:val="ro-RO"/>
              </w:rPr>
              <w:t>r</w:t>
            </w:r>
            <w:r w:rsidRPr="00540D96">
              <w:rPr>
                <w:b/>
                <w:bCs/>
                <w:color w:val="EE0000"/>
                <w:sz w:val="22"/>
                <w:szCs w:val="22"/>
                <w:highlight w:val="yellow"/>
                <w:lang w:val="ro-RO"/>
              </w:rPr>
              <w:t>.</w:t>
            </w:r>
            <w:r w:rsidRPr="00540D96">
              <w:rPr>
                <w:b/>
                <w:bCs/>
                <w:color w:val="EE0000"/>
                <w:spacing w:val="-1"/>
                <w:sz w:val="22"/>
                <w:szCs w:val="22"/>
                <w:highlight w:val="yellow"/>
                <w:lang w:val="ro-RO"/>
              </w:rPr>
              <w:t xml:space="preserve"> </w:t>
            </w:r>
            <w:r w:rsidRPr="00540D96">
              <w:rPr>
                <w:b/>
                <w:bCs/>
                <w:color w:val="EE0000"/>
                <w:sz w:val="22"/>
                <w:szCs w:val="22"/>
                <w:highlight w:val="yellow"/>
                <w:lang w:val="ro-RO"/>
              </w:rPr>
              <w:t>st</w:t>
            </w:r>
            <w:r w:rsidRPr="00540D96">
              <w:rPr>
                <w:b/>
                <w:bCs/>
                <w:color w:val="EE0000"/>
                <w:spacing w:val="1"/>
                <w:sz w:val="22"/>
                <w:szCs w:val="22"/>
                <w:highlight w:val="yellow"/>
                <w:lang w:val="ro-RO"/>
              </w:rPr>
              <w:t>u</w:t>
            </w:r>
            <w:r w:rsidRPr="00540D96">
              <w:rPr>
                <w:b/>
                <w:bCs/>
                <w:color w:val="EE0000"/>
                <w:sz w:val="22"/>
                <w:szCs w:val="22"/>
                <w:highlight w:val="yellow"/>
                <w:lang w:val="ro-RO"/>
              </w:rPr>
              <w:t>den</w:t>
            </w:r>
            <w:r w:rsidRPr="00540D96">
              <w:rPr>
                <w:b/>
                <w:bCs/>
                <w:color w:val="EE0000"/>
                <w:spacing w:val="1"/>
                <w:sz w:val="22"/>
                <w:szCs w:val="22"/>
                <w:highlight w:val="yellow"/>
                <w:lang w:val="ro-RO"/>
              </w:rPr>
              <w:t>ț</w:t>
            </w:r>
            <w:r w:rsidRPr="00540D96">
              <w:rPr>
                <w:b/>
                <w:bCs/>
                <w:color w:val="EE0000"/>
                <w:sz w:val="22"/>
                <w:szCs w:val="22"/>
                <w:highlight w:val="yellow"/>
                <w:lang w:val="ro-RO"/>
              </w:rPr>
              <w:t>i</w:t>
            </w:r>
            <w:r w:rsidRPr="00540D96">
              <w:rPr>
                <w:b/>
                <w:bCs/>
                <w:color w:val="EE0000"/>
                <w:spacing w:val="-8"/>
                <w:sz w:val="22"/>
                <w:szCs w:val="22"/>
                <w:highlight w:val="yellow"/>
                <w:lang w:val="ro-RO"/>
              </w:rPr>
              <w:t xml:space="preserve"> </w:t>
            </w:r>
            <w:r w:rsidRPr="00540D96">
              <w:rPr>
                <w:b/>
                <w:bCs/>
                <w:color w:val="EE0000"/>
                <w:sz w:val="22"/>
                <w:szCs w:val="22"/>
                <w:highlight w:val="yellow"/>
                <w:lang w:val="ro-RO"/>
              </w:rPr>
              <w:t>îns</w:t>
            </w:r>
            <w:r w:rsidRPr="00540D96">
              <w:rPr>
                <w:b/>
                <w:bCs/>
                <w:color w:val="EE0000"/>
                <w:spacing w:val="2"/>
                <w:sz w:val="22"/>
                <w:szCs w:val="22"/>
                <w:highlight w:val="yellow"/>
                <w:lang w:val="ro-RO"/>
              </w:rPr>
              <w:t>c</w:t>
            </w:r>
            <w:r w:rsidRPr="00540D96">
              <w:rPr>
                <w:b/>
                <w:bCs/>
                <w:color w:val="EE0000"/>
                <w:spacing w:val="-1"/>
                <w:sz w:val="22"/>
                <w:szCs w:val="22"/>
                <w:highlight w:val="yellow"/>
                <w:lang w:val="ro-RO"/>
              </w:rPr>
              <w:t>r</w:t>
            </w:r>
            <w:r w:rsidRPr="00540D96">
              <w:rPr>
                <w:b/>
                <w:bCs/>
                <w:color w:val="EE0000"/>
                <w:sz w:val="22"/>
                <w:szCs w:val="22"/>
                <w:highlight w:val="yellow"/>
                <w:lang w:val="ro-RO"/>
              </w:rPr>
              <w:t>iși</w:t>
            </w:r>
            <w:r w:rsidRPr="00540D96">
              <w:rPr>
                <w:b/>
                <w:bCs/>
                <w:color w:val="EE0000"/>
                <w:spacing w:val="-6"/>
                <w:sz w:val="22"/>
                <w:szCs w:val="22"/>
                <w:highlight w:val="yellow"/>
                <w:lang w:val="ro-RO"/>
              </w:rPr>
              <w:t xml:space="preserve"> </w:t>
            </w:r>
            <w:r w:rsidRPr="00540D96">
              <w:rPr>
                <w:b/>
                <w:bCs/>
                <w:color w:val="EE0000"/>
                <w:sz w:val="22"/>
                <w:szCs w:val="22"/>
                <w:highlight w:val="yellow"/>
                <w:lang w:val="ro-RO"/>
              </w:rPr>
              <w:t>la e</w:t>
            </w:r>
            <w:r w:rsidRPr="00540D96">
              <w:rPr>
                <w:b/>
                <w:bCs/>
                <w:color w:val="EE0000"/>
                <w:spacing w:val="-1"/>
                <w:sz w:val="22"/>
                <w:szCs w:val="22"/>
                <w:highlight w:val="yellow"/>
                <w:lang w:val="ro-RO"/>
              </w:rPr>
              <w:t>x</w:t>
            </w:r>
            <w:r w:rsidRPr="00540D96">
              <w:rPr>
                <w:b/>
                <w:bCs/>
                <w:color w:val="EE0000"/>
                <w:sz w:val="22"/>
                <w:szCs w:val="22"/>
                <w:highlight w:val="yellow"/>
                <w:lang w:val="ro-RO"/>
              </w:rPr>
              <w:t>a</w:t>
            </w:r>
            <w:r w:rsidRPr="00540D96">
              <w:rPr>
                <w:b/>
                <w:bCs/>
                <w:color w:val="EE0000"/>
                <w:spacing w:val="2"/>
                <w:sz w:val="22"/>
                <w:szCs w:val="22"/>
                <w:highlight w:val="yellow"/>
                <w:lang w:val="ro-RO"/>
              </w:rPr>
              <w:t>m</w:t>
            </w:r>
            <w:r w:rsidRPr="00540D96">
              <w:rPr>
                <w:b/>
                <w:bCs/>
                <w:color w:val="EE0000"/>
                <w:sz w:val="22"/>
                <w:szCs w:val="22"/>
                <w:highlight w:val="yellow"/>
                <w:lang w:val="ro-RO"/>
              </w:rPr>
              <w:t>en</w:t>
            </w:r>
            <w:r w:rsidRPr="00540D96">
              <w:rPr>
                <w:b/>
                <w:bCs/>
                <w:color w:val="EE0000"/>
                <w:spacing w:val="1"/>
                <w:sz w:val="22"/>
                <w:szCs w:val="22"/>
                <w:highlight w:val="yellow"/>
                <w:lang w:val="ro-RO"/>
              </w:rPr>
              <w:t>u</w:t>
            </w:r>
            <w:r w:rsidRPr="00540D96">
              <w:rPr>
                <w:b/>
                <w:bCs/>
                <w:color w:val="EE0000"/>
                <w:sz w:val="22"/>
                <w:szCs w:val="22"/>
                <w:highlight w:val="yellow"/>
                <w:lang w:val="ro-RO"/>
              </w:rPr>
              <w:t>l</w:t>
            </w:r>
            <w:r w:rsidRPr="00540D96">
              <w:rPr>
                <w:b/>
                <w:bCs/>
                <w:color w:val="EE0000"/>
                <w:spacing w:val="-9"/>
                <w:sz w:val="22"/>
                <w:szCs w:val="22"/>
                <w:highlight w:val="yellow"/>
                <w:lang w:val="ro-RO"/>
              </w:rPr>
              <w:t xml:space="preserve"> </w:t>
            </w:r>
            <w:r w:rsidRPr="00540D96">
              <w:rPr>
                <w:b/>
                <w:bCs/>
                <w:color w:val="EE0000"/>
                <w:sz w:val="22"/>
                <w:szCs w:val="22"/>
                <w:highlight w:val="yellow"/>
                <w:lang w:val="ro-RO"/>
              </w:rPr>
              <w:t>de</w:t>
            </w:r>
            <w:r w:rsidRPr="00540D96">
              <w:rPr>
                <w:b/>
                <w:bCs/>
                <w:color w:val="EE0000"/>
                <w:spacing w:val="-2"/>
                <w:sz w:val="22"/>
                <w:szCs w:val="22"/>
                <w:highlight w:val="yellow"/>
                <w:lang w:val="ro-RO"/>
              </w:rPr>
              <w:t xml:space="preserve"> </w:t>
            </w:r>
            <w:r w:rsidRPr="00540D96">
              <w:rPr>
                <w:b/>
                <w:bCs/>
                <w:color w:val="EE0000"/>
                <w:sz w:val="22"/>
                <w:szCs w:val="22"/>
                <w:highlight w:val="yellow"/>
                <w:lang w:val="ro-RO"/>
              </w:rPr>
              <w:t>l</w:t>
            </w:r>
            <w:r w:rsidRPr="00540D96">
              <w:rPr>
                <w:b/>
                <w:bCs/>
                <w:color w:val="EE0000"/>
                <w:spacing w:val="2"/>
                <w:sz w:val="22"/>
                <w:szCs w:val="22"/>
                <w:highlight w:val="yellow"/>
                <w:lang w:val="ro-RO"/>
              </w:rPr>
              <w:t>i</w:t>
            </w:r>
            <w:r w:rsidRPr="00540D96">
              <w:rPr>
                <w:b/>
                <w:bCs/>
                <w:color w:val="EE0000"/>
                <w:sz w:val="22"/>
                <w:szCs w:val="22"/>
                <w:highlight w:val="yellow"/>
                <w:lang w:val="ro-RO"/>
              </w:rPr>
              <w:t>c</w:t>
            </w:r>
            <w:r w:rsidRPr="00540D96">
              <w:rPr>
                <w:b/>
                <w:bCs/>
                <w:color w:val="EE0000"/>
                <w:spacing w:val="-1"/>
                <w:sz w:val="22"/>
                <w:szCs w:val="22"/>
                <w:highlight w:val="yellow"/>
                <w:lang w:val="ro-RO"/>
              </w:rPr>
              <w:t>e</w:t>
            </w:r>
            <w:r w:rsidRPr="00540D96">
              <w:rPr>
                <w:b/>
                <w:bCs/>
                <w:color w:val="EE0000"/>
                <w:sz w:val="22"/>
                <w:szCs w:val="22"/>
                <w:highlight w:val="yellow"/>
                <w:lang w:val="ro-RO"/>
              </w:rPr>
              <w:t>n</w:t>
            </w:r>
            <w:r w:rsidRPr="00540D96">
              <w:rPr>
                <w:b/>
                <w:bCs/>
                <w:color w:val="EE0000"/>
                <w:spacing w:val="1"/>
                <w:sz w:val="22"/>
                <w:szCs w:val="22"/>
                <w:highlight w:val="yellow"/>
                <w:lang w:val="ro-RO"/>
              </w:rPr>
              <w:t>ț</w:t>
            </w:r>
            <w:r w:rsidRPr="00540D96">
              <w:rPr>
                <w:b/>
                <w:bCs/>
                <w:color w:val="EE0000"/>
                <w:sz w:val="22"/>
                <w:szCs w:val="22"/>
                <w:highlight w:val="yellow"/>
                <w:lang w:val="ro-RO"/>
              </w:rPr>
              <w:t>ă</w:t>
            </w:r>
          </w:p>
        </w:tc>
        <w:tc>
          <w:tcPr>
            <w:tcW w:w="3092" w:type="dxa"/>
            <w:tcBorders>
              <w:top w:val="single" w:sz="8" w:space="0" w:color="000000"/>
              <w:left w:val="single" w:sz="8" w:space="0" w:color="000000"/>
              <w:bottom w:val="single" w:sz="8" w:space="0" w:color="000000"/>
              <w:right w:val="single" w:sz="8" w:space="0" w:color="000000"/>
            </w:tcBorders>
          </w:tcPr>
          <w:p w:rsidR="00D84B7D" w:rsidRPr="00540D96" w:rsidRDefault="00D84B7D" w:rsidP="002A1050">
            <w:pPr>
              <w:widowControl w:val="0"/>
              <w:adjustRightInd w:val="0"/>
              <w:spacing w:line="224" w:lineRule="exact"/>
              <w:ind w:left="86" w:right="93"/>
              <w:jc w:val="center"/>
              <w:rPr>
                <w:color w:val="EE0000"/>
                <w:sz w:val="22"/>
                <w:szCs w:val="22"/>
                <w:highlight w:val="yellow"/>
                <w:lang w:val="ro-RO"/>
              </w:rPr>
            </w:pPr>
            <w:r w:rsidRPr="00540D96">
              <w:rPr>
                <w:b/>
                <w:bCs/>
                <w:color w:val="EE0000"/>
                <w:sz w:val="22"/>
                <w:szCs w:val="22"/>
                <w:highlight w:val="yellow"/>
                <w:lang w:val="ro-RO"/>
              </w:rPr>
              <w:t>N</w:t>
            </w:r>
            <w:r w:rsidRPr="00540D96">
              <w:rPr>
                <w:b/>
                <w:bCs/>
                <w:color w:val="EE0000"/>
                <w:spacing w:val="-13"/>
                <w:sz w:val="22"/>
                <w:szCs w:val="22"/>
                <w:highlight w:val="yellow"/>
                <w:lang w:val="ro-RO"/>
              </w:rPr>
              <w:t>r</w:t>
            </w:r>
            <w:r w:rsidRPr="00540D96">
              <w:rPr>
                <w:b/>
                <w:bCs/>
                <w:color w:val="EE0000"/>
                <w:sz w:val="22"/>
                <w:szCs w:val="22"/>
                <w:highlight w:val="yellow"/>
                <w:lang w:val="ro-RO"/>
              </w:rPr>
              <w:t>.</w:t>
            </w:r>
            <w:r w:rsidRPr="00540D96">
              <w:rPr>
                <w:b/>
                <w:bCs/>
                <w:color w:val="EE0000"/>
                <w:spacing w:val="-1"/>
                <w:sz w:val="22"/>
                <w:szCs w:val="22"/>
                <w:highlight w:val="yellow"/>
                <w:lang w:val="ro-RO"/>
              </w:rPr>
              <w:t xml:space="preserve"> </w:t>
            </w:r>
            <w:r w:rsidRPr="00540D96">
              <w:rPr>
                <w:b/>
                <w:bCs/>
                <w:color w:val="EE0000"/>
                <w:sz w:val="22"/>
                <w:szCs w:val="22"/>
                <w:highlight w:val="yellow"/>
                <w:lang w:val="ro-RO"/>
              </w:rPr>
              <w:t>st</w:t>
            </w:r>
            <w:r w:rsidRPr="00540D96">
              <w:rPr>
                <w:b/>
                <w:bCs/>
                <w:color w:val="EE0000"/>
                <w:spacing w:val="1"/>
                <w:sz w:val="22"/>
                <w:szCs w:val="22"/>
                <w:highlight w:val="yellow"/>
                <w:lang w:val="ro-RO"/>
              </w:rPr>
              <w:t>u</w:t>
            </w:r>
            <w:r w:rsidRPr="00540D96">
              <w:rPr>
                <w:b/>
                <w:bCs/>
                <w:color w:val="EE0000"/>
                <w:sz w:val="22"/>
                <w:szCs w:val="22"/>
                <w:highlight w:val="yellow"/>
                <w:lang w:val="ro-RO"/>
              </w:rPr>
              <w:t>den</w:t>
            </w:r>
            <w:r w:rsidRPr="00540D96">
              <w:rPr>
                <w:b/>
                <w:bCs/>
                <w:color w:val="EE0000"/>
                <w:spacing w:val="1"/>
                <w:sz w:val="22"/>
                <w:szCs w:val="22"/>
                <w:highlight w:val="yellow"/>
                <w:lang w:val="ro-RO"/>
              </w:rPr>
              <w:t>ț</w:t>
            </w:r>
            <w:r w:rsidRPr="00540D96">
              <w:rPr>
                <w:b/>
                <w:bCs/>
                <w:color w:val="EE0000"/>
                <w:sz w:val="22"/>
                <w:szCs w:val="22"/>
                <w:highlight w:val="yellow"/>
                <w:lang w:val="ro-RO"/>
              </w:rPr>
              <w:t>i</w:t>
            </w:r>
            <w:r w:rsidRPr="00540D96">
              <w:rPr>
                <w:b/>
                <w:bCs/>
                <w:color w:val="EE0000"/>
                <w:spacing w:val="-8"/>
                <w:sz w:val="22"/>
                <w:szCs w:val="22"/>
                <w:highlight w:val="yellow"/>
                <w:lang w:val="ro-RO"/>
              </w:rPr>
              <w:t xml:space="preserve"> </w:t>
            </w:r>
            <w:r w:rsidRPr="00540D96">
              <w:rPr>
                <w:b/>
                <w:bCs/>
                <w:color w:val="EE0000"/>
                <w:spacing w:val="-1"/>
                <w:sz w:val="22"/>
                <w:szCs w:val="22"/>
                <w:highlight w:val="yellow"/>
                <w:lang w:val="ro-RO"/>
              </w:rPr>
              <w:t>c</w:t>
            </w:r>
            <w:r w:rsidRPr="00540D96">
              <w:rPr>
                <w:b/>
                <w:bCs/>
                <w:color w:val="EE0000"/>
                <w:spacing w:val="2"/>
                <w:sz w:val="22"/>
                <w:szCs w:val="22"/>
                <w:highlight w:val="yellow"/>
                <w:lang w:val="ro-RO"/>
              </w:rPr>
              <w:t>a</w:t>
            </w:r>
            <w:r w:rsidRPr="00540D96">
              <w:rPr>
                <w:b/>
                <w:bCs/>
                <w:color w:val="EE0000"/>
                <w:spacing w:val="-1"/>
                <w:sz w:val="22"/>
                <w:szCs w:val="22"/>
                <w:highlight w:val="yellow"/>
                <w:lang w:val="ro-RO"/>
              </w:rPr>
              <w:t>r</w:t>
            </w:r>
            <w:r w:rsidRPr="00540D96">
              <w:rPr>
                <w:b/>
                <w:bCs/>
                <w:color w:val="EE0000"/>
                <w:sz w:val="22"/>
                <w:szCs w:val="22"/>
                <w:highlight w:val="yellow"/>
                <w:lang w:val="ro-RO"/>
              </w:rPr>
              <w:t>e</w:t>
            </w:r>
            <w:r w:rsidRPr="00540D96">
              <w:rPr>
                <w:b/>
                <w:bCs/>
                <w:color w:val="EE0000"/>
                <w:spacing w:val="-2"/>
                <w:sz w:val="22"/>
                <w:szCs w:val="22"/>
                <w:highlight w:val="yellow"/>
                <w:lang w:val="ro-RO"/>
              </w:rPr>
              <w:t xml:space="preserve"> </w:t>
            </w:r>
            <w:r w:rsidRPr="00540D96">
              <w:rPr>
                <w:b/>
                <w:bCs/>
                <w:color w:val="EE0000"/>
                <w:sz w:val="22"/>
                <w:szCs w:val="22"/>
                <w:highlight w:val="yellow"/>
                <w:lang w:val="ro-RO"/>
              </w:rPr>
              <w:t>au</w:t>
            </w:r>
            <w:r w:rsidRPr="00540D96">
              <w:rPr>
                <w:b/>
                <w:bCs/>
                <w:color w:val="EE0000"/>
                <w:spacing w:val="-2"/>
                <w:sz w:val="22"/>
                <w:szCs w:val="22"/>
                <w:highlight w:val="yellow"/>
                <w:lang w:val="ro-RO"/>
              </w:rPr>
              <w:t xml:space="preserve"> </w:t>
            </w:r>
            <w:r w:rsidRPr="00540D96">
              <w:rPr>
                <w:b/>
                <w:bCs/>
                <w:color w:val="EE0000"/>
                <w:spacing w:val="1"/>
                <w:w w:val="99"/>
                <w:sz w:val="22"/>
                <w:szCs w:val="22"/>
                <w:highlight w:val="yellow"/>
                <w:lang w:val="ro-RO"/>
              </w:rPr>
              <w:t>p</w:t>
            </w:r>
            <w:r w:rsidRPr="00540D96">
              <w:rPr>
                <w:b/>
                <w:bCs/>
                <w:color w:val="EE0000"/>
                <w:spacing w:val="-1"/>
                <w:w w:val="99"/>
                <w:sz w:val="22"/>
                <w:szCs w:val="22"/>
                <w:highlight w:val="yellow"/>
                <w:lang w:val="ro-RO"/>
              </w:rPr>
              <w:t>r</w:t>
            </w:r>
            <w:r w:rsidRPr="00540D96">
              <w:rPr>
                <w:b/>
                <w:bCs/>
                <w:color w:val="EE0000"/>
                <w:w w:val="99"/>
                <w:sz w:val="22"/>
                <w:szCs w:val="22"/>
                <w:highlight w:val="yellow"/>
                <w:lang w:val="ro-RO"/>
              </w:rPr>
              <w:t>o</w:t>
            </w:r>
            <w:r w:rsidRPr="00540D96">
              <w:rPr>
                <w:b/>
                <w:bCs/>
                <w:color w:val="EE0000"/>
                <w:spacing w:val="3"/>
                <w:w w:val="99"/>
                <w:sz w:val="22"/>
                <w:szCs w:val="22"/>
                <w:highlight w:val="yellow"/>
                <w:lang w:val="ro-RO"/>
              </w:rPr>
              <w:t>m</w:t>
            </w:r>
            <w:r w:rsidRPr="00540D96">
              <w:rPr>
                <w:b/>
                <w:bCs/>
                <w:color w:val="EE0000"/>
                <w:w w:val="99"/>
                <w:sz w:val="22"/>
                <w:szCs w:val="22"/>
                <w:highlight w:val="yellow"/>
                <w:lang w:val="ro-RO"/>
              </w:rPr>
              <w:t>o</w:t>
            </w:r>
            <w:r w:rsidRPr="00540D96">
              <w:rPr>
                <w:b/>
                <w:bCs/>
                <w:color w:val="EE0000"/>
                <w:spacing w:val="2"/>
                <w:w w:val="99"/>
                <w:sz w:val="22"/>
                <w:szCs w:val="22"/>
                <w:highlight w:val="yellow"/>
                <w:lang w:val="ro-RO"/>
              </w:rPr>
              <w:t>v</w:t>
            </w:r>
            <w:r w:rsidRPr="00540D96">
              <w:rPr>
                <w:b/>
                <w:bCs/>
                <w:color w:val="EE0000"/>
                <w:w w:val="99"/>
                <w:sz w:val="22"/>
                <w:szCs w:val="22"/>
                <w:highlight w:val="yellow"/>
                <w:lang w:val="ro-RO"/>
              </w:rPr>
              <w:t>at</w:t>
            </w:r>
          </w:p>
          <w:p w:rsidR="00D84B7D" w:rsidRPr="00540D96" w:rsidRDefault="00D84B7D" w:rsidP="002A1050">
            <w:pPr>
              <w:widowControl w:val="0"/>
              <w:adjustRightInd w:val="0"/>
              <w:spacing w:before="1"/>
              <w:ind w:left="548" w:right="556"/>
              <w:jc w:val="center"/>
              <w:rPr>
                <w:color w:val="EE0000"/>
                <w:sz w:val="22"/>
                <w:szCs w:val="22"/>
                <w:highlight w:val="yellow"/>
                <w:lang w:val="ro-RO"/>
              </w:rPr>
            </w:pPr>
            <w:r w:rsidRPr="00540D96">
              <w:rPr>
                <w:b/>
                <w:bCs/>
                <w:color w:val="EE0000"/>
                <w:sz w:val="22"/>
                <w:szCs w:val="22"/>
                <w:highlight w:val="yellow"/>
                <w:lang w:val="ro-RO"/>
              </w:rPr>
              <w:t>e</w:t>
            </w:r>
            <w:r w:rsidRPr="00540D96">
              <w:rPr>
                <w:b/>
                <w:bCs/>
                <w:color w:val="EE0000"/>
                <w:spacing w:val="-1"/>
                <w:sz w:val="22"/>
                <w:szCs w:val="22"/>
                <w:highlight w:val="yellow"/>
                <w:lang w:val="ro-RO"/>
              </w:rPr>
              <w:t>x</w:t>
            </w:r>
            <w:r w:rsidRPr="00540D96">
              <w:rPr>
                <w:b/>
                <w:bCs/>
                <w:color w:val="EE0000"/>
                <w:sz w:val="22"/>
                <w:szCs w:val="22"/>
                <w:highlight w:val="yellow"/>
                <w:lang w:val="ro-RO"/>
              </w:rPr>
              <w:t>a</w:t>
            </w:r>
            <w:r w:rsidRPr="00540D96">
              <w:rPr>
                <w:b/>
                <w:bCs/>
                <w:color w:val="EE0000"/>
                <w:spacing w:val="2"/>
                <w:sz w:val="22"/>
                <w:szCs w:val="22"/>
                <w:highlight w:val="yellow"/>
                <w:lang w:val="ro-RO"/>
              </w:rPr>
              <w:t>m</w:t>
            </w:r>
            <w:r w:rsidRPr="00540D96">
              <w:rPr>
                <w:b/>
                <w:bCs/>
                <w:color w:val="EE0000"/>
                <w:sz w:val="22"/>
                <w:szCs w:val="22"/>
                <w:highlight w:val="yellow"/>
                <w:lang w:val="ro-RO"/>
              </w:rPr>
              <w:t>en</w:t>
            </w:r>
            <w:r w:rsidRPr="00540D96">
              <w:rPr>
                <w:b/>
                <w:bCs/>
                <w:color w:val="EE0000"/>
                <w:spacing w:val="1"/>
                <w:sz w:val="22"/>
                <w:szCs w:val="22"/>
                <w:highlight w:val="yellow"/>
                <w:lang w:val="ro-RO"/>
              </w:rPr>
              <w:t>u</w:t>
            </w:r>
            <w:r w:rsidRPr="00540D96">
              <w:rPr>
                <w:b/>
                <w:bCs/>
                <w:color w:val="EE0000"/>
                <w:sz w:val="22"/>
                <w:szCs w:val="22"/>
                <w:highlight w:val="yellow"/>
                <w:lang w:val="ro-RO"/>
              </w:rPr>
              <w:t>l</w:t>
            </w:r>
            <w:r w:rsidRPr="00540D96">
              <w:rPr>
                <w:b/>
                <w:bCs/>
                <w:color w:val="EE0000"/>
                <w:spacing w:val="-9"/>
                <w:sz w:val="22"/>
                <w:szCs w:val="22"/>
                <w:highlight w:val="yellow"/>
                <w:lang w:val="ro-RO"/>
              </w:rPr>
              <w:t xml:space="preserve"> </w:t>
            </w:r>
            <w:r w:rsidRPr="00540D96">
              <w:rPr>
                <w:b/>
                <w:bCs/>
                <w:color w:val="EE0000"/>
                <w:sz w:val="22"/>
                <w:szCs w:val="22"/>
                <w:highlight w:val="yellow"/>
                <w:lang w:val="ro-RO"/>
              </w:rPr>
              <w:t>de</w:t>
            </w:r>
            <w:r w:rsidRPr="00540D96">
              <w:rPr>
                <w:b/>
                <w:bCs/>
                <w:color w:val="EE0000"/>
                <w:spacing w:val="-2"/>
                <w:sz w:val="22"/>
                <w:szCs w:val="22"/>
                <w:highlight w:val="yellow"/>
                <w:lang w:val="ro-RO"/>
              </w:rPr>
              <w:t xml:space="preserve"> </w:t>
            </w:r>
            <w:r w:rsidRPr="00540D96">
              <w:rPr>
                <w:b/>
                <w:bCs/>
                <w:color w:val="EE0000"/>
                <w:w w:val="99"/>
                <w:sz w:val="22"/>
                <w:szCs w:val="22"/>
                <w:highlight w:val="yellow"/>
                <w:lang w:val="ro-RO"/>
              </w:rPr>
              <w:t>l</w:t>
            </w:r>
            <w:r w:rsidRPr="00540D96">
              <w:rPr>
                <w:b/>
                <w:bCs/>
                <w:color w:val="EE0000"/>
                <w:spacing w:val="2"/>
                <w:w w:val="99"/>
                <w:sz w:val="22"/>
                <w:szCs w:val="22"/>
                <w:highlight w:val="yellow"/>
                <w:lang w:val="ro-RO"/>
              </w:rPr>
              <w:t>i</w:t>
            </w:r>
            <w:r w:rsidRPr="00540D96">
              <w:rPr>
                <w:b/>
                <w:bCs/>
                <w:color w:val="EE0000"/>
                <w:w w:val="99"/>
                <w:sz w:val="22"/>
                <w:szCs w:val="22"/>
                <w:highlight w:val="yellow"/>
                <w:lang w:val="ro-RO"/>
              </w:rPr>
              <w:t>c</w:t>
            </w:r>
            <w:r w:rsidRPr="00540D96">
              <w:rPr>
                <w:b/>
                <w:bCs/>
                <w:color w:val="EE0000"/>
                <w:spacing w:val="-1"/>
                <w:w w:val="99"/>
                <w:sz w:val="22"/>
                <w:szCs w:val="22"/>
                <w:highlight w:val="yellow"/>
                <w:lang w:val="ro-RO"/>
              </w:rPr>
              <w:t>e</w:t>
            </w:r>
            <w:r w:rsidRPr="00540D96">
              <w:rPr>
                <w:b/>
                <w:bCs/>
                <w:color w:val="EE0000"/>
                <w:w w:val="99"/>
                <w:sz w:val="22"/>
                <w:szCs w:val="22"/>
                <w:highlight w:val="yellow"/>
                <w:lang w:val="ro-RO"/>
              </w:rPr>
              <w:t>n</w:t>
            </w:r>
            <w:r w:rsidRPr="00540D96">
              <w:rPr>
                <w:b/>
                <w:bCs/>
                <w:color w:val="EE0000"/>
                <w:spacing w:val="1"/>
                <w:w w:val="99"/>
                <w:sz w:val="22"/>
                <w:szCs w:val="22"/>
                <w:highlight w:val="yellow"/>
                <w:lang w:val="ro-RO"/>
              </w:rPr>
              <w:t>ț</w:t>
            </w:r>
            <w:r w:rsidRPr="00540D96">
              <w:rPr>
                <w:b/>
                <w:bCs/>
                <w:color w:val="EE0000"/>
                <w:w w:val="99"/>
                <w:sz w:val="22"/>
                <w:szCs w:val="22"/>
                <w:highlight w:val="yellow"/>
                <w:lang w:val="ro-RO"/>
              </w:rPr>
              <w:t>ă</w:t>
            </w:r>
          </w:p>
        </w:tc>
        <w:tc>
          <w:tcPr>
            <w:tcW w:w="2009" w:type="dxa"/>
            <w:tcBorders>
              <w:top w:val="single" w:sz="8" w:space="0" w:color="000000"/>
              <w:left w:val="single" w:sz="8" w:space="0" w:color="000000"/>
              <w:bottom w:val="single" w:sz="8" w:space="0" w:color="000000"/>
              <w:right w:val="single" w:sz="8" w:space="0" w:color="000000"/>
            </w:tcBorders>
          </w:tcPr>
          <w:p w:rsidR="00D84B7D" w:rsidRPr="00540D96" w:rsidRDefault="00D84B7D" w:rsidP="002A1050">
            <w:pPr>
              <w:widowControl w:val="0"/>
              <w:adjustRightInd w:val="0"/>
              <w:spacing w:before="61"/>
              <w:ind w:left="249" w:right="195" w:firstLine="384"/>
              <w:rPr>
                <w:color w:val="EE0000"/>
                <w:sz w:val="22"/>
                <w:szCs w:val="22"/>
                <w:lang w:val="ro-RO"/>
              </w:rPr>
            </w:pPr>
            <w:r w:rsidRPr="00540D96">
              <w:rPr>
                <w:b/>
                <w:bCs/>
                <w:color w:val="EE0000"/>
                <w:sz w:val="22"/>
                <w:szCs w:val="22"/>
                <w:highlight w:val="yellow"/>
                <w:lang w:val="ro-RO"/>
              </w:rPr>
              <w:t>Rata</w:t>
            </w:r>
            <w:r w:rsidRPr="00540D96">
              <w:rPr>
                <w:b/>
                <w:bCs/>
                <w:color w:val="EE0000"/>
                <w:spacing w:val="-4"/>
                <w:sz w:val="22"/>
                <w:szCs w:val="22"/>
                <w:highlight w:val="yellow"/>
                <w:lang w:val="ro-RO"/>
              </w:rPr>
              <w:t xml:space="preserve"> </w:t>
            </w:r>
            <w:r w:rsidRPr="00540D96">
              <w:rPr>
                <w:b/>
                <w:bCs/>
                <w:color w:val="EE0000"/>
                <w:sz w:val="22"/>
                <w:szCs w:val="22"/>
                <w:highlight w:val="yellow"/>
                <w:lang w:val="ro-RO"/>
              </w:rPr>
              <w:t>de p</w:t>
            </w:r>
            <w:r w:rsidRPr="00540D96">
              <w:rPr>
                <w:b/>
                <w:bCs/>
                <w:color w:val="EE0000"/>
                <w:spacing w:val="-1"/>
                <w:sz w:val="22"/>
                <w:szCs w:val="22"/>
                <w:highlight w:val="yellow"/>
                <w:lang w:val="ro-RO"/>
              </w:rPr>
              <w:t>r</w:t>
            </w:r>
            <w:r w:rsidRPr="00540D96">
              <w:rPr>
                <w:b/>
                <w:bCs/>
                <w:color w:val="EE0000"/>
                <w:sz w:val="22"/>
                <w:szCs w:val="22"/>
                <w:highlight w:val="yellow"/>
                <w:lang w:val="ro-RO"/>
              </w:rPr>
              <w:t>om</w:t>
            </w:r>
            <w:r w:rsidRPr="00540D96">
              <w:rPr>
                <w:b/>
                <w:bCs/>
                <w:color w:val="EE0000"/>
                <w:spacing w:val="1"/>
                <w:sz w:val="22"/>
                <w:szCs w:val="22"/>
                <w:highlight w:val="yellow"/>
                <w:lang w:val="ro-RO"/>
              </w:rPr>
              <w:t>o</w:t>
            </w:r>
            <w:r w:rsidRPr="00540D96">
              <w:rPr>
                <w:b/>
                <w:bCs/>
                <w:color w:val="EE0000"/>
                <w:spacing w:val="2"/>
                <w:sz w:val="22"/>
                <w:szCs w:val="22"/>
                <w:highlight w:val="yellow"/>
                <w:lang w:val="ro-RO"/>
              </w:rPr>
              <w:t>v</w:t>
            </w:r>
            <w:r w:rsidRPr="00540D96">
              <w:rPr>
                <w:b/>
                <w:bCs/>
                <w:color w:val="EE0000"/>
                <w:sz w:val="22"/>
                <w:szCs w:val="22"/>
                <w:highlight w:val="yellow"/>
                <w:lang w:val="ro-RO"/>
              </w:rPr>
              <w:t>abilitate</w:t>
            </w:r>
          </w:p>
        </w:tc>
      </w:tr>
      <w:tr w:rsidR="002976E7" w:rsidRPr="00540D96" w:rsidTr="002A1050">
        <w:trPr>
          <w:trHeight w:hRule="exact" w:val="317"/>
        </w:trPr>
        <w:tc>
          <w:tcPr>
            <w:tcW w:w="2127" w:type="dxa"/>
            <w:tcBorders>
              <w:top w:val="single" w:sz="8" w:space="0" w:color="000000"/>
              <w:left w:val="single" w:sz="8" w:space="0" w:color="000000"/>
              <w:bottom w:val="single" w:sz="8" w:space="0" w:color="000000"/>
              <w:right w:val="single" w:sz="8" w:space="0" w:color="000000"/>
            </w:tcBorders>
          </w:tcPr>
          <w:p w:rsidR="00D84B7D" w:rsidRPr="00540D96" w:rsidRDefault="00D84B7D" w:rsidP="002A1050">
            <w:pPr>
              <w:widowControl w:val="0"/>
              <w:adjustRightInd w:val="0"/>
              <w:spacing w:line="226" w:lineRule="exact"/>
              <w:ind w:left="558"/>
              <w:rPr>
                <w:color w:val="EE0000"/>
                <w:sz w:val="22"/>
                <w:szCs w:val="22"/>
                <w:lang w:val="ro-RO"/>
              </w:rPr>
            </w:pPr>
          </w:p>
        </w:tc>
        <w:tc>
          <w:tcPr>
            <w:tcW w:w="2674" w:type="dxa"/>
            <w:tcBorders>
              <w:top w:val="single" w:sz="8" w:space="0" w:color="000000"/>
              <w:left w:val="single" w:sz="8" w:space="0" w:color="000000"/>
              <w:bottom w:val="single" w:sz="8" w:space="0" w:color="000000"/>
              <w:right w:val="single" w:sz="8" w:space="0" w:color="000000"/>
            </w:tcBorders>
          </w:tcPr>
          <w:p w:rsidR="00D84B7D" w:rsidRPr="00540D96" w:rsidRDefault="00D84B7D" w:rsidP="002A1050">
            <w:pPr>
              <w:widowControl w:val="0"/>
              <w:adjustRightInd w:val="0"/>
              <w:spacing w:before="30"/>
              <w:ind w:left="1179" w:right="1183"/>
              <w:jc w:val="center"/>
              <w:rPr>
                <w:color w:val="EE0000"/>
                <w:sz w:val="22"/>
                <w:szCs w:val="22"/>
                <w:lang w:val="ro-RO"/>
              </w:rPr>
            </w:pPr>
          </w:p>
        </w:tc>
        <w:tc>
          <w:tcPr>
            <w:tcW w:w="3092" w:type="dxa"/>
            <w:tcBorders>
              <w:top w:val="single" w:sz="8" w:space="0" w:color="000000"/>
              <w:left w:val="single" w:sz="8" w:space="0" w:color="000000"/>
              <w:bottom w:val="single" w:sz="8" w:space="0" w:color="000000"/>
              <w:right w:val="single" w:sz="8" w:space="0" w:color="000000"/>
            </w:tcBorders>
          </w:tcPr>
          <w:p w:rsidR="00D84B7D" w:rsidRPr="00540D96" w:rsidRDefault="00D84B7D" w:rsidP="002A1050">
            <w:pPr>
              <w:widowControl w:val="0"/>
              <w:adjustRightInd w:val="0"/>
              <w:spacing w:before="30"/>
              <w:ind w:left="1388" w:right="1393"/>
              <w:jc w:val="center"/>
              <w:rPr>
                <w:color w:val="EE0000"/>
                <w:sz w:val="22"/>
                <w:szCs w:val="22"/>
                <w:lang w:val="ro-RO"/>
              </w:rPr>
            </w:pPr>
          </w:p>
        </w:tc>
        <w:tc>
          <w:tcPr>
            <w:tcW w:w="2009" w:type="dxa"/>
            <w:tcBorders>
              <w:top w:val="single" w:sz="8" w:space="0" w:color="000000"/>
              <w:left w:val="single" w:sz="8" w:space="0" w:color="000000"/>
              <w:bottom w:val="single" w:sz="8" w:space="0" w:color="000000"/>
              <w:right w:val="single" w:sz="8" w:space="0" w:color="000000"/>
            </w:tcBorders>
          </w:tcPr>
          <w:p w:rsidR="00D84B7D" w:rsidRPr="00540D96" w:rsidRDefault="00D84B7D" w:rsidP="002A1050">
            <w:pPr>
              <w:widowControl w:val="0"/>
              <w:adjustRightInd w:val="0"/>
              <w:spacing w:line="226" w:lineRule="exact"/>
              <w:ind w:left="654"/>
              <w:rPr>
                <w:color w:val="EE0000"/>
                <w:sz w:val="22"/>
                <w:szCs w:val="22"/>
                <w:lang w:val="ro-RO"/>
              </w:rPr>
            </w:pPr>
          </w:p>
        </w:tc>
      </w:tr>
      <w:tr w:rsidR="002976E7" w:rsidRPr="00540D96" w:rsidTr="002A1050">
        <w:trPr>
          <w:trHeight w:hRule="exact" w:val="317"/>
        </w:trPr>
        <w:tc>
          <w:tcPr>
            <w:tcW w:w="2127" w:type="dxa"/>
            <w:tcBorders>
              <w:top w:val="single" w:sz="8" w:space="0" w:color="000000"/>
              <w:left w:val="single" w:sz="8" w:space="0" w:color="000000"/>
              <w:bottom w:val="single" w:sz="8" w:space="0" w:color="000000"/>
              <w:right w:val="single" w:sz="8" w:space="0" w:color="000000"/>
            </w:tcBorders>
          </w:tcPr>
          <w:p w:rsidR="00D84B7D" w:rsidRPr="00540D96" w:rsidRDefault="00D84B7D" w:rsidP="002A1050">
            <w:pPr>
              <w:widowControl w:val="0"/>
              <w:adjustRightInd w:val="0"/>
              <w:spacing w:line="226" w:lineRule="exact"/>
              <w:ind w:left="340"/>
              <w:rPr>
                <w:color w:val="EE0000"/>
                <w:sz w:val="22"/>
                <w:szCs w:val="22"/>
                <w:lang w:val="ro-RO"/>
              </w:rPr>
            </w:pPr>
          </w:p>
        </w:tc>
        <w:tc>
          <w:tcPr>
            <w:tcW w:w="2674" w:type="dxa"/>
            <w:tcBorders>
              <w:top w:val="single" w:sz="8" w:space="0" w:color="000000"/>
              <w:left w:val="single" w:sz="8" w:space="0" w:color="000000"/>
              <w:bottom w:val="single" w:sz="8" w:space="0" w:color="000000"/>
              <w:right w:val="single" w:sz="8" w:space="0" w:color="000000"/>
            </w:tcBorders>
          </w:tcPr>
          <w:p w:rsidR="00D84B7D" w:rsidRPr="00540D96" w:rsidRDefault="00D84B7D" w:rsidP="002A1050">
            <w:pPr>
              <w:widowControl w:val="0"/>
              <w:adjustRightInd w:val="0"/>
              <w:spacing w:before="30"/>
              <w:ind w:left="1237" w:right="1236"/>
              <w:jc w:val="center"/>
              <w:rPr>
                <w:color w:val="EE0000"/>
                <w:sz w:val="22"/>
                <w:szCs w:val="22"/>
                <w:lang w:val="ro-RO"/>
              </w:rPr>
            </w:pPr>
          </w:p>
        </w:tc>
        <w:tc>
          <w:tcPr>
            <w:tcW w:w="3092" w:type="dxa"/>
            <w:tcBorders>
              <w:top w:val="single" w:sz="8" w:space="0" w:color="000000"/>
              <w:left w:val="single" w:sz="8" w:space="0" w:color="000000"/>
              <w:bottom w:val="single" w:sz="8" w:space="0" w:color="000000"/>
              <w:right w:val="single" w:sz="8" w:space="0" w:color="000000"/>
            </w:tcBorders>
          </w:tcPr>
          <w:p w:rsidR="00D84B7D" w:rsidRPr="00540D96" w:rsidRDefault="00D84B7D" w:rsidP="002A1050">
            <w:pPr>
              <w:widowControl w:val="0"/>
              <w:adjustRightInd w:val="0"/>
              <w:spacing w:before="30"/>
              <w:ind w:left="1443" w:right="1448"/>
              <w:jc w:val="center"/>
              <w:rPr>
                <w:color w:val="EE0000"/>
                <w:sz w:val="22"/>
                <w:szCs w:val="22"/>
                <w:lang w:val="ro-RO"/>
              </w:rPr>
            </w:pPr>
          </w:p>
        </w:tc>
        <w:tc>
          <w:tcPr>
            <w:tcW w:w="2009" w:type="dxa"/>
            <w:tcBorders>
              <w:top w:val="single" w:sz="8" w:space="0" w:color="000000"/>
              <w:left w:val="single" w:sz="8" w:space="0" w:color="000000"/>
              <w:bottom w:val="single" w:sz="8" w:space="0" w:color="000000"/>
              <w:right w:val="single" w:sz="8" w:space="0" w:color="000000"/>
            </w:tcBorders>
          </w:tcPr>
          <w:p w:rsidR="00D84B7D" w:rsidRPr="00540D96" w:rsidRDefault="00D84B7D" w:rsidP="002A1050">
            <w:pPr>
              <w:widowControl w:val="0"/>
              <w:adjustRightInd w:val="0"/>
              <w:spacing w:before="30"/>
              <w:ind w:left="900" w:right="902"/>
              <w:jc w:val="center"/>
              <w:rPr>
                <w:color w:val="EE0000"/>
                <w:sz w:val="22"/>
                <w:szCs w:val="22"/>
                <w:lang w:val="ro-RO"/>
              </w:rPr>
            </w:pPr>
          </w:p>
        </w:tc>
      </w:tr>
      <w:tr w:rsidR="009E1112" w:rsidRPr="00540D96" w:rsidTr="002A1050">
        <w:trPr>
          <w:trHeight w:hRule="exact" w:val="317"/>
        </w:trPr>
        <w:tc>
          <w:tcPr>
            <w:tcW w:w="2127" w:type="dxa"/>
            <w:tcBorders>
              <w:top w:val="single" w:sz="8" w:space="0" w:color="000000"/>
              <w:left w:val="single" w:sz="8" w:space="0" w:color="000000"/>
              <w:bottom w:val="single" w:sz="8" w:space="0" w:color="000000"/>
              <w:right w:val="single" w:sz="8" w:space="0" w:color="000000"/>
            </w:tcBorders>
          </w:tcPr>
          <w:p w:rsidR="009E1112" w:rsidRDefault="009E1112" w:rsidP="002A1050">
            <w:pPr>
              <w:widowControl w:val="0"/>
              <w:adjustRightInd w:val="0"/>
              <w:spacing w:line="226" w:lineRule="exact"/>
              <w:ind w:left="340"/>
              <w:rPr>
                <w:color w:val="EE0000"/>
                <w:sz w:val="22"/>
                <w:szCs w:val="22"/>
                <w:lang w:val="ro-RO"/>
              </w:rPr>
            </w:pPr>
          </w:p>
          <w:p w:rsidR="009E1112" w:rsidRDefault="009E1112" w:rsidP="002A1050">
            <w:pPr>
              <w:widowControl w:val="0"/>
              <w:adjustRightInd w:val="0"/>
              <w:spacing w:line="226" w:lineRule="exact"/>
              <w:ind w:left="340"/>
              <w:rPr>
                <w:color w:val="EE0000"/>
                <w:sz w:val="22"/>
                <w:szCs w:val="22"/>
                <w:lang w:val="ro-RO"/>
              </w:rPr>
            </w:pPr>
          </w:p>
          <w:p w:rsidR="009E1112" w:rsidRPr="00540D96" w:rsidRDefault="009E1112" w:rsidP="002A1050">
            <w:pPr>
              <w:widowControl w:val="0"/>
              <w:adjustRightInd w:val="0"/>
              <w:spacing w:line="226" w:lineRule="exact"/>
              <w:ind w:left="340"/>
              <w:rPr>
                <w:color w:val="EE0000"/>
                <w:sz w:val="22"/>
                <w:szCs w:val="22"/>
                <w:lang w:val="ro-RO"/>
              </w:rPr>
            </w:pPr>
          </w:p>
        </w:tc>
        <w:tc>
          <w:tcPr>
            <w:tcW w:w="2674" w:type="dxa"/>
            <w:tcBorders>
              <w:top w:val="single" w:sz="8" w:space="0" w:color="000000"/>
              <w:left w:val="single" w:sz="8" w:space="0" w:color="000000"/>
              <w:bottom w:val="single" w:sz="8" w:space="0" w:color="000000"/>
              <w:right w:val="single" w:sz="8" w:space="0" w:color="000000"/>
            </w:tcBorders>
          </w:tcPr>
          <w:p w:rsidR="009E1112" w:rsidRPr="00540D96" w:rsidRDefault="009E1112" w:rsidP="002A1050">
            <w:pPr>
              <w:widowControl w:val="0"/>
              <w:adjustRightInd w:val="0"/>
              <w:spacing w:before="30"/>
              <w:ind w:left="1237" w:right="1236"/>
              <w:jc w:val="center"/>
              <w:rPr>
                <w:color w:val="EE0000"/>
                <w:sz w:val="22"/>
                <w:szCs w:val="22"/>
                <w:lang w:val="ro-RO"/>
              </w:rPr>
            </w:pPr>
          </w:p>
        </w:tc>
        <w:tc>
          <w:tcPr>
            <w:tcW w:w="3092" w:type="dxa"/>
            <w:tcBorders>
              <w:top w:val="single" w:sz="8" w:space="0" w:color="000000"/>
              <w:left w:val="single" w:sz="8" w:space="0" w:color="000000"/>
              <w:bottom w:val="single" w:sz="8" w:space="0" w:color="000000"/>
              <w:right w:val="single" w:sz="8" w:space="0" w:color="000000"/>
            </w:tcBorders>
          </w:tcPr>
          <w:p w:rsidR="009E1112" w:rsidRPr="00540D96" w:rsidRDefault="009E1112" w:rsidP="002A1050">
            <w:pPr>
              <w:widowControl w:val="0"/>
              <w:adjustRightInd w:val="0"/>
              <w:spacing w:before="30"/>
              <w:ind w:left="1443" w:right="1448"/>
              <w:jc w:val="center"/>
              <w:rPr>
                <w:color w:val="EE0000"/>
                <w:sz w:val="22"/>
                <w:szCs w:val="22"/>
                <w:lang w:val="ro-RO"/>
              </w:rPr>
            </w:pPr>
          </w:p>
        </w:tc>
        <w:tc>
          <w:tcPr>
            <w:tcW w:w="2009" w:type="dxa"/>
            <w:tcBorders>
              <w:top w:val="single" w:sz="8" w:space="0" w:color="000000"/>
              <w:left w:val="single" w:sz="8" w:space="0" w:color="000000"/>
              <w:bottom w:val="single" w:sz="8" w:space="0" w:color="000000"/>
              <w:right w:val="single" w:sz="8" w:space="0" w:color="000000"/>
            </w:tcBorders>
          </w:tcPr>
          <w:p w:rsidR="009E1112" w:rsidRPr="00540D96" w:rsidRDefault="009E1112" w:rsidP="002A1050">
            <w:pPr>
              <w:widowControl w:val="0"/>
              <w:adjustRightInd w:val="0"/>
              <w:spacing w:before="30"/>
              <w:ind w:left="900" w:right="902"/>
              <w:jc w:val="center"/>
              <w:rPr>
                <w:color w:val="EE0000"/>
                <w:sz w:val="22"/>
                <w:szCs w:val="22"/>
                <w:lang w:val="ro-RO"/>
              </w:rPr>
            </w:pPr>
          </w:p>
        </w:tc>
      </w:tr>
    </w:tbl>
    <w:p w:rsidR="00D84B7D" w:rsidRDefault="00D84B7D" w:rsidP="001E01AC">
      <w:pPr>
        <w:adjustRightInd w:val="0"/>
        <w:jc w:val="both"/>
        <w:rPr>
          <w:rFonts w:eastAsia="SimSun"/>
          <w:color w:val="EE0000"/>
          <w:sz w:val="22"/>
          <w:szCs w:val="22"/>
          <w:lang w:val="ro-RO" w:eastAsia="zh-CN"/>
        </w:rPr>
      </w:pPr>
    </w:p>
    <w:tbl>
      <w:tblPr>
        <w:tblW w:w="10402" w:type="dxa"/>
        <w:tblInd w:w="113" w:type="dxa"/>
        <w:tblLook w:val="04A0" w:firstRow="1" w:lastRow="0" w:firstColumn="1" w:lastColumn="0" w:noHBand="0" w:noVBand="1"/>
      </w:tblPr>
      <w:tblGrid>
        <w:gridCol w:w="663"/>
        <w:gridCol w:w="864"/>
        <w:gridCol w:w="6021"/>
        <w:gridCol w:w="890"/>
        <w:gridCol w:w="1118"/>
        <w:gridCol w:w="960"/>
      </w:tblGrid>
      <w:tr w:rsidR="002C528B" w:rsidRPr="009857F8" w:rsidTr="00477D9B">
        <w:trPr>
          <w:trHeight w:val="288"/>
        </w:trPr>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rPr>
                <w:color w:val="000000"/>
                <w:sz w:val="22"/>
                <w:szCs w:val="22"/>
                <w:lang w:val="en-US" w:eastAsia="en-US"/>
              </w:rPr>
            </w:pPr>
            <w:bookmarkStart w:id="32" w:name="RANGE!A1:E21"/>
            <w:r w:rsidRPr="009857F8">
              <w:rPr>
                <w:color w:val="000000"/>
                <w:sz w:val="22"/>
                <w:szCs w:val="22"/>
                <w:lang w:val="en-US" w:eastAsia="en-US"/>
              </w:rPr>
              <w:t>an</w:t>
            </w:r>
            <w:bookmarkEnd w:id="32"/>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rPr>
                <w:color w:val="000000"/>
                <w:sz w:val="22"/>
                <w:szCs w:val="22"/>
                <w:lang w:val="en-US" w:eastAsia="en-US"/>
              </w:rPr>
            </w:pPr>
            <w:r w:rsidRPr="009857F8">
              <w:rPr>
                <w:color w:val="000000"/>
                <w:sz w:val="22"/>
                <w:szCs w:val="22"/>
                <w:lang w:val="en-US" w:eastAsia="en-US"/>
              </w:rPr>
              <w:t>sesiune</w:t>
            </w:r>
          </w:p>
        </w:tc>
        <w:tc>
          <w:tcPr>
            <w:tcW w:w="6021" w:type="dxa"/>
            <w:tcBorders>
              <w:top w:val="single" w:sz="4" w:space="0" w:color="auto"/>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rPr>
                <w:color w:val="000000"/>
                <w:sz w:val="22"/>
                <w:szCs w:val="22"/>
                <w:lang w:val="en-US" w:eastAsia="en-US"/>
              </w:rPr>
            </w:pPr>
            <w:r w:rsidRPr="009857F8">
              <w:rPr>
                <w:color w:val="000000"/>
                <w:sz w:val="22"/>
                <w:szCs w:val="22"/>
                <w:lang w:val="en-US" w:eastAsia="en-US"/>
              </w:rPr>
              <w:t>den_sect</w:t>
            </w:r>
          </w:p>
        </w:tc>
        <w:tc>
          <w:tcPr>
            <w:tcW w:w="890" w:type="dxa"/>
            <w:tcBorders>
              <w:top w:val="single" w:sz="4" w:space="0" w:color="auto"/>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rPr>
                <w:color w:val="000000"/>
                <w:sz w:val="22"/>
                <w:szCs w:val="22"/>
                <w:lang w:val="en-US" w:eastAsia="en-US"/>
              </w:rPr>
            </w:pPr>
            <w:r w:rsidRPr="009857F8">
              <w:rPr>
                <w:color w:val="000000"/>
                <w:sz w:val="22"/>
                <w:szCs w:val="22"/>
                <w:lang w:val="en-US" w:eastAsia="en-US"/>
              </w:rPr>
              <w:t>nr_part</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rPr>
                <w:color w:val="000000"/>
                <w:sz w:val="22"/>
                <w:szCs w:val="22"/>
                <w:lang w:val="en-US" w:eastAsia="en-US"/>
              </w:rPr>
            </w:pPr>
            <w:r w:rsidRPr="009857F8">
              <w:rPr>
                <w:color w:val="000000"/>
                <w:sz w:val="22"/>
                <w:szCs w:val="22"/>
                <w:lang w:val="en-US" w:eastAsia="en-US"/>
              </w:rPr>
              <w:t>nr_promo</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rPr>
                <w:color w:val="000000"/>
                <w:sz w:val="22"/>
                <w:szCs w:val="22"/>
                <w:lang w:val="en-US" w:eastAsia="en-US"/>
              </w:rPr>
            </w:pPr>
            <w:proofErr w:type="gramStart"/>
            <w:r w:rsidRPr="009857F8">
              <w:rPr>
                <w:color w:val="000000"/>
                <w:sz w:val="22"/>
                <w:szCs w:val="22"/>
                <w:lang w:val="en-US" w:eastAsia="en-US"/>
              </w:rPr>
              <w:t>rata</w:t>
            </w:r>
            <w:proofErr w:type="gramEnd"/>
            <w:r w:rsidRPr="009857F8">
              <w:rPr>
                <w:color w:val="000000"/>
                <w:sz w:val="22"/>
                <w:szCs w:val="22"/>
                <w:lang w:val="en-US" w:eastAsia="en-US"/>
              </w:rPr>
              <w:t xml:space="preserve"> (%)</w:t>
            </w:r>
          </w:p>
        </w:tc>
      </w:tr>
      <w:tr w:rsidR="002C528B" w:rsidRPr="009857F8" w:rsidTr="00477D9B">
        <w:trPr>
          <w:trHeight w:val="288"/>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2021</w:t>
            </w:r>
          </w:p>
        </w:tc>
        <w:tc>
          <w:tcPr>
            <w:tcW w:w="750"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7</w:t>
            </w:r>
          </w:p>
        </w:tc>
        <w:tc>
          <w:tcPr>
            <w:tcW w:w="6021"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rPr>
                <w:color w:val="000000"/>
                <w:sz w:val="22"/>
                <w:szCs w:val="22"/>
                <w:lang w:val="en-US" w:eastAsia="en-US"/>
              </w:rPr>
            </w:pPr>
            <w:r w:rsidRPr="009857F8">
              <w:rPr>
                <w:color w:val="000000"/>
                <w:sz w:val="22"/>
                <w:szCs w:val="22"/>
                <w:lang w:val="en-US" w:eastAsia="en-US"/>
              </w:rPr>
              <w:t xml:space="preserve">Kinetoterapie şi motricitate specială                                                     </w:t>
            </w:r>
          </w:p>
        </w:tc>
        <w:tc>
          <w:tcPr>
            <w:tcW w:w="890"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63</w:t>
            </w:r>
          </w:p>
        </w:tc>
        <w:tc>
          <w:tcPr>
            <w:tcW w:w="1118"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62</w:t>
            </w:r>
          </w:p>
        </w:tc>
        <w:tc>
          <w:tcPr>
            <w:tcW w:w="960"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98.41</w:t>
            </w:r>
          </w:p>
        </w:tc>
      </w:tr>
      <w:tr w:rsidR="002C528B" w:rsidRPr="009857F8" w:rsidTr="00477D9B">
        <w:trPr>
          <w:trHeight w:val="288"/>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2021</w:t>
            </w:r>
          </w:p>
        </w:tc>
        <w:tc>
          <w:tcPr>
            <w:tcW w:w="750"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7</w:t>
            </w:r>
          </w:p>
        </w:tc>
        <w:tc>
          <w:tcPr>
            <w:tcW w:w="6021"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rPr>
                <w:color w:val="000000"/>
                <w:sz w:val="22"/>
                <w:szCs w:val="22"/>
                <w:lang w:val="en-US" w:eastAsia="en-US"/>
              </w:rPr>
            </w:pPr>
            <w:r w:rsidRPr="009857F8">
              <w:rPr>
                <w:color w:val="000000"/>
                <w:sz w:val="22"/>
                <w:szCs w:val="22"/>
                <w:lang w:val="en-US" w:eastAsia="en-US"/>
              </w:rPr>
              <w:t xml:space="preserve">Kinetoterapie şi motricitate specială ( la Drobeta -Turnu Severin)                        </w:t>
            </w:r>
          </w:p>
        </w:tc>
        <w:tc>
          <w:tcPr>
            <w:tcW w:w="890"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30</w:t>
            </w:r>
          </w:p>
        </w:tc>
        <w:tc>
          <w:tcPr>
            <w:tcW w:w="1118"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29</w:t>
            </w:r>
          </w:p>
        </w:tc>
        <w:tc>
          <w:tcPr>
            <w:tcW w:w="960"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96.67</w:t>
            </w:r>
          </w:p>
        </w:tc>
      </w:tr>
      <w:tr w:rsidR="002C528B" w:rsidRPr="009857F8" w:rsidTr="00477D9B">
        <w:trPr>
          <w:trHeight w:val="288"/>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2021</w:t>
            </w:r>
          </w:p>
        </w:tc>
        <w:tc>
          <w:tcPr>
            <w:tcW w:w="750"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9</w:t>
            </w:r>
          </w:p>
        </w:tc>
        <w:tc>
          <w:tcPr>
            <w:tcW w:w="6021"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rPr>
                <w:color w:val="000000"/>
                <w:sz w:val="22"/>
                <w:szCs w:val="22"/>
                <w:lang w:val="en-US" w:eastAsia="en-US"/>
              </w:rPr>
            </w:pPr>
            <w:r w:rsidRPr="009857F8">
              <w:rPr>
                <w:color w:val="000000"/>
                <w:sz w:val="22"/>
                <w:szCs w:val="22"/>
                <w:lang w:val="en-US" w:eastAsia="en-US"/>
              </w:rPr>
              <w:t xml:space="preserve">Kinetoterapie şi motricitate specială                                                     </w:t>
            </w:r>
          </w:p>
        </w:tc>
        <w:tc>
          <w:tcPr>
            <w:tcW w:w="890"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17</w:t>
            </w:r>
          </w:p>
        </w:tc>
        <w:tc>
          <w:tcPr>
            <w:tcW w:w="1118"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17</w:t>
            </w:r>
          </w:p>
        </w:tc>
        <w:tc>
          <w:tcPr>
            <w:tcW w:w="960"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100.00</w:t>
            </w:r>
          </w:p>
        </w:tc>
      </w:tr>
      <w:tr w:rsidR="002C528B" w:rsidRPr="009857F8" w:rsidTr="00477D9B">
        <w:trPr>
          <w:trHeight w:val="288"/>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2021</w:t>
            </w:r>
          </w:p>
        </w:tc>
        <w:tc>
          <w:tcPr>
            <w:tcW w:w="750"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9</w:t>
            </w:r>
          </w:p>
        </w:tc>
        <w:tc>
          <w:tcPr>
            <w:tcW w:w="6021"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rPr>
                <w:color w:val="000000"/>
                <w:sz w:val="22"/>
                <w:szCs w:val="22"/>
                <w:lang w:val="en-US" w:eastAsia="en-US"/>
              </w:rPr>
            </w:pPr>
            <w:r w:rsidRPr="009857F8">
              <w:rPr>
                <w:color w:val="000000"/>
                <w:sz w:val="22"/>
                <w:szCs w:val="22"/>
                <w:lang w:val="en-US" w:eastAsia="en-US"/>
              </w:rPr>
              <w:t xml:space="preserve">Kinetoterapie şi motricitate specială ( la Drobeta -Turnu Severin)                        </w:t>
            </w:r>
          </w:p>
        </w:tc>
        <w:tc>
          <w:tcPr>
            <w:tcW w:w="890"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16</w:t>
            </w:r>
          </w:p>
        </w:tc>
        <w:tc>
          <w:tcPr>
            <w:tcW w:w="1118"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16</w:t>
            </w:r>
          </w:p>
        </w:tc>
        <w:tc>
          <w:tcPr>
            <w:tcW w:w="960"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100.00</w:t>
            </w:r>
          </w:p>
        </w:tc>
      </w:tr>
      <w:tr w:rsidR="002C528B" w:rsidRPr="009857F8" w:rsidTr="00477D9B">
        <w:trPr>
          <w:trHeight w:val="288"/>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2022</w:t>
            </w:r>
          </w:p>
        </w:tc>
        <w:tc>
          <w:tcPr>
            <w:tcW w:w="750"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7</w:t>
            </w:r>
          </w:p>
        </w:tc>
        <w:tc>
          <w:tcPr>
            <w:tcW w:w="6021"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rPr>
                <w:color w:val="000000"/>
                <w:sz w:val="22"/>
                <w:szCs w:val="22"/>
                <w:lang w:val="en-US" w:eastAsia="en-US"/>
              </w:rPr>
            </w:pPr>
            <w:r w:rsidRPr="009857F8">
              <w:rPr>
                <w:color w:val="000000"/>
                <w:sz w:val="22"/>
                <w:szCs w:val="22"/>
                <w:lang w:val="en-US" w:eastAsia="en-US"/>
              </w:rPr>
              <w:t xml:space="preserve">Kinetoterapie şi motricitate specială                                                     </w:t>
            </w:r>
          </w:p>
        </w:tc>
        <w:tc>
          <w:tcPr>
            <w:tcW w:w="890"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75</w:t>
            </w:r>
          </w:p>
        </w:tc>
        <w:tc>
          <w:tcPr>
            <w:tcW w:w="1118"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73</w:t>
            </w:r>
          </w:p>
        </w:tc>
        <w:tc>
          <w:tcPr>
            <w:tcW w:w="960"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97.33</w:t>
            </w:r>
          </w:p>
        </w:tc>
      </w:tr>
      <w:tr w:rsidR="002C528B" w:rsidRPr="009857F8" w:rsidTr="00477D9B">
        <w:trPr>
          <w:trHeight w:val="288"/>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2022</w:t>
            </w:r>
          </w:p>
        </w:tc>
        <w:tc>
          <w:tcPr>
            <w:tcW w:w="750"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7</w:t>
            </w:r>
          </w:p>
        </w:tc>
        <w:tc>
          <w:tcPr>
            <w:tcW w:w="6021"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rPr>
                <w:color w:val="000000"/>
                <w:sz w:val="22"/>
                <w:szCs w:val="22"/>
                <w:lang w:val="en-US" w:eastAsia="en-US"/>
              </w:rPr>
            </w:pPr>
            <w:r w:rsidRPr="009857F8">
              <w:rPr>
                <w:color w:val="000000"/>
                <w:sz w:val="22"/>
                <w:szCs w:val="22"/>
                <w:lang w:val="en-US" w:eastAsia="en-US"/>
              </w:rPr>
              <w:t xml:space="preserve">Kinetoterapie şi motricitate specială ( la Drobeta -Turnu Severin)                        </w:t>
            </w:r>
          </w:p>
        </w:tc>
        <w:tc>
          <w:tcPr>
            <w:tcW w:w="890"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26</w:t>
            </w:r>
          </w:p>
        </w:tc>
        <w:tc>
          <w:tcPr>
            <w:tcW w:w="1118"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25</w:t>
            </w:r>
          </w:p>
        </w:tc>
        <w:tc>
          <w:tcPr>
            <w:tcW w:w="960"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96.15</w:t>
            </w:r>
          </w:p>
        </w:tc>
      </w:tr>
      <w:tr w:rsidR="002C528B" w:rsidRPr="009857F8" w:rsidTr="00477D9B">
        <w:trPr>
          <w:trHeight w:val="288"/>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2022</w:t>
            </w:r>
          </w:p>
        </w:tc>
        <w:tc>
          <w:tcPr>
            <w:tcW w:w="750"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9</w:t>
            </w:r>
          </w:p>
        </w:tc>
        <w:tc>
          <w:tcPr>
            <w:tcW w:w="6021"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rPr>
                <w:color w:val="000000"/>
                <w:sz w:val="22"/>
                <w:szCs w:val="22"/>
                <w:lang w:val="en-US" w:eastAsia="en-US"/>
              </w:rPr>
            </w:pPr>
            <w:r w:rsidRPr="009857F8">
              <w:rPr>
                <w:color w:val="000000"/>
                <w:sz w:val="22"/>
                <w:szCs w:val="22"/>
                <w:lang w:val="en-US" w:eastAsia="en-US"/>
              </w:rPr>
              <w:t xml:space="preserve">Kinetoterapie şi motricitate specială                                                     </w:t>
            </w:r>
          </w:p>
        </w:tc>
        <w:tc>
          <w:tcPr>
            <w:tcW w:w="890"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18</w:t>
            </w:r>
          </w:p>
        </w:tc>
        <w:tc>
          <w:tcPr>
            <w:tcW w:w="1118"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18</w:t>
            </w:r>
          </w:p>
        </w:tc>
        <w:tc>
          <w:tcPr>
            <w:tcW w:w="960"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100.00</w:t>
            </w:r>
          </w:p>
        </w:tc>
      </w:tr>
      <w:tr w:rsidR="002C528B" w:rsidRPr="009857F8" w:rsidTr="00477D9B">
        <w:trPr>
          <w:trHeight w:val="288"/>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2022</w:t>
            </w:r>
          </w:p>
        </w:tc>
        <w:tc>
          <w:tcPr>
            <w:tcW w:w="750"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9</w:t>
            </w:r>
          </w:p>
        </w:tc>
        <w:tc>
          <w:tcPr>
            <w:tcW w:w="6021"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rPr>
                <w:color w:val="000000"/>
                <w:sz w:val="22"/>
                <w:szCs w:val="22"/>
                <w:lang w:val="en-US" w:eastAsia="en-US"/>
              </w:rPr>
            </w:pPr>
            <w:r w:rsidRPr="009857F8">
              <w:rPr>
                <w:color w:val="000000"/>
                <w:sz w:val="22"/>
                <w:szCs w:val="22"/>
                <w:lang w:val="en-US" w:eastAsia="en-US"/>
              </w:rPr>
              <w:t xml:space="preserve">Kinetoterapie şi motricitate specială ( la Drobeta -Turnu Severin)                        </w:t>
            </w:r>
          </w:p>
        </w:tc>
        <w:tc>
          <w:tcPr>
            <w:tcW w:w="890"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6</w:t>
            </w:r>
          </w:p>
        </w:tc>
        <w:tc>
          <w:tcPr>
            <w:tcW w:w="1118"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6</w:t>
            </w:r>
          </w:p>
        </w:tc>
        <w:tc>
          <w:tcPr>
            <w:tcW w:w="960"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100.00</w:t>
            </w:r>
          </w:p>
        </w:tc>
      </w:tr>
      <w:tr w:rsidR="002C528B" w:rsidRPr="009857F8" w:rsidTr="00477D9B">
        <w:trPr>
          <w:trHeight w:val="288"/>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2023</w:t>
            </w:r>
          </w:p>
        </w:tc>
        <w:tc>
          <w:tcPr>
            <w:tcW w:w="750"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7</w:t>
            </w:r>
          </w:p>
        </w:tc>
        <w:tc>
          <w:tcPr>
            <w:tcW w:w="6021"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rPr>
                <w:color w:val="000000"/>
                <w:sz w:val="22"/>
                <w:szCs w:val="22"/>
                <w:lang w:val="en-US" w:eastAsia="en-US"/>
              </w:rPr>
            </w:pPr>
            <w:r w:rsidRPr="009857F8">
              <w:rPr>
                <w:color w:val="000000"/>
                <w:sz w:val="22"/>
                <w:szCs w:val="22"/>
                <w:lang w:val="en-US" w:eastAsia="en-US"/>
              </w:rPr>
              <w:t xml:space="preserve">Kinetoterapie şi motricitate specială                                                     </w:t>
            </w:r>
          </w:p>
        </w:tc>
        <w:tc>
          <w:tcPr>
            <w:tcW w:w="890"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132</w:t>
            </w:r>
          </w:p>
        </w:tc>
        <w:tc>
          <w:tcPr>
            <w:tcW w:w="1118"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132</w:t>
            </w:r>
          </w:p>
        </w:tc>
        <w:tc>
          <w:tcPr>
            <w:tcW w:w="960"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100.00</w:t>
            </w:r>
          </w:p>
        </w:tc>
      </w:tr>
      <w:tr w:rsidR="002C528B" w:rsidRPr="009857F8" w:rsidTr="00477D9B">
        <w:trPr>
          <w:trHeight w:val="288"/>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2023</w:t>
            </w:r>
          </w:p>
        </w:tc>
        <w:tc>
          <w:tcPr>
            <w:tcW w:w="750"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7</w:t>
            </w:r>
          </w:p>
        </w:tc>
        <w:tc>
          <w:tcPr>
            <w:tcW w:w="6021"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rPr>
                <w:color w:val="000000"/>
                <w:sz w:val="22"/>
                <w:szCs w:val="22"/>
                <w:lang w:val="en-US" w:eastAsia="en-US"/>
              </w:rPr>
            </w:pPr>
            <w:r w:rsidRPr="009857F8">
              <w:rPr>
                <w:color w:val="000000"/>
                <w:sz w:val="22"/>
                <w:szCs w:val="22"/>
                <w:lang w:val="en-US" w:eastAsia="en-US"/>
              </w:rPr>
              <w:t xml:space="preserve">Kinetoterapie şi motricitate specială ( la Drobeta -Turnu Severin)                        </w:t>
            </w:r>
          </w:p>
        </w:tc>
        <w:tc>
          <w:tcPr>
            <w:tcW w:w="890"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43</w:t>
            </w:r>
          </w:p>
        </w:tc>
        <w:tc>
          <w:tcPr>
            <w:tcW w:w="1118"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43</w:t>
            </w:r>
          </w:p>
        </w:tc>
        <w:tc>
          <w:tcPr>
            <w:tcW w:w="960"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100.00</w:t>
            </w:r>
          </w:p>
        </w:tc>
      </w:tr>
      <w:tr w:rsidR="002C528B" w:rsidRPr="009857F8" w:rsidTr="00477D9B">
        <w:trPr>
          <w:trHeight w:val="288"/>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2023</w:t>
            </w:r>
          </w:p>
        </w:tc>
        <w:tc>
          <w:tcPr>
            <w:tcW w:w="750"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9</w:t>
            </w:r>
          </w:p>
        </w:tc>
        <w:tc>
          <w:tcPr>
            <w:tcW w:w="6021"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rPr>
                <w:color w:val="000000"/>
                <w:sz w:val="22"/>
                <w:szCs w:val="22"/>
                <w:lang w:val="en-US" w:eastAsia="en-US"/>
              </w:rPr>
            </w:pPr>
            <w:r w:rsidRPr="009857F8">
              <w:rPr>
                <w:color w:val="000000"/>
                <w:sz w:val="22"/>
                <w:szCs w:val="22"/>
                <w:lang w:val="en-US" w:eastAsia="en-US"/>
              </w:rPr>
              <w:t xml:space="preserve">Kinetoterapie şi motricitate specială                                                     </w:t>
            </w:r>
          </w:p>
        </w:tc>
        <w:tc>
          <w:tcPr>
            <w:tcW w:w="890"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9</w:t>
            </w:r>
          </w:p>
        </w:tc>
        <w:tc>
          <w:tcPr>
            <w:tcW w:w="1118"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9</w:t>
            </w:r>
          </w:p>
        </w:tc>
        <w:tc>
          <w:tcPr>
            <w:tcW w:w="960"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100.00</w:t>
            </w:r>
          </w:p>
        </w:tc>
      </w:tr>
      <w:tr w:rsidR="002C528B" w:rsidRPr="009857F8" w:rsidTr="00477D9B">
        <w:trPr>
          <w:trHeight w:val="288"/>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2023</w:t>
            </w:r>
          </w:p>
        </w:tc>
        <w:tc>
          <w:tcPr>
            <w:tcW w:w="750"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9</w:t>
            </w:r>
          </w:p>
        </w:tc>
        <w:tc>
          <w:tcPr>
            <w:tcW w:w="6021"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rPr>
                <w:color w:val="000000"/>
                <w:sz w:val="22"/>
                <w:szCs w:val="22"/>
                <w:lang w:val="en-US" w:eastAsia="en-US"/>
              </w:rPr>
            </w:pPr>
            <w:r w:rsidRPr="009857F8">
              <w:rPr>
                <w:color w:val="000000"/>
                <w:sz w:val="22"/>
                <w:szCs w:val="22"/>
                <w:lang w:val="en-US" w:eastAsia="en-US"/>
              </w:rPr>
              <w:t xml:space="preserve">Kinetoterapie şi motricitate specială ( la Drobeta -Turnu Severin)                        </w:t>
            </w:r>
          </w:p>
        </w:tc>
        <w:tc>
          <w:tcPr>
            <w:tcW w:w="890"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6</w:t>
            </w:r>
          </w:p>
        </w:tc>
        <w:tc>
          <w:tcPr>
            <w:tcW w:w="1118"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6</w:t>
            </w:r>
          </w:p>
        </w:tc>
        <w:tc>
          <w:tcPr>
            <w:tcW w:w="960"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100.00</w:t>
            </w:r>
          </w:p>
        </w:tc>
      </w:tr>
      <w:tr w:rsidR="002C528B" w:rsidRPr="009857F8" w:rsidTr="00477D9B">
        <w:trPr>
          <w:trHeight w:val="288"/>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2024</w:t>
            </w:r>
          </w:p>
        </w:tc>
        <w:tc>
          <w:tcPr>
            <w:tcW w:w="750"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7</w:t>
            </w:r>
          </w:p>
        </w:tc>
        <w:tc>
          <w:tcPr>
            <w:tcW w:w="6021"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rPr>
                <w:color w:val="000000"/>
                <w:sz w:val="22"/>
                <w:szCs w:val="22"/>
                <w:lang w:val="en-US" w:eastAsia="en-US"/>
              </w:rPr>
            </w:pPr>
            <w:r w:rsidRPr="009857F8">
              <w:rPr>
                <w:color w:val="000000"/>
                <w:sz w:val="22"/>
                <w:szCs w:val="22"/>
                <w:lang w:val="en-US" w:eastAsia="en-US"/>
              </w:rPr>
              <w:t xml:space="preserve">Kinetoterapie şi motricitate specială                                                     </w:t>
            </w:r>
          </w:p>
        </w:tc>
        <w:tc>
          <w:tcPr>
            <w:tcW w:w="890"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128</w:t>
            </w:r>
          </w:p>
        </w:tc>
        <w:tc>
          <w:tcPr>
            <w:tcW w:w="1118"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128</w:t>
            </w:r>
          </w:p>
        </w:tc>
        <w:tc>
          <w:tcPr>
            <w:tcW w:w="960"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100.00</w:t>
            </w:r>
          </w:p>
        </w:tc>
      </w:tr>
      <w:tr w:rsidR="002C528B" w:rsidRPr="009857F8" w:rsidTr="00477D9B">
        <w:trPr>
          <w:trHeight w:val="288"/>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2024</w:t>
            </w:r>
          </w:p>
        </w:tc>
        <w:tc>
          <w:tcPr>
            <w:tcW w:w="750"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7</w:t>
            </w:r>
          </w:p>
        </w:tc>
        <w:tc>
          <w:tcPr>
            <w:tcW w:w="6021"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rPr>
                <w:color w:val="000000"/>
                <w:sz w:val="22"/>
                <w:szCs w:val="22"/>
                <w:lang w:val="en-US" w:eastAsia="en-US"/>
              </w:rPr>
            </w:pPr>
            <w:r w:rsidRPr="009857F8">
              <w:rPr>
                <w:color w:val="000000"/>
                <w:sz w:val="22"/>
                <w:szCs w:val="22"/>
                <w:lang w:val="en-US" w:eastAsia="en-US"/>
              </w:rPr>
              <w:t xml:space="preserve">Kinetoterapie şi motricitate specială ( la Drobeta -Turnu Severin)                        </w:t>
            </w:r>
          </w:p>
        </w:tc>
        <w:tc>
          <w:tcPr>
            <w:tcW w:w="890"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29</w:t>
            </w:r>
          </w:p>
        </w:tc>
        <w:tc>
          <w:tcPr>
            <w:tcW w:w="1118"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29</w:t>
            </w:r>
          </w:p>
        </w:tc>
        <w:tc>
          <w:tcPr>
            <w:tcW w:w="960"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100.00</w:t>
            </w:r>
          </w:p>
        </w:tc>
      </w:tr>
      <w:tr w:rsidR="002C528B" w:rsidRPr="009857F8" w:rsidTr="00477D9B">
        <w:trPr>
          <w:trHeight w:val="288"/>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2024</w:t>
            </w:r>
          </w:p>
        </w:tc>
        <w:tc>
          <w:tcPr>
            <w:tcW w:w="750"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9</w:t>
            </w:r>
          </w:p>
        </w:tc>
        <w:tc>
          <w:tcPr>
            <w:tcW w:w="6021"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rPr>
                <w:color w:val="000000"/>
                <w:sz w:val="22"/>
                <w:szCs w:val="22"/>
                <w:lang w:val="en-US" w:eastAsia="en-US"/>
              </w:rPr>
            </w:pPr>
            <w:r w:rsidRPr="009857F8">
              <w:rPr>
                <w:color w:val="000000"/>
                <w:sz w:val="22"/>
                <w:szCs w:val="22"/>
                <w:lang w:val="en-US" w:eastAsia="en-US"/>
              </w:rPr>
              <w:t xml:space="preserve">Kinetoterapie şi motricitate specială                                                     </w:t>
            </w:r>
          </w:p>
        </w:tc>
        <w:tc>
          <w:tcPr>
            <w:tcW w:w="890"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15</w:t>
            </w:r>
          </w:p>
        </w:tc>
        <w:tc>
          <w:tcPr>
            <w:tcW w:w="1118"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15</w:t>
            </w:r>
          </w:p>
        </w:tc>
        <w:tc>
          <w:tcPr>
            <w:tcW w:w="960"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100.00</w:t>
            </w:r>
          </w:p>
        </w:tc>
      </w:tr>
      <w:tr w:rsidR="002C528B" w:rsidRPr="009857F8" w:rsidTr="00477D9B">
        <w:trPr>
          <w:trHeight w:val="288"/>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2024</w:t>
            </w:r>
          </w:p>
        </w:tc>
        <w:tc>
          <w:tcPr>
            <w:tcW w:w="750"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9</w:t>
            </w:r>
          </w:p>
        </w:tc>
        <w:tc>
          <w:tcPr>
            <w:tcW w:w="6021"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rPr>
                <w:color w:val="000000"/>
                <w:sz w:val="22"/>
                <w:szCs w:val="22"/>
                <w:lang w:val="en-US" w:eastAsia="en-US"/>
              </w:rPr>
            </w:pPr>
            <w:r w:rsidRPr="009857F8">
              <w:rPr>
                <w:color w:val="000000"/>
                <w:sz w:val="22"/>
                <w:szCs w:val="22"/>
                <w:lang w:val="en-US" w:eastAsia="en-US"/>
              </w:rPr>
              <w:t xml:space="preserve">Kinetoterapie şi motricitate specială ( la Drobeta -Turnu Severin)                        </w:t>
            </w:r>
          </w:p>
        </w:tc>
        <w:tc>
          <w:tcPr>
            <w:tcW w:w="890"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5</w:t>
            </w:r>
          </w:p>
        </w:tc>
        <w:tc>
          <w:tcPr>
            <w:tcW w:w="1118"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5</w:t>
            </w:r>
          </w:p>
        </w:tc>
        <w:tc>
          <w:tcPr>
            <w:tcW w:w="960"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100.00</w:t>
            </w:r>
          </w:p>
        </w:tc>
      </w:tr>
      <w:tr w:rsidR="002C528B" w:rsidRPr="009857F8" w:rsidTr="00477D9B">
        <w:trPr>
          <w:trHeight w:val="288"/>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2025</w:t>
            </w:r>
          </w:p>
        </w:tc>
        <w:tc>
          <w:tcPr>
            <w:tcW w:w="750"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7</w:t>
            </w:r>
          </w:p>
        </w:tc>
        <w:tc>
          <w:tcPr>
            <w:tcW w:w="6021"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rPr>
                <w:color w:val="000000"/>
                <w:sz w:val="22"/>
                <w:szCs w:val="22"/>
                <w:lang w:val="en-US" w:eastAsia="en-US"/>
              </w:rPr>
            </w:pPr>
            <w:r w:rsidRPr="009857F8">
              <w:rPr>
                <w:color w:val="000000"/>
                <w:sz w:val="22"/>
                <w:szCs w:val="22"/>
                <w:lang w:val="en-US" w:eastAsia="en-US"/>
              </w:rPr>
              <w:t xml:space="preserve">Kinetoterapie şi motricitate specială                                                     </w:t>
            </w:r>
          </w:p>
        </w:tc>
        <w:tc>
          <w:tcPr>
            <w:tcW w:w="890"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122</w:t>
            </w:r>
          </w:p>
        </w:tc>
        <w:tc>
          <w:tcPr>
            <w:tcW w:w="1118"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120</w:t>
            </w:r>
          </w:p>
        </w:tc>
        <w:tc>
          <w:tcPr>
            <w:tcW w:w="960"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98.36</w:t>
            </w:r>
          </w:p>
        </w:tc>
      </w:tr>
      <w:tr w:rsidR="002C528B" w:rsidRPr="009857F8" w:rsidTr="00477D9B">
        <w:trPr>
          <w:trHeight w:val="288"/>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2025</w:t>
            </w:r>
          </w:p>
        </w:tc>
        <w:tc>
          <w:tcPr>
            <w:tcW w:w="750"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7</w:t>
            </w:r>
          </w:p>
        </w:tc>
        <w:tc>
          <w:tcPr>
            <w:tcW w:w="6021"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rPr>
                <w:color w:val="000000"/>
                <w:sz w:val="22"/>
                <w:szCs w:val="22"/>
                <w:lang w:val="en-US" w:eastAsia="en-US"/>
              </w:rPr>
            </w:pPr>
            <w:r w:rsidRPr="009857F8">
              <w:rPr>
                <w:color w:val="000000"/>
                <w:sz w:val="22"/>
                <w:szCs w:val="22"/>
                <w:lang w:val="en-US" w:eastAsia="en-US"/>
              </w:rPr>
              <w:t xml:space="preserve">Kinetoterapie şi motricitate specială ( la Drobeta -Turnu Severin)                        </w:t>
            </w:r>
          </w:p>
        </w:tc>
        <w:tc>
          <w:tcPr>
            <w:tcW w:w="890"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28</w:t>
            </w:r>
          </w:p>
        </w:tc>
        <w:tc>
          <w:tcPr>
            <w:tcW w:w="1118"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28</w:t>
            </w:r>
          </w:p>
        </w:tc>
        <w:tc>
          <w:tcPr>
            <w:tcW w:w="960"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100.00</w:t>
            </w:r>
          </w:p>
        </w:tc>
      </w:tr>
      <w:tr w:rsidR="002C528B" w:rsidRPr="009857F8" w:rsidTr="00477D9B">
        <w:trPr>
          <w:trHeight w:val="288"/>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2025</w:t>
            </w:r>
          </w:p>
        </w:tc>
        <w:tc>
          <w:tcPr>
            <w:tcW w:w="750"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9</w:t>
            </w:r>
          </w:p>
        </w:tc>
        <w:tc>
          <w:tcPr>
            <w:tcW w:w="6021"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rPr>
                <w:color w:val="000000"/>
                <w:sz w:val="22"/>
                <w:szCs w:val="22"/>
                <w:lang w:val="en-US" w:eastAsia="en-US"/>
              </w:rPr>
            </w:pPr>
            <w:r w:rsidRPr="009857F8">
              <w:rPr>
                <w:color w:val="000000"/>
                <w:sz w:val="22"/>
                <w:szCs w:val="22"/>
                <w:lang w:val="en-US" w:eastAsia="en-US"/>
              </w:rPr>
              <w:t xml:space="preserve">Kinetoterapie şi motricitate specială                                                     </w:t>
            </w:r>
          </w:p>
        </w:tc>
        <w:tc>
          <w:tcPr>
            <w:tcW w:w="890"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13</w:t>
            </w:r>
          </w:p>
        </w:tc>
        <w:tc>
          <w:tcPr>
            <w:tcW w:w="1118"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13</w:t>
            </w:r>
          </w:p>
        </w:tc>
        <w:tc>
          <w:tcPr>
            <w:tcW w:w="960"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100.00</w:t>
            </w:r>
          </w:p>
        </w:tc>
      </w:tr>
      <w:tr w:rsidR="002C528B" w:rsidRPr="009857F8" w:rsidTr="00477D9B">
        <w:trPr>
          <w:trHeight w:val="288"/>
        </w:trPr>
        <w:tc>
          <w:tcPr>
            <w:tcW w:w="663" w:type="dxa"/>
            <w:tcBorders>
              <w:top w:val="nil"/>
              <w:left w:val="single" w:sz="4" w:space="0" w:color="auto"/>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2025</w:t>
            </w:r>
          </w:p>
        </w:tc>
        <w:tc>
          <w:tcPr>
            <w:tcW w:w="750"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9</w:t>
            </w:r>
          </w:p>
        </w:tc>
        <w:tc>
          <w:tcPr>
            <w:tcW w:w="6021"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rPr>
                <w:color w:val="000000"/>
                <w:sz w:val="22"/>
                <w:szCs w:val="22"/>
                <w:lang w:val="en-US" w:eastAsia="en-US"/>
              </w:rPr>
            </w:pPr>
            <w:r w:rsidRPr="009857F8">
              <w:rPr>
                <w:color w:val="000000"/>
                <w:sz w:val="22"/>
                <w:szCs w:val="22"/>
                <w:lang w:val="en-US" w:eastAsia="en-US"/>
              </w:rPr>
              <w:t xml:space="preserve">Kinetoterapie şi motricitate specială ( la Drobeta -Turnu Severin)                        </w:t>
            </w:r>
          </w:p>
        </w:tc>
        <w:tc>
          <w:tcPr>
            <w:tcW w:w="890"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1</w:t>
            </w:r>
          </w:p>
        </w:tc>
        <w:tc>
          <w:tcPr>
            <w:tcW w:w="1118"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1</w:t>
            </w:r>
          </w:p>
        </w:tc>
        <w:tc>
          <w:tcPr>
            <w:tcW w:w="960" w:type="dxa"/>
            <w:tcBorders>
              <w:top w:val="nil"/>
              <w:left w:val="nil"/>
              <w:bottom w:val="single" w:sz="4" w:space="0" w:color="auto"/>
              <w:right w:val="single" w:sz="4" w:space="0" w:color="auto"/>
            </w:tcBorders>
            <w:shd w:val="clear" w:color="auto" w:fill="auto"/>
            <w:noWrap/>
            <w:vAlign w:val="bottom"/>
            <w:hideMark/>
          </w:tcPr>
          <w:p w:rsidR="002C528B" w:rsidRPr="009857F8" w:rsidRDefault="002C528B" w:rsidP="00477D9B">
            <w:pPr>
              <w:autoSpaceDE/>
              <w:autoSpaceDN/>
              <w:jc w:val="right"/>
              <w:rPr>
                <w:color w:val="000000"/>
                <w:sz w:val="22"/>
                <w:szCs w:val="22"/>
                <w:lang w:val="en-US" w:eastAsia="en-US"/>
              </w:rPr>
            </w:pPr>
            <w:r w:rsidRPr="009857F8">
              <w:rPr>
                <w:color w:val="000000"/>
                <w:sz w:val="22"/>
                <w:szCs w:val="22"/>
                <w:lang w:val="en-US" w:eastAsia="en-US"/>
              </w:rPr>
              <w:t>100.00</w:t>
            </w:r>
          </w:p>
        </w:tc>
      </w:tr>
    </w:tbl>
    <w:p w:rsidR="009E1112" w:rsidRDefault="009E1112" w:rsidP="001E01AC">
      <w:pPr>
        <w:adjustRightInd w:val="0"/>
        <w:jc w:val="both"/>
        <w:rPr>
          <w:rFonts w:eastAsia="SimSun"/>
          <w:color w:val="EE0000"/>
          <w:sz w:val="22"/>
          <w:szCs w:val="22"/>
          <w:lang w:val="ro-RO" w:eastAsia="zh-CN"/>
        </w:rPr>
      </w:pPr>
    </w:p>
    <w:p w:rsidR="009E1112" w:rsidRDefault="009E1112" w:rsidP="001E01AC">
      <w:pPr>
        <w:adjustRightInd w:val="0"/>
        <w:jc w:val="both"/>
        <w:rPr>
          <w:rFonts w:eastAsia="SimSun"/>
          <w:color w:val="EE0000"/>
          <w:sz w:val="22"/>
          <w:szCs w:val="22"/>
          <w:lang w:val="ro-RO" w:eastAsia="zh-CN"/>
        </w:rPr>
      </w:pPr>
    </w:p>
    <w:p w:rsidR="009E1112" w:rsidRDefault="009E1112" w:rsidP="001E01AC">
      <w:pPr>
        <w:adjustRightInd w:val="0"/>
        <w:jc w:val="both"/>
        <w:rPr>
          <w:rFonts w:eastAsia="SimSun"/>
          <w:color w:val="EE0000"/>
          <w:sz w:val="22"/>
          <w:szCs w:val="22"/>
          <w:lang w:val="ro-RO" w:eastAsia="zh-CN"/>
        </w:rPr>
      </w:pPr>
    </w:p>
    <w:p w:rsidR="009E1112" w:rsidRPr="00540D96" w:rsidRDefault="009E1112" w:rsidP="001E01AC">
      <w:pPr>
        <w:adjustRightInd w:val="0"/>
        <w:jc w:val="both"/>
        <w:rPr>
          <w:rFonts w:eastAsia="SimSun"/>
          <w:color w:val="EE0000"/>
          <w:sz w:val="22"/>
          <w:szCs w:val="22"/>
          <w:lang w:val="ro-RO" w:eastAsia="zh-CN"/>
        </w:rPr>
      </w:pPr>
    </w:p>
    <w:p w:rsidR="004A6400" w:rsidRPr="00540D96" w:rsidRDefault="004A6400" w:rsidP="001E01AC">
      <w:pPr>
        <w:jc w:val="both"/>
        <w:rPr>
          <w:sz w:val="22"/>
          <w:szCs w:val="22"/>
          <w:lang w:val="ro-RO"/>
        </w:rPr>
      </w:pPr>
      <w:r w:rsidRPr="00540D96">
        <w:rPr>
          <w:rFonts w:eastAsia="Arial Narrow"/>
          <w:b/>
          <w:position w:val="-1"/>
          <w:sz w:val="22"/>
          <w:szCs w:val="22"/>
          <w:highlight w:val="lightGray"/>
          <w:lang w:val="ro-RO"/>
        </w:rPr>
        <w:t>Analiza situației actuale</w:t>
      </w:r>
    </w:p>
    <w:p w:rsidR="00F517D8" w:rsidRPr="00540D96" w:rsidRDefault="00F517D8" w:rsidP="001E01AC">
      <w:pPr>
        <w:adjustRightInd w:val="0"/>
        <w:jc w:val="both"/>
        <w:rPr>
          <w:rFonts w:eastAsia="SimSun"/>
          <w:sz w:val="22"/>
          <w:szCs w:val="22"/>
          <w:lang w:val="ro-RO" w:eastAsia="zh-CN"/>
        </w:rPr>
      </w:pPr>
      <w:r w:rsidRPr="00540D96">
        <w:rPr>
          <w:rFonts w:eastAsia="SimSun"/>
          <w:sz w:val="22"/>
          <w:szCs w:val="22"/>
          <w:lang w:val="ro-RO" w:eastAsia="zh-CN"/>
        </w:rPr>
        <w:lastRenderedPageBreak/>
        <w:t>În cadrul Depar</w:t>
      </w:r>
      <w:r w:rsidR="00134472">
        <w:rPr>
          <w:rFonts w:eastAsia="SimSun"/>
          <w:sz w:val="22"/>
          <w:szCs w:val="22"/>
          <w:lang w:val="ro-RO" w:eastAsia="zh-CN"/>
        </w:rPr>
        <w:t>ta</w:t>
      </w:r>
      <w:r w:rsidRPr="00540D96">
        <w:rPr>
          <w:rFonts w:eastAsia="SimSun"/>
          <w:sz w:val="22"/>
          <w:szCs w:val="22"/>
          <w:lang w:val="ro-RO" w:eastAsia="zh-CN"/>
        </w:rPr>
        <w:t>mentului de Kinetoterapie și medicină sportivă</w:t>
      </w:r>
      <w:r w:rsidR="00C7630C" w:rsidRPr="00540D96">
        <w:rPr>
          <w:rFonts w:eastAsia="SimSun"/>
          <w:sz w:val="22"/>
          <w:szCs w:val="22"/>
          <w:lang w:val="ro-RO" w:eastAsia="zh-CN"/>
        </w:rPr>
        <w:t xml:space="preserve"> Universității din Craiova </w:t>
      </w:r>
      <w:r w:rsidRPr="00540D96">
        <w:rPr>
          <w:rFonts w:eastAsia="SimSun"/>
          <w:sz w:val="22"/>
          <w:szCs w:val="22"/>
          <w:lang w:val="ro-RO" w:eastAsia="zh-CN"/>
        </w:rPr>
        <w:t>există un system complex prin care se evaluează și monitorizează progresul educational al studenților, calitatea procesului educațional și integrarea profesională a acestora.</w:t>
      </w:r>
    </w:p>
    <w:p w:rsidR="000202E7" w:rsidRPr="00540D96" w:rsidRDefault="000202E7"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Direcții viitoare de acțiune</w:t>
      </w:r>
    </w:p>
    <w:p w:rsidR="000202E7" w:rsidRPr="00540D96" w:rsidRDefault="00756A62" w:rsidP="001E01AC">
      <w:pPr>
        <w:adjustRightInd w:val="0"/>
        <w:jc w:val="both"/>
        <w:rPr>
          <w:rFonts w:eastAsia="SimSun"/>
          <w:sz w:val="22"/>
          <w:szCs w:val="22"/>
          <w:lang w:val="ro-RO" w:eastAsia="zh-CN"/>
        </w:rPr>
      </w:pPr>
      <w:r w:rsidRPr="00540D96">
        <w:rPr>
          <w:rFonts w:eastAsia="SimSun"/>
          <w:sz w:val="22"/>
          <w:szCs w:val="22"/>
          <w:lang w:val="ro-RO" w:eastAsia="zh-CN"/>
        </w:rPr>
        <w:t xml:space="preserve">Departamentul de </w:t>
      </w:r>
      <w:r w:rsidR="00077B45" w:rsidRPr="00540D96">
        <w:rPr>
          <w:rFonts w:eastAsia="SimSun"/>
          <w:sz w:val="22"/>
          <w:szCs w:val="22"/>
          <w:lang w:val="ro-RO" w:eastAsia="zh-CN"/>
        </w:rPr>
        <w:t xml:space="preserve">Kinetoterapie și medicină sportivă </w:t>
      </w:r>
      <w:r w:rsidRPr="00540D96">
        <w:rPr>
          <w:rFonts w:eastAsia="SimSun"/>
          <w:sz w:val="22"/>
          <w:szCs w:val="22"/>
          <w:lang w:val="ro-RO" w:eastAsia="zh-CN"/>
        </w:rPr>
        <w:t xml:space="preserve">al Universității din Craiova urmărește îmbunătățirea eficienței și relevanței procesului de evaluare, asigurând o verificare riguroasă și corectă a rezultatelor învățării. </w:t>
      </w:r>
      <w:r w:rsidR="006B10D3" w:rsidRPr="00540D96">
        <w:rPr>
          <w:rFonts w:eastAsia="SimSun"/>
          <w:sz w:val="22"/>
          <w:szCs w:val="22"/>
          <w:lang w:val="ro-RO" w:eastAsia="zh-CN"/>
        </w:rPr>
        <w:t>Dintre direcțiile viitoare de acțiune menționăm:</w:t>
      </w:r>
    </w:p>
    <w:p w:rsidR="00077B45" w:rsidRPr="00540D96" w:rsidRDefault="00077B45" w:rsidP="005215AB">
      <w:pPr>
        <w:pStyle w:val="ListParagraph"/>
        <w:numPr>
          <w:ilvl w:val="0"/>
          <w:numId w:val="8"/>
        </w:numPr>
        <w:adjustRightInd w:val="0"/>
        <w:jc w:val="both"/>
        <w:rPr>
          <w:rFonts w:eastAsia="SimSun"/>
          <w:sz w:val="22"/>
          <w:szCs w:val="22"/>
          <w:lang w:eastAsia="zh-CN"/>
        </w:rPr>
      </w:pPr>
      <w:r w:rsidRPr="00540D96">
        <w:rPr>
          <w:rFonts w:eastAsia="SimSun"/>
          <w:sz w:val="22"/>
          <w:szCs w:val="22"/>
          <w:lang w:eastAsia="zh-CN"/>
        </w:rPr>
        <w:t>Încurajarae evluărilor pe parcursul anului academic/semestrului</w:t>
      </w:r>
    </w:p>
    <w:p w:rsidR="00077B45" w:rsidRPr="00540D96" w:rsidRDefault="00077B45" w:rsidP="005215AB">
      <w:pPr>
        <w:pStyle w:val="ListParagraph"/>
        <w:numPr>
          <w:ilvl w:val="0"/>
          <w:numId w:val="8"/>
        </w:numPr>
        <w:adjustRightInd w:val="0"/>
        <w:jc w:val="both"/>
        <w:rPr>
          <w:rFonts w:eastAsia="SimSun"/>
          <w:sz w:val="22"/>
          <w:szCs w:val="22"/>
          <w:lang w:eastAsia="zh-CN"/>
        </w:rPr>
      </w:pPr>
      <w:r w:rsidRPr="00540D96">
        <w:rPr>
          <w:rFonts w:eastAsia="SimSun"/>
          <w:sz w:val="22"/>
          <w:szCs w:val="22"/>
          <w:lang w:eastAsia="zh-CN"/>
        </w:rPr>
        <w:t xml:space="preserve">Analiza feedbackului primit de la studenți </w:t>
      </w:r>
    </w:p>
    <w:p w:rsidR="00077B45" w:rsidRPr="00540D96" w:rsidRDefault="00077B45" w:rsidP="005215AB">
      <w:pPr>
        <w:pStyle w:val="ListParagraph"/>
        <w:numPr>
          <w:ilvl w:val="0"/>
          <w:numId w:val="8"/>
        </w:numPr>
        <w:adjustRightInd w:val="0"/>
        <w:jc w:val="both"/>
        <w:rPr>
          <w:rFonts w:eastAsia="SimSun"/>
          <w:sz w:val="22"/>
          <w:szCs w:val="22"/>
          <w:lang w:eastAsia="zh-CN"/>
        </w:rPr>
      </w:pPr>
      <w:r w:rsidRPr="00540D96">
        <w:rPr>
          <w:rFonts w:eastAsia="SimSun"/>
          <w:sz w:val="22"/>
          <w:szCs w:val="22"/>
          <w:lang w:eastAsia="zh-CN"/>
        </w:rPr>
        <w:t>Armonizarea activității de predare cu cerințele studenților</w:t>
      </w:r>
    </w:p>
    <w:p w:rsidR="00D84B7D" w:rsidRPr="00540D96" w:rsidRDefault="00D84B7D" w:rsidP="00D84B7D">
      <w:pPr>
        <w:pStyle w:val="ListParagraph"/>
        <w:adjustRightInd w:val="0"/>
        <w:ind w:left="1068"/>
        <w:jc w:val="both"/>
        <w:rPr>
          <w:rFonts w:eastAsia="SimSun"/>
          <w:sz w:val="22"/>
          <w:szCs w:val="22"/>
          <w:lang w:eastAsia="zh-CN"/>
        </w:rPr>
      </w:pPr>
    </w:p>
    <w:p w:rsidR="00275C1E" w:rsidRPr="00540D96" w:rsidRDefault="00275C1E" w:rsidP="001E01AC">
      <w:pPr>
        <w:pStyle w:val="Heading2"/>
        <w:shd w:val="clear" w:color="auto" w:fill="9BBB59" w:themeFill="accent3"/>
        <w:spacing w:before="0" w:after="0" w:line="240" w:lineRule="auto"/>
        <w:ind w:left="1" w:hanging="3"/>
        <w:rPr>
          <w:lang w:eastAsia="zh-CN"/>
        </w:rPr>
      </w:pPr>
      <w:bookmarkStart w:id="33" w:name="_Criteriul_B.6._Inserţia"/>
      <w:bookmarkEnd w:id="33"/>
      <w:r w:rsidRPr="00540D96">
        <w:rPr>
          <w:lang w:eastAsia="zh-CN"/>
        </w:rPr>
        <w:t>Criteriul B.6. Inserţia şi retenţia pe piaţa muncii a absolvenţilor în acord cu nivelul calificării obţinute</w:t>
      </w:r>
    </w:p>
    <w:p w:rsidR="00275C1E" w:rsidRPr="00540D96" w:rsidRDefault="00275C1E" w:rsidP="001E01AC">
      <w:pPr>
        <w:adjustRightInd w:val="0"/>
        <w:jc w:val="both"/>
        <w:rPr>
          <w:rFonts w:eastAsia="SimSun"/>
          <w:b/>
          <w:color w:val="76923C" w:themeColor="accent3" w:themeShade="BF"/>
          <w:sz w:val="22"/>
          <w:szCs w:val="22"/>
          <w:u w:val="single"/>
          <w:lang w:val="ro-RO" w:eastAsia="zh-CN"/>
        </w:rPr>
      </w:pPr>
      <w:r w:rsidRPr="00540D96">
        <w:rPr>
          <w:rFonts w:eastAsia="SimSun"/>
          <w:b/>
          <w:color w:val="76923C" w:themeColor="accent3" w:themeShade="BF"/>
          <w:sz w:val="22"/>
          <w:szCs w:val="22"/>
          <w:u w:val="single"/>
          <w:lang w:val="ro-RO" w:eastAsia="zh-CN"/>
        </w:rPr>
        <w:t>S.B.6.1. Inserţia</w:t>
      </w:r>
    </w:p>
    <w:p w:rsidR="00275C1E" w:rsidRPr="00540D96" w:rsidRDefault="00275C1E" w:rsidP="001E01AC">
      <w:pPr>
        <w:adjustRightInd w:val="0"/>
        <w:jc w:val="both"/>
        <w:rPr>
          <w:rFonts w:eastAsia="SimSun"/>
          <w:sz w:val="22"/>
          <w:szCs w:val="22"/>
          <w:lang w:val="ro-RO" w:eastAsia="zh-CN"/>
        </w:rPr>
      </w:pPr>
      <w:r w:rsidRPr="00540D96">
        <w:rPr>
          <w:rFonts w:eastAsia="SimSun"/>
          <w:sz w:val="22"/>
          <w:szCs w:val="22"/>
          <w:lang w:val="ro-RO" w:eastAsia="zh-CN"/>
        </w:rPr>
        <w:t>Componenta organizatorică sprijină inserţia absolvenţilor pe piaţa muncii.</w:t>
      </w:r>
    </w:p>
    <w:p w:rsidR="00344E37" w:rsidRPr="00540D96" w:rsidRDefault="00275C1E" w:rsidP="001E01AC">
      <w:pPr>
        <w:jc w:val="both"/>
        <w:rPr>
          <w:b/>
          <w:bCs/>
          <w:sz w:val="22"/>
          <w:szCs w:val="22"/>
          <w:u w:val="single"/>
          <w:lang w:val="ro-RO"/>
        </w:rPr>
      </w:pPr>
      <w:r w:rsidRPr="00540D96">
        <w:rPr>
          <w:b/>
          <w:sz w:val="22"/>
          <w:szCs w:val="22"/>
          <w:u w:val="single"/>
          <w:lang w:val="ro-RO"/>
        </w:rPr>
        <w:t xml:space="preserve">I.P.B.6.1.1 </w:t>
      </w:r>
      <w:r w:rsidR="003D022E" w:rsidRPr="00540D96">
        <w:rPr>
          <w:rFonts w:eastAsia="SimSun"/>
          <w:b/>
          <w:sz w:val="22"/>
          <w:szCs w:val="22"/>
          <w:u w:val="single"/>
          <w:lang w:val="ro-RO" w:eastAsia="zh-CN"/>
        </w:rPr>
        <w:t xml:space="preserve">Departamentul de </w:t>
      </w:r>
      <w:r w:rsidR="00B13E9F" w:rsidRPr="00540D96">
        <w:rPr>
          <w:rFonts w:eastAsia="SimSun"/>
          <w:b/>
          <w:bCs/>
          <w:sz w:val="22"/>
          <w:szCs w:val="22"/>
          <w:u w:val="single"/>
          <w:lang w:val="ro-RO" w:eastAsia="zh-CN"/>
        </w:rPr>
        <w:t>Kinetoterapie și medicină sportive/Facultatea de Educație Fizică și Sport</w:t>
      </w:r>
      <w:r w:rsidR="003D022E" w:rsidRPr="00540D96">
        <w:rPr>
          <w:rFonts w:eastAsia="SimSun"/>
          <w:b/>
          <w:bCs/>
          <w:sz w:val="22"/>
          <w:szCs w:val="22"/>
          <w:u w:val="single"/>
          <w:lang w:val="ro-RO" w:eastAsia="zh-CN"/>
        </w:rPr>
        <w:t xml:space="preserve"> </w:t>
      </w:r>
      <w:r w:rsidRPr="00540D96">
        <w:rPr>
          <w:b/>
          <w:bCs/>
          <w:sz w:val="22"/>
          <w:szCs w:val="22"/>
          <w:u w:val="single"/>
          <w:lang w:val="ro-RO"/>
        </w:rPr>
        <w:t>desfăşoară activităţi sistematice pentru a asigura o tranziţie facilă a absolvenţilor de la învăţare la piaţa muncii.</w:t>
      </w:r>
    </w:p>
    <w:p w:rsidR="000202E7" w:rsidRPr="00540D96" w:rsidRDefault="000202E7"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Prezentarea stării de fapt</w:t>
      </w:r>
      <w:r w:rsidRPr="00540D96">
        <w:rPr>
          <w:rFonts w:eastAsia="Arial Narrow"/>
          <w:b/>
          <w:position w:val="-1"/>
          <w:sz w:val="22"/>
          <w:szCs w:val="22"/>
          <w:lang w:val="ro-RO"/>
        </w:rPr>
        <w:t xml:space="preserve"> </w:t>
      </w:r>
    </w:p>
    <w:p w:rsidR="00275C1E" w:rsidRPr="00540D96" w:rsidRDefault="00275C1E" w:rsidP="001E01AC">
      <w:pPr>
        <w:jc w:val="both"/>
        <w:rPr>
          <w:sz w:val="22"/>
          <w:szCs w:val="22"/>
          <w:lang w:val="ro-RO"/>
        </w:rPr>
      </w:pPr>
      <w:r w:rsidRPr="00540D96">
        <w:rPr>
          <w:sz w:val="22"/>
          <w:szCs w:val="22"/>
          <w:lang w:val="ro-RO"/>
        </w:rPr>
        <w:t xml:space="preserve">Departamentul de Chimie al Universității din Craiova implementează o serie de măsuri pentru a facilita tranziția absolvenților de la mediul academic la piața muncii. </w:t>
      </w:r>
      <w:r w:rsidR="004139FB" w:rsidRPr="00540D96">
        <w:rPr>
          <w:sz w:val="22"/>
          <w:szCs w:val="22"/>
          <w:lang w:val="ro-RO"/>
        </w:rPr>
        <w:t>Aceste inițiative includ:</w:t>
      </w:r>
    </w:p>
    <w:p w:rsidR="00123189" w:rsidRPr="002808BB" w:rsidRDefault="00A86412" w:rsidP="00123189">
      <w:pPr>
        <w:jc w:val="both"/>
        <w:rPr>
          <w:bCs/>
          <w:i/>
          <w:color w:val="FF0000"/>
          <w:sz w:val="22"/>
          <w:szCs w:val="22"/>
          <w:lang w:val="ro-RO"/>
        </w:rPr>
      </w:pPr>
      <w:r w:rsidRPr="00540D96">
        <w:rPr>
          <w:b/>
          <w:sz w:val="22"/>
          <w:szCs w:val="22"/>
          <w:lang w:val="ro-RO"/>
        </w:rPr>
        <w:t xml:space="preserve">1.Parteneriate de colaborare cu insittuții și unități de recuperare medicală, cluburi sportive </w:t>
      </w:r>
      <w:r w:rsidRPr="00540D96">
        <w:rPr>
          <w:bCs/>
          <w:sz w:val="22"/>
          <w:szCs w:val="22"/>
          <w:lang w:val="ro-RO"/>
        </w:rPr>
        <w:t xml:space="preserve">care permit desfășurarea stagiilr practice de specialitate </w:t>
      </w:r>
      <w:r w:rsidR="00123189">
        <w:rPr>
          <w:bCs/>
          <w:sz w:val="22"/>
          <w:szCs w:val="22"/>
          <w:lang w:val="ro-RO"/>
        </w:rPr>
        <w:t>-</w:t>
      </w:r>
      <w:hyperlink r:id="rId209" w:history="1">
        <w:r w:rsidR="00123189" w:rsidRPr="002808BB">
          <w:rPr>
            <w:rStyle w:val="Hyperlink"/>
            <w:bCs/>
            <w:i/>
            <w:sz w:val="22"/>
            <w:szCs w:val="22"/>
            <w:lang w:val="ro-RO"/>
          </w:rPr>
          <w:t>PARTENERIATE</w:t>
        </w:r>
      </w:hyperlink>
    </w:p>
    <w:p w:rsidR="004139FB" w:rsidRPr="00BC1691" w:rsidRDefault="004139FB" w:rsidP="001E01AC">
      <w:pPr>
        <w:jc w:val="both"/>
        <w:rPr>
          <w:i/>
          <w:sz w:val="22"/>
          <w:szCs w:val="22"/>
          <w:lang w:val="ro-RO"/>
        </w:rPr>
      </w:pPr>
      <w:r w:rsidRPr="00540D96">
        <w:rPr>
          <w:b/>
          <w:sz w:val="22"/>
          <w:szCs w:val="22"/>
          <w:lang w:val="ro-RO"/>
        </w:rPr>
        <w:t>2. Programe de mobilitate internațională</w:t>
      </w:r>
      <w:r w:rsidRPr="00540D96">
        <w:rPr>
          <w:sz w:val="22"/>
          <w:szCs w:val="22"/>
          <w:lang w:val="ro-RO"/>
        </w:rPr>
        <w:t>: Studenții au acces la programe de mobilitate, precum Erasmus, care le permit să acumuleze experiență internațională și să își dezvolte competențele profesionale</w:t>
      </w:r>
      <w:r w:rsidR="00AC655F">
        <w:rPr>
          <w:sz w:val="22"/>
          <w:szCs w:val="22"/>
          <w:lang w:val="ro-RO"/>
        </w:rPr>
        <w:t xml:space="preserve"> - </w:t>
      </w:r>
      <w:r w:rsidR="00A86412" w:rsidRPr="00540D96">
        <w:rPr>
          <w:sz w:val="22"/>
          <w:szCs w:val="22"/>
          <w:lang w:val="ro-RO"/>
        </w:rPr>
        <w:t xml:space="preserve"> </w:t>
      </w:r>
      <w:hyperlink r:id="rId210" w:history="1">
        <w:r w:rsidR="00AC655F" w:rsidRPr="00BC1691">
          <w:rPr>
            <w:rStyle w:val="Hyperlink"/>
            <w:i/>
            <w:sz w:val="22"/>
            <w:szCs w:val="22"/>
            <w:lang w:val="ro-RO"/>
          </w:rPr>
          <w:t>ERASMUS</w:t>
        </w:r>
      </w:hyperlink>
    </w:p>
    <w:p w:rsidR="004139FB" w:rsidRPr="00540D96" w:rsidRDefault="004139FB" w:rsidP="001E01AC">
      <w:pPr>
        <w:jc w:val="both"/>
        <w:rPr>
          <w:sz w:val="22"/>
          <w:szCs w:val="22"/>
          <w:lang w:val="ro-RO"/>
        </w:rPr>
      </w:pPr>
      <w:r w:rsidRPr="00540D96">
        <w:rPr>
          <w:sz w:val="22"/>
          <w:szCs w:val="22"/>
          <w:lang w:val="ro-RO"/>
        </w:rPr>
        <w:t xml:space="preserve">3. </w:t>
      </w:r>
      <w:r w:rsidRPr="00540D96">
        <w:rPr>
          <w:b/>
          <w:sz w:val="22"/>
          <w:szCs w:val="22"/>
          <w:lang w:val="ro-RO"/>
        </w:rPr>
        <w:t>Consiliere și orientare profesională</w:t>
      </w:r>
      <w:r w:rsidRPr="00540D96">
        <w:rPr>
          <w:sz w:val="22"/>
          <w:szCs w:val="22"/>
          <w:lang w:val="ro-RO"/>
        </w:rPr>
        <w:t xml:space="preserve">: Universitatea oferă </w:t>
      </w:r>
      <w:hyperlink r:id="rId211" w:history="1">
        <w:r w:rsidRPr="0063310D">
          <w:rPr>
            <w:rStyle w:val="Hyperlink"/>
            <w:i/>
            <w:sz w:val="22"/>
            <w:szCs w:val="22"/>
            <w:lang w:val="ro-RO"/>
          </w:rPr>
          <w:t>servicii de consiliere</w:t>
        </w:r>
      </w:hyperlink>
      <w:r w:rsidRPr="00540D96">
        <w:rPr>
          <w:sz w:val="22"/>
          <w:szCs w:val="22"/>
          <w:lang w:val="ro-RO"/>
        </w:rPr>
        <w:t xml:space="preserve"> pentru a sprijini studenții în alegerea și dezvoltarea carierei, facilitând astfel integrarea lor pe piața muncii. </w:t>
      </w:r>
    </w:p>
    <w:p w:rsidR="004139FB" w:rsidRPr="00540D96" w:rsidRDefault="004139FB" w:rsidP="001E01AC">
      <w:pPr>
        <w:jc w:val="both"/>
        <w:rPr>
          <w:sz w:val="22"/>
          <w:szCs w:val="22"/>
          <w:lang w:val="ro-RO"/>
        </w:rPr>
      </w:pPr>
      <w:r w:rsidRPr="00540D96">
        <w:rPr>
          <w:sz w:val="22"/>
          <w:szCs w:val="22"/>
          <w:lang w:val="ro-RO"/>
        </w:rPr>
        <w:t xml:space="preserve">4. </w:t>
      </w:r>
      <w:r w:rsidRPr="00540D96">
        <w:rPr>
          <w:b/>
          <w:sz w:val="22"/>
          <w:szCs w:val="22"/>
          <w:lang w:val="ro-RO"/>
        </w:rPr>
        <w:t>Implicarea în activități de cercetare</w:t>
      </w:r>
      <w:r w:rsidRPr="00540D96">
        <w:rPr>
          <w:sz w:val="22"/>
          <w:szCs w:val="22"/>
          <w:lang w:val="ro-RO"/>
        </w:rPr>
        <w:t xml:space="preserve">: Studenții sunt încurajați să participe la proiecte de cercetare, dezvoltându-și astfel abilitățile practice și consolidându-și CV-ul pentru viitoarele oportunități de angajare. </w:t>
      </w:r>
    </w:p>
    <w:p w:rsidR="000202E7" w:rsidRPr="00540D96" w:rsidRDefault="000202E7" w:rsidP="001E01AC">
      <w:pPr>
        <w:jc w:val="both"/>
        <w:rPr>
          <w:sz w:val="22"/>
          <w:szCs w:val="22"/>
          <w:lang w:val="ro-RO"/>
        </w:rPr>
      </w:pPr>
      <w:r w:rsidRPr="00540D96">
        <w:rPr>
          <w:rFonts w:eastAsia="Arial Narrow"/>
          <w:b/>
          <w:position w:val="-1"/>
          <w:sz w:val="22"/>
          <w:szCs w:val="22"/>
          <w:highlight w:val="lightGray"/>
          <w:lang w:val="ro-RO"/>
        </w:rPr>
        <w:t>Analiza situației actuale</w:t>
      </w:r>
    </w:p>
    <w:p w:rsidR="00275C1E" w:rsidRPr="00540D96" w:rsidRDefault="00C755BB" w:rsidP="00FB07B4">
      <w:pPr>
        <w:spacing w:line="276" w:lineRule="auto"/>
        <w:jc w:val="both"/>
        <w:rPr>
          <w:sz w:val="22"/>
          <w:szCs w:val="22"/>
          <w:lang w:val="ro-RO"/>
        </w:rPr>
      </w:pPr>
      <w:r w:rsidRPr="00540D96">
        <w:rPr>
          <w:sz w:val="22"/>
          <w:szCs w:val="22"/>
          <w:lang w:val="ro-RO"/>
        </w:rPr>
        <w:t>În prezent Departamentul de Kinetoterapie și medicină sportivă al UCV dezvoltă relații de parteneriat cu unități medicale, unități din cadrul DGASPC și centre private de recuperare, care permit derularea activităților practice ale studenților. În același sunt încurajate organizarea unor sesiuni studențești sub formă de ateliere de lucru pe diverse teme de specialitate.</w:t>
      </w:r>
    </w:p>
    <w:p w:rsidR="002D4D7E" w:rsidRPr="00540D96" w:rsidRDefault="002D4D7E" w:rsidP="00FB07B4">
      <w:pPr>
        <w:widowControl w:val="0"/>
        <w:adjustRightInd w:val="0"/>
        <w:spacing w:line="276" w:lineRule="auto"/>
        <w:ind w:left="117" w:right="92"/>
        <w:jc w:val="both"/>
        <w:rPr>
          <w:color w:val="000000"/>
          <w:sz w:val="22"/>
          <w:szCs w:val="22"/>
          <w:lang w:val="ro-RO"/>
        </w:rPr>
      </w:pPr>
      <w:r w:rsidRPr="00540D96">
        <w:rPr>
          <w:color w:val="000000"/>
          <w:spacing w:val="-1"/>
          <w:sz w:val="22"/>
          <w:szCs w:val="22"/>
          <w:lang w:val="ro-RO"/>
        </w:rPr>
        <w:t xml:space="preserve">Sunt promovate </w:t>
      </w:r>
      <w:r w:rsidRPr="00540D96">
        <w:rPr>
          <w:color w:val="000000"/>
          <w:spacing w:val="1"/>
          <w:sz w:val="22"/>
          <w:szCs w:val="22"/>
          <w:lang w:val="ro-RO"/>
        </w:rPr>
        <w:t xml:space="preserve"> </w:t>
      </w:r>
      <w:r w:rsidRPr="00540D96">
        <w:rPr>
          <w:color w:val="000000"/>
          <w:sz w:val="22"/>
          <w:szCs w:val="22"/>
          <w:lang w:val="ro-RO"/>
        </w:rPr>
        <w:t>co</w:t>
      </w:r>
      <w:r w:rsidRPr="00540D96">
        <w:rPr>
          <w:color w:val="000000"/>
          <w:spacing w:val="-1"/>
          <w:sz w:val="22"/>
          <w:szCs w:val="22"/>
          <w:lang w:val="ro-RO"/>
        </w:rPr>
        <w:t>n</w:t>
      </w:r>
      <w:r w:rsidRPr="00540D96">
        <w:rPr>
          <w:color w:val="000000"/>
          <w:sz w:val="22"/>
          <w:szCs w:val="22"/>
          <w:lang w:val="ro-RO"/>
        </w:rPr>
        <w:t>su</w:t>
      </w:r>
      <w:r w:rsidRPr="00540D96">
        <w:rPr>
          <w:color w:val="000000"/>
          <w:spacing w:val="-1"/>
          <w:sz w:val="22"/>
          <w:szCs w:val="22"/>
          <w:lang w:val="ro-RO"/>
        </w:rPr>
        <w:t>l</w:t>
      </w:r>
      <w:r w:rsidRPr="00540D96">
        <w:rPr>
          <w:color w:val="000000"/>
          <w:spacing w:val="1"/>
          <w:sz w:val="22"/>
          <w:szCs w:val="22"/>
          <w:lang w:val="ro-RO"/>
        </w:rPr>
        <w:t>t</w:t>
      </w:r>
      <w:r w:rsidRPr="00540D96">
        <w:rPr>
          <w:color w:val="000000"/>
          <w:sz w:val="22"/>
          <w:szCs w:val="22"/>
          <w:lang w:val="ro-RO"/>
        </w:rPr>
        <w:t>ări</w:t>
      </w:r>
      <w:r w:rsidRPr="00540D96">
        <w:rPr>
          <w:color w:val="000000"/>
          <w:spacing w:val="1"/>
          <w:sz w:val="22"/>
          <w:szCs w:val="22"/>
          <w:lang w:val="ro-RO"/>
        </w:rPr>
        <w:t xml:space="preserve"> </w:t>
      </w:r>
      <w:r w:rsidRPr="00540D96">
        <w:rPr>
          <w:color w:val="000000"/>
          <w:sz w:val="22"/>
          <w:szCs w:val="22"/>
          <w:lang w:val="ro-RO"/>
        </w:rPr>
        <w:t>p</w:t>
      </w:r>
      <w:r w:rsidRPr="00540D96">
        <w:rPr>
          <w:color w:val="000000"/>
          <w:spacing w:val="-1"/>
          <w:sz w:val="22"/>
          <w:szCs w:val="22"/>
          <w:lang w:val="ro-RO"/>
        </w:rPr>
        <w:t>e</w:t>
      </w:r>
      <w:r w:rsidRPr="00540D96">
        <w:rPr>
          <w:color w:val="000000"/>
          <w:spacing w:val="1"/>
          <w:sz w:val="22"/>
          <w:szCs w:val="22"/>
          <w:lang w:val="ro-RO"/>
        </w:rPr>
        <w:t>r</w:t>
      </w:r>
      <w:r w:rsidRPr="00540D96">
        <w:rPr>
          <w:color w:val="000000"/>
          <w:spacing w:val="-1"/>
          <w:sz w:val="22"/>
          <w:szCs w:val="22"/>
          <w:lang w:val="ro-RO"/>
        </w:rPr>
        <w:t>i</w:t>
      </w:r>
      <w:r w:rsidRPr="00540D96">
        <w:rPr>
          <w:color w:val="000000"/>
          <w:sz w:val="22"/>
          <w:szCs w:val="22"/>
          <w:lang w:val="ro-RO"/>
        </w:rPr>
        <w:t>o</w:t>
      </w:r>
      <w:r w:rsidRPr="00540D96">
        <w:rPr>
          <w:color w:val="000000"/>
          <w:spacing w:val="-1"/>
          <w:sz w:val="22"/>
          <w:szCs w:val="22"/>
          <w:lang w:val="ro-RO"/>
        </w:rPr>
        <w:t>di</w:t>
      </w:r>
      <w:r w:rsidRPr="00540D96">
        <w:rPr>
          <w:color w:val="000000"/>
          <w:sz w:val="22"/>
          <w:szCs w:val="22"/>
          <w:lang w:val="ro-RO"/>
        </w:rPr>
        <w:t>ce</w:t>
      </w:r>
      <w:r w:rsidRPr="00540D96">
        <w:rPr>
          <w:color w:val="000000"/>
          <w:spacing w:val="1"/>
          <w:sz w:val="22"/>
          <w:szCs w:val="22"/>
          <w:lang w:val="ro-RO"/>
        </w:rPr>
        <w:t xml:space="preserve"> </w:t>
      </w:r>
      <w:r w:rsidRPr="00540D96">
        <w:rPr>
          <w:color w:val="000000"/>
          <w:sz w:val="22"/>
          <w:szCs w:val="22"/>
          <w:lang w:val="ro-RO"/>
        </w:rPr>
        <w:t>cu</w:t>
      </w:r>
      <w:r w:rsidRPr="00540D96">
        <w:rPr>
          <w:color w:val="000000"/>
          <w:spacing w:val="1"/>
          <w:sz w:val="22"/>
          <w:szCs w:val="22"/>
          <w:lang w:val="ro-RO"/>
        </w:rPr>
        <w:t xml:space="preserve"> r</w:t>
      </w:r>
      <w:r w:rsidRPr="00540D96">
        <w:rPr>
          <w:color w:val="000000"/>
          <w:sz w:val="22"/>
          <w:szCs w:val="22"/>
          <w:lang w:val="ro-RO"/>
        </w:rPr>
        <w:t>e</w:t>
      </w:r>
      <w:r w:rsidRPr="00540D96">
        <w:rPr>
          <w:color w:val="000000"/>
          <w:spacing w:val="-3"/>
          <w:sz w:val="22"/>
          <w:szCs w:val="22"/>
          <w:lang w:val="ro-RO"/>
        </w:rPr>
        <w:t>p</w:t>
      </w:r>
      <w:r w:rsidRPr="00540D96">
        <w:rPr>
          <w:color w:val="000000"/>
          <w:spacing w:val="1"/>
          <w:sz w:val="22"/>
          <w:szCs w:val="22"/>
          <w:lang w:val="ro-RO"/>
        </w:rPr>
        <w:t>r</w:t>
      </w:r>
      <w:r w:rsidRPr="00540D96">
        <w:rPr>
          <w:color w:val="000000"/>
          <w:sz w:val="22"/>
          <w:szCs w:val="22"/>
          <w:lang w:val="ro-RO"/>
        </w:rPr>
        <w:t>e</w:t>
      </w:r>
      <w:r w:rsidRPr="00540D96">
        <w:rPr>
          <w:color w:val="000000"/>
          <w:spacing w:val="-3"/>
          <w:sz w:val="22"/>
          <w:szCs w:val="22"/>
          <w:lang w:val="ro-RO"/>
        </w:rPr>
        <w:t>z</w:t>
      </w:r>
      <w:r w:rsidRPr="00540D96">
        <w:rPr>
          <w:color w:val="000000"/>
          <w:sz w:val="22"/>
          <w:szCs w:val="22"/>
          <w:lang w:val="ro-RO"/>
        </w:rPr>
        <w:t>e</w:t>
      </w:r>
      <w:r w:rsidRPr="00540D96">
        <w:rPr>
          <w:color w:val="000000"/>
          <w:spacing w:val="-1"/>
          <w:sz w:val="22"/>
          <w:szCs w:val="22"/>
          <w:lang w:val="ro-RO"/>
        </w:rPr>
        <w:t>n</w:t>
      </w:r>
      <w:r w:rsidRPr="00540D96">
        <w:rPr>
          <w:color w:val="000000"/>
          <w:spacing w:val="1"/>
          <w:sz w:val="22"/>
          <w:szCs w:val="22"/>
          <w:lang w:val="ro-RO"/>
        </w:rPr>
        <w:t>t</w:t>
      </w:r>
      <w:r w:rsidRPr="00540D96">
        <w:rPr>
          <w:color w:val="000000"/>
          <w:sz w:val="22"/>
          <w:szCs w:val="22"/>
          <w:lang w:val="ro-RO"/>
        </w:rPr>
        <w:t>a</w:t>
      </w:r>
      <w:r w:rsidRPr="00540D96">
        <w:rPr>
          <w:color w:val="000000"/>
          <w:spacing w:val="-1"/>
          <w:sz w:val="22"/>
          <w:szCs w:val="22"/>
          <w:lang w:val="ro-RO"/>
        </w:rPr>
        <w:t>n</w:t>
      </w:r>
      <w:r w:rsidRPr="00540D96">
        <w:rPr>
          <w:color w:val="000000"/>
          <w:spacing w:val="1"/>
          <w:sz w:val="22"/>
          <w:szCs w:val="22"/>
          <w:lang w:val="ro-RO"/>
        </w:rPr>
        <w:t>ț</w:t>
      </w:r>
      <w:r w:rsidRPr="00540D96">
        <w:rPr>
          <w:color w:val="000000"/>
          <w:sz w:val="22"/>
          <w:szCs w:val="22"/>
          <w:lang w:val="ro-RO"/>
        </w:rPr>
        <w:t>i</w:t>
      </w:r>
      <w:r w:rsidRPr="00540D96">
        <w:rPr>
          <w:color w:val="000000"/>
          <w:spacing w:val="5"/>
          <w:sz w:val="22"/>
          <w:szCs w:val="22"/>
          <w:lang w:val="ro-RO"/>
        </w:rPr>
        <w:t xml:space="preserve"> </w:t>
      </w:r>
      <w:r w:rsidRPr="00540D96">
        <w:rPr>
          <w:color w:val="000000"/>
          <w:sz w:val="22"/>
          <w:szCs w:val="22"/>
          <w:lang w:val="ro-RO"/>
        </w:rPr>
        <w:t>ai p</w:t>
      </w:r>
      <w:r w:rsidRPr="00540D96">
        <w:rPr>
          <w:color w:val="000000"/>
          <w:spacing w:val="-1"/>
          <w:sz w:val="22"/>
          <w:szCs w:val="22"/>
          <w:lang w:val="ro-RO"/>
        </w:rPr>
        <w:t>i</w:t>
      </w:r>
      <w:r w:rsidRPr="00540D96">
        <w:rPr>
          <w:color w:val="000000"/>
          <w:sz w:val="22"/>
          <w:szCs w:val="22"/>
          <w:lang w:val="ro-RO"/>
        </w:rPr>
        <w:t xml:space="preserve">eței </w:t>
      </w:r>
      <w:r w:rsidRPr="00540D96">
        <w:rPr>
          <w:color w:val="000000"/>
          <w:spacing w:val="1"/>
          <w:sz w:val="22"/>
          <w:szCs w:val="22"/>
          <w:lang w:val="ro-RO"/>
        </w:rPr>
        <w:t>m</w:t>
      </w:r>
      <w:r w:rsidRPr="00540D96">
        <w:rPr>
          <w:color w:val="000000"/>
          <w:sz w:val="22"/>
          <w:szCs w:val="22"/>
          <w:lang w:val="ro-RO"/>
        </w:rPr>
        <w:t>u</w:t>
      </w:r>
      <w:r w:rsidRPr="00540D96">
        <w:rPr>
          <w:color w:val="000000"/>
          <w:spacing w:val="-1"/>
          <w:sz w:val="22"/>
          <w:szCs w:val="22"/>
          <w:lang w:val="ro-RO"/>
        </w:rPr>
        <w:t>n</w:t>
      </w:r>
      <w:r w:rsidRPr="00540D96">
        <w:rPr>
          <w:color w:val="000000"/>
          <w:sz w:val="22"/>
          <w:szCs w:val="22"/>
          <w:lang w:val="ro-RO"/>
        </w:rPr>
        <w:t>c</w:t>
      </w:r>
      <w:r w:rsidRPr="00540D96">
        <w:rPr>
          <w:color w:val="000000"/>
          <w:spacing w:val="-1"/>
          <w:sz w:val="22"/>
          <w:szCs w:val="22"/>
          <w:lang w:val="ro-RO"/>
        </w:rPr>
        <w:t>ii</w:t>
      </w:r>
      <w:r w:rsidRPr="00540D96">
        <w:rPr>
          <w:color w:val="000000"/>
          <w:sz w:val="22"/>
          <w:szCs w:val="22"/>
          <w:lang w:val="ro-RO"/>
        </w:rPr>
        <w:t>,</w:t>
      </w:r>
      <w:r w:rsidRPr="00540D96">
        <w:rPr>
          <w:color w:val="000000"/>
          <w:spacing w:val="50"/>
          <w:sz w:val="22"/>
          <w:szCs w:val="22"/>
          <w:lang w:val="ro-RO"/>
        </w:rPr>
        <w:t xml:space="preserve"> </w:t>
      </w:r>
      <w:r w:rsidRPr="00540D96">
        <w:rPr>
          <w:color w:val="000000"/>
          <w:sz w:val="22"/>
          <w:szCs w:val="22"/>
          <w:lang w:val="ro-RO"/>
        </w:rPr>
        <w:t>p</w:t>
      </w:r>
      <w:r w:rsidRPr="00540D96">
        <w:rPr>
          <w:color w:val="000000"/>
          <w:spacing w:val="-1"/>
          <w:sz w:val="22"/>
          <w:szCs w:val="22"/>
          <w:lang w:val="ro-RO"/>
        </w:rPr>
        <w:t>e</w:t>
      </w:r>
      <w:r w:rsidRPr="00540D96">
        <w:rPr>
          <w:color w:val="000000"/>
          <w:spacing w:val="-3"/>
          <w:sz w:val="22"/>
          <w:szCs w:val="22"/>
          <w:lang w:val="ro-RO"/>
        </w:rPr>
        <w:t>n</w:t>
      </w:r>
      <w:r w:rsidRPr="00540D96">
        <w:rPr>
          <w:color w:val="000000"/>
          <w:spacing w:val="1"/>
          <w:sz w:val="22"/>
          <w:szCs w:val="22"/>
          <w:lang w:val="ro-RO"/>
        </w:rPr>
        <w:t>tr</w:t>
      </w:r>
      <w:r w:rsidRPr="00540D96">
        <w:rPr>
          <w:color w:val="000000"/>
          <w:sz w:val="22"/>
          <w:szCs w:val="22"/>
          <w:lang w:val="ro-RO"/>
        </w:rPr>
        <w:t>u</w:t>
      </w:r>
      <w:r w:rsidRPr="00540D96">
        <w:rPr>
          <w:color w:val="000000"/>
          <w:spacing w:val="46"/>
          <w:sz w:val="22"/>
          <w:szCs w:val="22"/>
          <w:lang w:val="ro-RO"/>
        </w:rPr>
        <w:t xml:space="preserve"> </w:t>
      </w:r>
      <w:r w:rsidRPr="00540D96">
        <w:rPr>
          <w:color w:val="000000"/>
          <w:sz w:val="22"/>
          <w:szCs w:val="22"/>
          <w:lang w:val="ro-RO"/>
        </w:rPr>
        <w:t>a</w:t>
      </w:r>
      <w:r w:rsidRPr="00540D96">
        <w:rPr>
          <w:color w:val="000000"/>
          <w:spacing w:val="46"/>
          <w:sz w:val="22"/>
          <w:szCs w:val="22"/>
          <w:lang w:val="ro-RO"/>
        </w:rPr>
        <w:t xml:space="preserve"> </w:t>
      </w:r>
      <w:r w:rsidRPr="00540D96">
        <w:rPr>
          <w:color w:val="000000"/>
          <w:spacing w:val="1"/>
          <w:sz w:val="22"/>
          <w:szCs w:val="22"/>
          <w:lang w:val="ro-RO"/>
        </w:rPr>
        <w:t>f</w:t>
      </w:r>
      <w:r w:rsidRPr="00540D96">
        <w:rPr>
          <w:color w:val="000000"/>
          <w:sz w:val="22"/>
          <w:szCs w:val="22"/>
          <w:lang w:val="ro-RO"/>
        </w:rPr>
        <w:t>ac</w:t>
      </w:r>
      <w:r w:rsidRPr="00540D96">
        <w:rPr>
          <w:color w:val="000000"/>
          <w:spacing w:val="-1"/>
          <w:sz w:val="22"/>
          <w:szCs w:val="22"/>
          <w:lang w:val="ro-RO"/>
        </w:rPr>
        <w:t>ili</w:t>
      </w:r>
      <w:r w:rsidRPr="00540D96">
        <w:rPr>
          <w:color w:val="000000"/>
          <w:spacing w:val="1"/>
          <w:sz w:val="22"/>
          <w:szCs w:val="22"/>
          <w:lang w:val="ro-RO"/>
        </w:rPr>
        <w:t>t</w:t>
      </w:r>
      <w:r w:rsidRPr="00540D96">
        <w:rPr>
          <w:color w:val="000000"/>
          <w:sz w:val="22"/>
          <w:szCs w:val="22"/>
          <w:lang w:val="ro-RO"/>
        </w:rPr>
        <w:t>a</w:t>
      </w:r>
      <w:r w:rsidRPr="00540D96">
        <w:rPr>
          <w:color w:val="000000"/>
          <w:spacing w:val="49"/>
          <w:sz w:val="22"/>
          <w:szCs w:val="22"/>
          <w:lang w:val="ro-RO"/>
        </w:rPr>
        <w:t xml:space="preserve"> </w:t>
      </w:r>
      <w:r w:rsidRPr="00540D96">
        <w:rPr>
          <w:color w:val="000000"/>
          <w:sz w:val="22"/>
          <w:szCs w:val="22"/>
          <w:lang w:val="ro-RO"/>
        </w:rPr>
        <w:t>o</w:t>
      </w:r>
      <w:r w:rsidRPr="00540D96">
        <w:rPr>
          <w:color w:val="000000"/>
          <w:spacing w:val="49"/>
          <w:sz w:val="22"/>
          <w:szCs w:val="22"/>
          <w:lang w:val="ro-RO"/>
        </w:rPr>
        <w:t xml:space="preserve"> </w:t>
      </w:r>
      <w:r w:rsidRPr="00540D96">
        <w:rPr>
          <w:color w:val="000000"/>
          <w:spacing w:val="-1"/>
          <w:sz w:val="22"/>
          <w:szCs w:val="22"/>
          <w:lang w:val="ro-RO"/>
        </w:rPr>
        <w:t>t</w:t>
      </w:r>
      <w:r w:rsidRPr="00540D96">
        <w:rPr>
          <w:color w:val="000000"/>
          <w:spacing w:val="1"/>
          <w:sz w:val="22"/>
          <w:szCs w:val="22"/>
          <w:lang w:val="ro-RO"/>
        </w:rPr>
        <w:t>r</w:t>
      </w:r>
      <w:r w:rsidRPr="00540D96">
        <w:rPr>
          <w:color w:val="000000"/>
          <w:sz w:val="22"/>
          <w:szCs w:val="22"/>
          <w:lang w:val="ro-RO"/>
        </w:rPr>
        <w:t>a</w:t>
      </w:r>
      <w:r w:rsidRPr="00540D96">
        <w:rPr>
          <w:color w:val="000000"/>
          <w:spacing w:val="-1"/>
          <w:sz w:val="22"/>
          <w:szCs w:val="22"/>
          <w:lang w:val="ro-RO"/>
        </w:rPr>
        <w:t>n</w:t>
      </w:r>
      <w:r w:rsidRPr="00540D96">
        <w:rPr>
          <w:color w:val="000000"/>
          <w:spacing w:val="-2"/>
          <w:sz w:val="22"/>
          <w:szCs w:val="22"/>
          <w:lang w:val="ro-RO"/>
        </w:rPr>
        <w:t>z</w:t>
      </w:r>
      <w:r w:rsidRPr="00540D96">
        <w:rPr>
          <w:color w:val="000000"/>
          <w:spacing w:val="-1"/>
          <w:sz w:val="22"/>
          <w:szCs w:val="22"/>
          <w:lang w:val="ro-RO"/>
        </w:rPr>
        <w:t>i</w:t>
      </w:r>
      <w:r w:rsidRPr="00540D96">
        <w:rPr>
          <w:color w:val="000000"/>
          <w:spacing w:val="1"/>
          <w:sz w:val="22"/>
          <w:szCs w:val="22"/>
          <w:lang w:val="ro-RO"/>
        </w:rPr>
        <w:t>ț</w:t>
      </w:r>
      <w:r w:rsidRPr="00540D96">
        <w:rPr>
          <w:color w:val="000000"/>
          <w:spacing w:val="-1"/>
          <w:sz w:val="22"/>
          <w:szCs w:val="22"/>
          <w:lang w:val="ro-RO"/>
        </w:rPr>
        <w:t>i</w:t>
      </w:r>
      <w:r w:rsidRPr="00540D96">
        <w:rPr>
          <w:color w:val="000000"/>
          <w:sz w:val="22"/>
          <w:szCs w:val="22"/>
          <w:lang w:val="ro-RO"/>
        </w:rPr>
        <w:t>e</w:t>
      </w:r>
      <w:r w:rsidRPr="00540D96">
        <w:rPr>
          <w:color w:val="000000"/>
          <w:spacing w:val="49"/>
          <w:sz w:val="22"/>
          <w:szCs w:val="22"/>
          <w:lang w:val="ro-RO"/>
        </w:rPr>
        <w:t xml:space="preserve"> </w:t>
      </w:r>
      <w:r w:rsidRPr="00540D96">
        <w:rPr>
          <w:color w:val="000000"/>
          <w:spacing w:val="-3"/>
          <w:sz w:val="22"/>
          <w:szCs w:val="22"/>
          <w:lang w:val="ro-RO"/>
        </w:rPr>
        <w:t>e</w:t>
      </w:r>
      <w:r w:rsidRPr="00540D96">
        <w:rPr>
          <w:color w:val="000000"/>
          <w:spacing w:val="3"/>
          <w:sz w:val="22"/>
          <w:szCs w:val="22"/>
          <w:lang w:val="ro-RO"/>
        </w:rPr>
        <w:t>f</w:t>
      </w:r>
      <w:r w:rsidRPr="00540D96">
        <w:rPr>
          <w:color w:val="000000"/>
          <w:spacing w:val="-1"/>
          <w:sz w:val="22"/>
          <w:szCs w:val="22"/>
          <w:lang w:val="ro-RO"/>
        </w:rPr>
        <w:t>i</w:t>
      </w:r>
      <w:r w:rsidRPr="00540D96">
        <w:rPr>
          <w:color w:val="000000"/>
          <w:sz w:val="22"/>
          <w:szCs w:val="22"/>
          <w:lang w:val="ro-RO"/>
        </w:rPr>
        <w:t>c</w:t>
      </w:r>
      <w:r w:rsidRPr="00540D96">
        <w:rPr>
          <w:color w:val="000000"/>
          <w:spacing w:val="-1"/>
          <w:sz w:val="22"/>
          <w:szCs w:val="22"/>
          <w:lang w:val="ro-RO"/>
        </w:rPr>
        <w:t>i</w:t>
      </w:r>
      <w:r w:rsidRPr="00540D96">
        <w:rPr>
          <w:color w:val="000000"/>
          <w:sz w:val="22"/>
          <w:szCs w:val="22"/>
          <w:lang w:val="ro-RO"/>
        </w:rPr>
        <w:t>e</w:t>
      </w:r>
      <w:r w:rsidRPr="00540D96">
        <w:rPr>
          <w:color w:val="000000"/>
          <w:spacing w:val="-1"/>
          <w:sz w:val="22"/>
          <w:szCs w:val="22"/>
          <w:lang w:val="ro-RO"/>
        </w:rPr>
        <w:t>n</w:t>
      </w:r>
      <w:r w:rsidRPr="00540D96">
        <w:rPr>
          <w:color w:val="000000"/>
          <w:spacing w:val="1"/>
          <w:sz w:val="22"/>
          <w:szCs w:val="22"/>
          <w:lang w:val="ro-RO"/>
        </w:rPr>
        <w:t>t</w:t>
      </w:r>
      <w:r w:rsidRPr="00540D96">
        <w:rPr>
          <w:color w:val="000000"/>
          <w:sz w:val="22"/>
          <w:szCs w:val="22"/>
          <w:lang w:val="ro-RO"/>
        </w:rPr>
        <w:t>ă</w:t>
      </w:r>
      <w:r w:rsidRPr="00540D96">
        <w:rPr>
          <w:color w:val="000000"/>
          <w:spacing w:val="49"/>
          <w:sz w:val="22"/>
          <w:szCs w:val="22"/>
          <w:lang w:val="ro-RO"/>
        </w:rPr>
        <w:t xml:space="preserve"> </w:t>
      </w:r>
      <w:r w:rsidRPr="00540D96">
        <w:rPr>
          <w:color w:val="000000"/>
          <w:sz w:val="22"/>
          <w:szCs w:val="22"/>
          <w:lang w:val="ro-RO"/>
        </w:rPr>
        <w:t>a</w:t>
      </w:r>
      <w:r w:rsidRPr="00540D96">
        <w:rPr>
          <w:color w:val="000000"/>
          <w:spacing w:val="44"/>
          <w:sz w:val="22"/>
          <w:szCs w:val="22"/>
          <w:lang w:val="ro-RO"/>
        </w:rPr>
        <w:t xml:space="preserve"> </w:t>
      </w:r>
      <w:r w:rsidRPr="00540D96">
        <w:rPr>
          <w:color w:val="000000"/>
          <w:sz w:val="22"/>
          <w:szCs w:val="22"/>
          <w:lang w:val="ro-RO"/>
        </w:rPr>
        <w:t>a</w:t>
      </w:r>
      <w:r w:rsidRPr="00540D96">
        <w:rPr>
          <w:color w:val="000000"/>
          <w:spacing w:val="-1"/>
          <w:sz w:val="22"/>
          <w:szCs w:val="22"/>
          <w:lang w:val="ro-RO"/>
        </w:rPr>
        <w:t>b</w:t>
      </w:r>
      <w:r w:rsidRPr="00540D96">
        <w:rPr>
          <w:color w:val="000000"/>
          <w:sz w:val="22"/>
          <w:szCs w:val="22"/>
          <w:lang w:val="ro-RO"/>
        </w:rPr>
        <w:t>so</w:t>
      </w:r>
      <w:r w:rsidRPr="00540D96">
        <w:rPr>
          <w:color w:val="000000"/>
          <w:spacing w:val="-1"/>
          <w:sz w:val="22"/>
          <w:szCs w:val="22"/>
          <w:lang w:val="ro-RO"/>
        </w:rPr>
        <w:t>l</w:t>
      </w:r>
      <w:r w:rsidRPr="00540D96">
        <w:rPr>
          <w:color w:val="000000"/>
          <w:spacing w:val="-2"/>
          <w:sz w:val="22"/>
          <w:szCs w:val="22"/>
          <w:lang w:val="ro-RO"/>
        </w:rPr>
        <w:t>v</w:t>
      </w:r>
      <w:r w:rsidRPr="00540D96">
        <w:rPr>
          <w:color w:val="000000"/>
          <w:sz w:val="22"/>
          <w:szCs w:val="22"/>
          <w:lang w:val="ro-RO"/>
        </w:rPr>
        <w:t>e</w:t>
      </w:r>
      <w:r w:rsidRPr="00540D96">
        <w:rPr>
          <w:color w:val="000000"/>
          <w:spacing w:val="-1"/>
          <w:sz w:val="22"/>
          <w:szCs w:val="22"/>
          <w:lang w:val="ro-RO"/>
        </w:rPr>
        <w:t>n</w:t>
      </w:r>
      <w:r w:rsidRPr="00540D96">
        <w:rPr>
          <w:color w:val="000000"/>
          <w:spacing w:val="1"/>
          <w:sz w:val="22"/>
          <w:szCs w:val="22"/>
          <w:lang w:val="ro-RO"/>
        </w:rPr>
        <w:t>ț</w:t>
      </w:r>
      <w:r w:rsidRPr="00540D96">
        <w:rPr>
          <w:color w:val="000000"/>
          <w:spacing w:val="-1"/>
          <w:sz w:val="22"/>
          <w:szCs w:val="22"/>
          <w:lang w:val="ro-RO"/>
        </w:rPr>
        <w:t>il</w:t>
      </w:r>
      <w:r w:rsidRPr="00540D96">
        <w:rPr>
          <w:color w:val="000000"/>
          <w:sz w:val="22"/>
          <w:szCs w:val="22"/>
          <w:lang w:val="ro-RO"/>
        </w:rPr>
        <w:t>or</w:t>
      </w:r>
      <w:r w:rsidRPr="00540D96">
        <w:rPr>
          <w:color w:val="000000"/>
          <w:spacing w:val="50"/>
          <w:sz w:val="22"/>
          <w:szCs w:val="22"/>
          <w:lang w:val="ro-RO"/>
        </w:rPr>
        <w:t xml:space="preserve"> </w:t>
      </w:r>
      <w:r w:rsidRPr="00540D96">
        <w:rPr>
          <w:color w:val="000000"/>
          <w:sz w:val="22"/>
          <w:szCs w:val="22"/>
          <w:lang w:val="ro-RO"/>
        </w:rPr>
        <w:t>de</w:t>
      </w:r>
      <w:r w:rsidRPr="00540D96">
        <w:rPr>
          <w:color w:val="000000"/>
          <w:spacing w:val="49"/>
          <w:sz w:val="22"/>
          <w:szCs w:val="22"/>
          <w:lang w:val="ro-RO"/>
        </w:rPr>
        <w:t xml:space="preserve"> </w:t>
      </w:r>
      <w:r w:rsidRPr="00540D96">
        <w:rPr>
          <w:color w:val="000000"/>
          <w:spacing w:val="-1"/>
          <w:sz w:val="22"/>
          <w:szCs w:val="22"/>
          <w:lang w:val="ro-RO"/>
        </w:rPr>
        <w:t>l</w:t>
      </w:r>
      <w:r w:rsidRPr="00540D96">
        <w:rPr>
          <w:color w:val="000000"/>
          <w:sz w:val="22"/>
          <w:szCs w:val="22"/>
          <w:lang w:val="ro-RO"/>
        </w:rPr>
        <w:t>a</w:t>
      </w:r>
      <w:r w:rsidRPr="00540D96">
        <w:rPr>
          <w:color w:val="000000"/>
          <w:spacing w:val="49"/>
          <w:sz w:val="22"/>
          <w:szCs w:val="22"/>
          <w:lang w:val="ro-RO"/>
        </w:rPr>
        <w:t xml:space="preserve"> </w:t>
      </w:r>
      <w:r w:rsidRPr="00540D96">
        <w:rPr>
          <w:color w:val="000000"/>
          <w:sz w:val="22"/>
          <w:szCs w:val="22"/>
          <w:lang w:val="ro-RO"/>
        </w:rPr>
        <w:t>pro</w:t>
      </w:r>
      <w:r w:rsidRPr="00540D96">
        <w:rPr>
          <w:color w:val="000000"/>
          <w:spacing w:val="-2"/>
          <w:sz w:val="22"/>
          <w:szCs w:val="22"/>
          <w:lang w:val="ro-RO"/>
        </w:rPr>
        <w:t>c</w:t>
      </w:r>
      <w:r w:rsidRPr="00540D96">
        <w:rPr>
          <w:color w:val="000000"/>
          <w:sz w:val="22"/>
          <w:szCs w:val="22"/>
          <w:lang w:val="ro-RO"/>
        </w:rPr>
        <w:t>es</w:t>
      </w:r>
      <w:r w:rsidRPr="00540D96">
        <w:rPr>
          <w:color w:val="000000"/>
          <w:spacing w:val="-1"/>
          <w:sz w:val="22"/>
          <w:szCs w:val="22"/>
          <w:lang w:val="ro-RO"/>
        </w:rPr>
        <w:t>u</w:t>
      </w:r>
      <w:r w:rsidRPr="00540D96">
        <w:rPr>
          <w:color w:val="000000"/>
          <w:sz w:val="22"/>
          <w:szCs w:val="22"/>
          <w:lang w:val="ro-RO"/>
        </w:rPr>
        <w:t>l</w:t>
      </w:r>
      <w:r w:rsidRPr="00540D96">
        <w:rPr>
          <w:color w:val="000000"/>
          <w:spacing w:val="48"/>
          <w:sz w:val="22"/>
          <w:szCs w:val="22"/>
          <w:lang w:val="ro-RO"/>
        </w:rPr>
        <w:t xml:space="preserve"> </w:t>
      </w:r>
      <w:r w:rsidRPr="00540D96">
        <w:rPr>
          <w:color w:val="000000"/>
          <w:sz w:val="22"/>
          <w:szCs w:val="22"/>
          <w:lang w:val="ro-RO"/>
        </w:rPr>
        <w:t>de</w:t>
      </w:r>
      <w:r w:rsidRPr="00540D96">
        <w:rPr>
          <w:color w:val="000000"/>
          <w:spacing w:val="49"/>
          <w:sz w:val="22"/>
          <w:szCs w:val="22"/>
          <w:lang w:val="ro-RO"/>
        </w:rPr>
        <w:t xml:space="preserve"> </w:t>
      </w:r>
      <w:r w:rsidRPr="00540D96">
        <w:rPr>
          <w:color w:val="000000"/>
          <w:spacing w:val="-4"/>
          <w:sz w:val="22"/>
          <w:szCs w:val="22"/>
          <w:lang w:val="ro-RO"/>
        </w:rPr>
        <w:t>î</w:t>
      </w:r>
      <w:r w:rsidRPr="00540D96">
        <w:rPr>
          <w:color w:val="000000"/>
          <w:spacing w:val="2"/>
          <w:sz w:val="22"/>
          <w:szCs w:val="22"/>
          <w:lang w:val="ro-RO"/>
        </w:rPr>
        <w:t>n</w:t>
      </w:r>
      <w:r w:rsidRPr="00540D96">
        <w:rPr>
          <w:color w:val="000000"/>
          <w:spacing w:val="-2"/>
          <w:sz w:val="22"/>
          <w:szCs w:val="22"/>
          <w:lang w:val="ro-RO"/>
        </w:rPr>
        <w:t>v</w:t>
      </w:r>
      <w:r w:rsidRPr="00540D96">
        <w:rPr>
          <w:color w:val="000000"/>
          <w:sz w:val="22"/>
          <w:szCs w:val="22"/>
          <w:lang w:val="ro-RO"/>
        </w:rPr>
        <w:t>ăța</w:t>
      </w:r>
      <w:r w:rsidRPr="00540D96">
        <w:rPr>
          <w:color w:val="000000"/>
          <w:spacing w:val="1"/>
          <w:sz w:val="22"/>
          <w:szCs w:val="22"/>
          <w:lang w:val="ro-RO"/>
        </w:rPr>
        <w:t>r</w:t>
      </w:r>
      <w:r w:rsidRPr="00540D96">
        <w:rPr>
          <w:color w:val="000000"/>
          <w:sz w:val="22"/>
          <w:szCs w:val="22"/>
          <w:lang w:val="ro-RO"/>
        </w:rPr>
        <w:t>e</w:t>
      </w:r>
      <w:r w:rsidRPr="00540D96">
        <w:rPr>
          <w:color w:val="000000"/>
          <w:spacing w:val="49"/>
          <w:sz w:val="22"/>
          <w:szCs w:val="22"/>
          <w:lang w:val="ro-RO"/>
        </w:rPr>
        <w:t xml:space="preserve"> </w:t>
      </w:r>
      <w:r w:rsidRPr="00540D96">
        <w:rPr>
          <w:color w:val="000000"/>
          <w:sz w:val="22"/>
          <w:szCs w:val="22"/>
          <w:lang w:val="ro-RO"/>
        </w:rPr>
        <w:t>c</w:t>
      </w:r>
      <w:r w:rsidRPr="00540D96">
        <w:rPr>
          <w:color w:val="000000"/>
          <w:spacing w:val="-3"/>
          <w:sz w:val="22"/>
          <w:szCs w:val="22"/>
          <w:lang w:val="ro-RO"/>
        </w:rPr>
        <w:t>ă</w:t>
      </w:r>
      <w:r w:rsidRPr="00540D96">
        <w:rPr>
          <w:color w:val="000000"/>
          <w:spacing w:val="1"/>
          <w:sz w:val="22"/>
          <w:szCs w:val="22"/>
          <w:lang w:val="ro-RO"/>
        </w:rPr>
        <w:t>tr</w:t>
      </w:r>
      <w:r w:rsidRPr="00540D96">
        <w:rPr>
          <w:color w:val="000000"/>
          <w:sz w:val="22"/>
          <w:szCs w:val="22"/>
          <w:lang w:val="ro-RO"/>
        </w:rPr>
        <w:t>e</w:t>
      </w:r>
      <w:r w:rsidRPr="00540D96">
        <w:rPr>
          <w:color w:val="000000"/>
          <w:spacing w:val="44"/>
          <w:sz w:val="22"/>
          <w:szCs w:val="22"/>
          <w:lang w:val="ro-RO"/>
        </w:rPr>
        <w:t xml:space="preserve"> </w:t>
      </w:r>
      <w:r w:rsidRPr="00540D96">
        <w:rPr>
          <w:color w:val="000000"/>
          <w:sz w:val="22"/>
          <w:szCs w:val="22"/>
          <w:lang w:val="ro-RO"/>
        </w:rPr>
        <w:t>p</w:t>
      </w:r>
      <w:r w:rsidRPr="00540D96">
        <w:rPr>
          <w:color w:val="000000"/>
          <w:spacing w:val="-1"/>
          <w:sz w:val="22"/>
          <w:szCs w:val="22"/>
          <w:lang w:val="ro-RO"/>
        </w:rPr>
        <w:t>i</w:t>
      </w:r>
      <w:r w:rsidRPr="00540D96">
        <w:rPr>
          <w:color w:val="000000"/>
          <w:sz w:val="22"/>
          <w:szCs w:val="22"/>
          <w:lang w:val="ro-RO"/>
        </w:rPr>
        <w:t xml:space="preserve">ața </w:t>
      </w:r>
      <w:r w:rsidRPr="00540D96">
        <w:rPr>
          <w:color w:val="000000"/>
          <w:spacing w:val="1"/>
          <w:sz w:val="22"/>
          <w:szCs w:val="22"/>
          <w:lang w:val="ro-RO"/>
        </w:rPr>
        <w:t>m</w:t>
      </w:r>
      <w:r w:rsidRPr="00540D96">
        <w:rPr>
          <w:color w:val="000000"/>
          <w:sz w:val="22"/>
          <w:szCs w:val="22"/>
          <w:lang w:val="ro-RO"/>
        </w:rPr>
        <w:t>u</w:t>
      </w:r>
      <w:r w:rsidRPr="00540D96">
        <w:rPr>
          <w:color w:val="000000"/>
          <w:spacing w:val="-1"/>
          <w:sz w:val="22"/>
          <w:szCs w:val="22"/>
          <w:lang w:val="ro-RO"/>
        </w:rPr>
        <w:t>n</w:t>
      </w:r>
      <w:r w:rsidRPr="00540D96">
        <w:rPr>
          <w:color w:val="000000"/>
          <w:sz w:val="22"/>
          <w:szCs w:val="22"/>
          <w:lang w:val="ro-RO"/>
        </w:rPr>
        <w:t>c</w:t>
      </w:r>
      <w:r w:rsidRPr="00540D96">
        <w:rPr>
          <w:color w:val="000000"/>
          <w:spacing w:val="-1"/>
          <w:sz w:val="22"/>
          <w:szCs w:val="22"/>
          <w:lang w:val="ro-RO"/>
        </w:rPr>
        <w:t>ii</w:t>
      </w:r>
      <w:r w:rsidRPr="00540D96">
        <w:rPr>
          <w:color w:val="000000"/>
          <w:sz w:val="22"/>
          <w:szCs w:val="22"/>
          <w:lang w:val="ro-RO"/>
        </w:rPr>
        <w:t xml:space="preserve">. </w:t>
      </w:r>
      <w:r w:rsidRPr="00540D96">
        <w:rPr>
          <w:color w:val="000000"/>
          <w:spacing w:val="-1"/>
          <w:sz w:val="22"/>
          <w:szCs w:val="22"/>
          <w:lang w:val="ro-RO"/>
        </w:rPr>
        <w:t>A</w:t>
      </w:r>
      <w:r w:rsidRPr="00540D96">
        <w:rPr>
          <w:color w:val="000000"/>
          <w:sz w:val="22"/>
          <w:szCs w:val="22"/>
          <w:lang w:val="ro-RO"/>
        </w:rPr>
        <w:t>ce</w:t>
      </w:r>
      <w:r w:rsidRPr="00540D96">
        <w:rPr>
          <w:color w:val="000000"/>
          <w:spacing w:val="-3"/>
          <w:sz w:val="22"/>
          <w:szCs w:val="22"/>
          <w:lang w:val="ro-RO"/>
        </w:rPr>
        <w:t>s</w:t>
      </w:r>
      <w:r w:rsidRPr="00540D96">
        <w:rPr>
          <w:color w:val="000000"/>
          <w:spacing w:val="1"/>
          <w:sz w:val="22"/>
          <w:szCs w:val="22"/>
          <w:lang w:val="ro-RO"/>
        </w:rPr>
        <w:t>t</w:t>
      </w:r>
      <w:r w:rsidRPr="00540D96">
        <w:rPr>
          <w:color w:val="000000"/>
          <w:sz w:val="22"/>
          <w:szCs w:val="22"/>
          <w:lang w:val="ro-RO"/>
        </w:rPr>
        <w:t>e</w:t>
      </w:r>
      <w:r w:rsidRPr="00540D96">
        <w:rPr>
          <w:color w:val="000000"/>
          <w:spacing w:val="8"/>
          <w:sz w:val="22"/>
          <w:szCs w:val="22"/>
          <w:lang w:val="ro-RO"/>
        </w:rPr>
        <w:t xml:space="preserve"> </w:t>
      </w:r>
      <w:r w:rsidRPr="00540D96">
        <w:rPr>
          <w:color w:val="000000"/>
          <w:sz w:val="22"/>
          <w:szCs w:val="22"/>
          <w:lang w:val="ro-RO"/>
        </w:rPr>
        <w:t>co</w:t>
      </w:r>
      <w:r w:rsidRPr="00540D96">
        <w:rPr>
          <w:color w:val="000000"/>
          <w:spacing w:val="-1"/>
          <w:sz w:val="22"/>
          <w:szCs w:val="22"/>
          <w:lang w:val="ro-RO"/>
        </w:rPr>
        <w:t>n</w:t>
      </w:r>
      <w:r w:rsidRPr="00540D96">
        <w:rPr>
          <w:color w:val="000000"/>
          <w:sz w:val="22"/>
          <w:szCs w:val="22"/>
          <w:lang w:val="ro-RO"/>
        </w:rPr>
        <w:t>su</w:t>
      </w:r>
      <w:r w:rsidRPr="00540D96">
        <w:rPr>
          <w:color w:val="000000"/>
          <w:spacing w:val="-1"/>
          <w:sz w:val="22"/>
          <w:szCs w:val="22"/>
          <w:lang w:val="ro-RO"/>
        </w:rPr>
        <w:t>l</w:t>
      </w:r>
      <w:r w:rsidRPr="00540D96">
        <w:rPr>
          <w:color w:val="000000"/>
          <w:spacing w:val="1"/>
          <w:sz w:val="22"/>
          <w:szCs w:val="22"/>
          <w:lang w:val="ro-RO"/>
        </w:rPr>
        <w:t>t</w:t>
      </w:r>
      <w:r w:rsidRPr="00540D96">
        <w:rPr>
          <w:color w:val="000000"/>
          <w:spacing w:val="-3"/>
          <w:sz w:val="22"/>
          <w:szCs w:val="22"/>
          <w:lang w:val="ro-RO"/>
        </w:rPr>
        <w:t>ă</w:t>
      </w:r>
      <w:r w:rsidRPr="00540D96">
        <w:rPr>
          <w:color w:val="000000"/>
          <w:spacing w:val="1"/>
          <w:sz w:val="22"/>
          <w:szCs w:val="22"/>
          <w:lang w:val="ro-RO"/>
        </w:rPr>
        <w:t>r</w:t>
      </w:r>
      <w:r w:rsidRPr="00540D96">
        <w:rPr>
          <w:color w:val="000000"/>
          <w:sz w:val="22"/>
          <w:szCs w:val="22"/>
          <w:lang w:val="ro-RO"/>
        </w:rPr>
        <w:t>i</w:t>
      </w:r>
      <w:r w:rsidRPr="00540D96">
        <w:rPr>
          <w:color w:val="000000"/>
          <w:spacing w:val="10"/>
          <w:sz w:val="22"/>
          <w:szCs w:val="22"/>
          <w:lang w:val="ro-RO"/>
        </w:rPr>
        <w:t xml:space="preserve"> </w:t>
      </w:r>
      <w:r w:rsidRPr="00540D96">
        <w:rPr>
          <w:color w:val="000000"/>
          <w:sz w:val="22"/>
          <w:szCs w:val="22"/>
          <w:lang w:val="ro-RO"/>
        </w:rPr>
        <w:t>se</w:t>
      </w:r>
      <w:r w:rsidRPr="00540D96">
        <w:rPr>
          <w:color w:val="000000"/>
          <w:spacing w:val="11"/>
          <w:sz w:val="22"/>
          <w:szCs w:val="22"/>
          <w:lang w:val="ro-RO"/>
        </w:rPr>
        <w:t xml:space="preserve"> </w:t>
      </w:r>
      <w:r w:rsidRPr="00540D96">
        <w:rPr>
          <w:color w:val="000000"/>
          <w:sz w:val="22"/>
          <w:szCs w:val="22"/>
          <w:lang w:val="ro-RO"/>
        </w:rPr>
        <w:t>d</w:t>
      </w:r>
      <w:r w:rsidRPr="00540D96">
        <w:rPr>
          <w:color w:val="000000"/>
          <w:spacing w:val="-1"/>
          <w:sz w:val="22"/>
          <w:szCs w:val="22"/>
          <w:lang w:val="ro-RO"/>
        </w:rPr>
        <w:t>e</w:t>
      </w:r>
      <w:r w:rsidRPr="00540D96">
        <w:rPr>
          <w:color w:val="000000"/>
          <w:spacing w:val="-2"/>
          <w:sz w:val="22"/>
          <w:szCs w:val="22"/>
          <w:lang w:val="ro-RO"/>
        </w:rPr>
        <w:t>s</w:t>
      </w:r>
      <w:r w:rsidRPr="00540D96">
        <w:rPr>
          <w:color w:val="000000"/>
          <w:spacing w:val="1"/>
          <w:sz w:val="22"/>
          <w:szCs w:val="22"/>
          <w:lang w:val="ro-RO"/>
        </w:rPr>
        <w:t>f</w:t>
      </w:r>
      <w:r w:rsidRPr="00540D96">
        <w:rPr>
          <w:color w:val="000000"/>
          <w:sz w:val="22"/>
          <w:szCs w:val="22"/>
          <w:lang w:val="ro-RO"/>
        </w:rPr>
        <w:t>ăș</w:t>
      </w:r>
      <w:r w:rsidRPr="00540D96">
        <w:rPr>
          <w:color w:val="000000"/>
          <w:spacing w:val="-1"/>
          <w:sz w:val="22"/>
          <w:szCs w:val="22"/>
          <w:lang w:val="ro-RO"/>
        </w:rPr>
        <w:t>o</w:t>
      </w:r>
      <w:r w:rsidRPr="00540D96">
        <w:rPr>
          <w:color w:val="000000"/>
          <w:spacing w:val="-3"/>
          <w:sz w:val="22"/>
          <w:szCs w:val="22"/>
          <w:lang w:val="ro-RO"/>
        </w:rPr>
        <w:t>a</w:t>
      </w:r>
      <w:r w:rsidRPr="00540D96">
        <w:rPr>
          <w:color w:val="000000"/>
          <w:spacing w:val="1"/>
          <w:sz w:val="22"/>
          <w:szCs w:val="22"/>
          <w:lang w:val="ro-RO"/>
        </w:rPr>
        <w:t>r</w:t>
      </w:r>
      <w:r w:rsidRPr="00540D96">
        <w:rPr>
          <w:color w:val="000000"/>
          <w:sz w:val="22"/>
          <w:szCs w:val="22"/>
          <w:lang w:val="ro-RO"/>
        </w:rPr>
        <w:t>ă</w:t>
      </w:r>
      <w:r w:rsidRPr="00540D96">
        <w:rPr>
          <w:color w:val="000000"/>
          <w:spacing w:val="11"/>
          <w:sz w:val="22"/>
          <w:szCs w:val="22"/>
          <w:lang w:val="ro-RO"/>
        </w:rPr>
        <w:t xml:space="preserve"> </w:t>
      </w:r>
      <w:r w:rsidRPr="00540D96">
        <w:rPr>
          <w:color w:val="000000"/>
          <w:spacing w:val="-4"/>
          <w:sz w:val="22"/>
          <w:szCs w:val="22"/>
          <w:lang w:val="ro-RO"/>
        </w:rPr>
        <w:t>î</w:t>
      </w:r>
      <w:r w:rsidRPr="00540D96">
        <w:rPr>
          <w:color w:val="000000"/>
          <w:sz w:val="22"/>
          <w:szCs w:val="22"/>
          <w:lang w:val="ro-RO"/>
        </w:rPr>
        <w:t>n</w:t>
      </w:r>
      <w:r w:rsidRPr="00540D96">
        <w:rPr>
          <w:color w:val="000000"/>
          <w:spacing w:val="11"/>
          <w:sz w:val="22"/>
          <w:szCs w:val="22"/>
          <w:lang w:val="ro-RO"/>
        </w:rPr>
        <w:t xml:space="preserve"> </w:t>
      </w:r>
      <w:r w:rsidRPr="00540D96">
        <w:rPr>
          <w:color w:val="000000"/>
          <w:sz w:val="22"/>
          <w:szCs w:val="22"/>
          <w:lang w:val="ro-RO"/>
        </w:rPr>
        <w:t>ca</w:t>
      </w:r>
      <w:r w:rsidRPr="00540D96">
        <w:rPr>
          <w:color w:val="000000"/>
          <w:spacing w:val="-1"/>
          <w:sz w:val="22"/>
          <w:szCs w:val="22"/>
          <w:lang w:val="ro-RO"/>
        </w:rPr>
        <w:t>d</w:t>
      </w:r>
      <w:r w:rsidRPr="00540D96">
        <w:rPr>
          <w:color w:val="000000"/>
          <w:spacing w:val="1"/>
          <w:sz w:val="22"/>
          <w:szCs w:val="22"/>
          <w:lang w:val="ro-RO"/>
        </w:rPr>
        <w:t>r</w:t>
      </w:r>
      <w:r w:rsidRPr="00540D96">
        <w:rPr>
          <w:color w:val="000000"/>
          <w:sz w:val="22"/>
          <w:szCs w:val="22"/>
          <w:lang w:val="ro-RO"/>
        </w:rPr>
        <w:t>ul</w:t>
      </w:r>
      <w:r w:rsidRPr="00540D96">
        <w:rPr>
          <w:color w:val="000000"/>
          <w:spacing w:val="10"/>
          <w:sz w:val="22"/>
          <w:szCs w:val="22"/>
          <w:lang w:val="ro-RO"/>
        </w:rPr>
        <w:t xml:space="preserve"> </w:t>
      </w:r>
      <w:r w:rsidRPr="00540D96">
        <w:rPr>
          <w:color w:val="000000"/>
          <w:sz w:val="22"/>
          <w:szCs w:val="22"/>
          <w:lang w:val="ro-RO"/>
        </w:rPr>
        <w:t>u</w:t>
      </w:r>
      <w:r w:rsidRPr="00540D96">
        <w:rPr>
          <w:color w:val="000000"/>
          <w:spacing w:val="-1"/>
          <w:sz w:val="22"/>
          <w:szCs w:val="22"/>
          <w:lang w:val="ro-RO"/>
        </w:rPr>
        <w:t>n</w:t>
      </w:r>
      <w:r w:rsidRPr="00540D96">
        <w:rPr>
          <w:color w:val="000000"/>
          <w:sz w:val="22"/>
          <w:szCs w:val="22"/>
          <w:lang w:val="ro-RO"/>
        </w:rPr>
        <w:t>or</w:t>
      </w:r>
      <w:r w:rsidRPr="00540D96">
        <w:rPr>
          <w:color w:val="000000"/>
          <w:spacing w:val="9"/>
          <w:sz w:val="22"/>
          <w:szCs w:val="22"/>
          <w:lang w:val="ro-RO"/>
        </w:rPr>
        <w:t xml:space="preserve"> </w:t>
      </w:r>
      <w:r w:rsidRPr="00540D96">
        <w:rPr>
          <w:color w:val="000000"/>
          <w:spacing w:val="-4"/>
          <w:sz w:val="22"/>
          <w:szCs w:val="22"/>
          <w:lang w:val="ro-RO"/>
        </w:rPr>
        <w:t>î</w:t>
      </w:r>
      <w:r w:rsidRPr="00540D96">
        <w:rPr>
          <w:color w:val="000000"/>
          <w:sz w:val="22"/>
          <w:szCs w:val="22"/>
          <w:lang w:val="ro-RO"/>
        </w:rPr>
        <w:t>ntâ</w:t>
      </w:r>
      <w:r w:rsidRPr="00540D96">
        <w:rPr>
          <w:color w:val="000000"/>
          <w:spacing w:val="-1"/>
          <w:sz w:val="22"/>
          <w:szCs w:val="22"/>
          <w:lang w:val="ro-RO"/>
        </w:rPr>
        <w:t>l</w:t>
      </w:r>
      <w:r w:rsidRPr="00540D96">
        <w:rPr>
          <w:color w:val="000000"/>
          <w:sz w:val="22"/>
          <w:szCs w:val="22"/>
          <w:lang w:val="ro-RO"/>
        </w:rPr>
        <w:t>n</w:t>
      </w:r>
      <w:r w:rsidRPr="00540D96">
        <w:rPr>
          <w:color w:val="000000"/>
          <w:spacing w:val="-1"/>
          <w:sz w:val="22"/>
          <w:szCs w:val="22"/>
          <w:lang w:val="ro-RO"/>
        </w:rPr>
        <w:t>i</w:t>
      </w:r>
      <w:r w:rsidRPr="00540D96">
        <w:rPr>
          <w:color w:val="000000"/>
          <w:spacing w:val="1"/>
          <w:sz w:val="22"/>
          <w:szCs w:val="22"/>
          <w:lang w:val="ro-RO"/>
        </w:rPr>
        <w:t>r</w:t>
      </w:r>
      <w:r w:rsidRPr="00540D96">
        <w:rPr>
          <w:color w:val="000000"/>
          <w:sz w:val="22"/>
          <w:szCs w:val="22"/>
          <w:lang w:val="ro-RO"/>
        </w:rPr>
        <w:t>i</w:t>
      </w:r>
      <w:r w:rsidRPr="00540D96">
        <w:rPr>
          <w:color w:val="000000"/>
          <w:spacing w:val="10"/>
          <w:sz w:val="22"/>
          <w:szCs w:val="22"/>
          <w:lang w:val="ro-RO"/>
        </w:rPr>
        <w:t xml:space="preserve"> </w:t>
      </w:r>
      <w:r w:rsidRPr="00540D96">
        <w:rPr>
          <w:color w:val="000000"/>
          <w:sz w:val="22"/>
          <w:szCs w:val="22"/>
          <w:lang w:val="ro-RO"/>
        </w:rPr>
        <w:t>s</w:t>
      </w:r>
      <w:r w:rsidRPr="00540D96">
        <w:rPr>
          <w:color w:val="000000"/>
          <w:spacing w:val="1"/>
          <w:sz w:val="22"/>
          <w:szCs w:val="22"/>
          <w:lang w:val="ro-RO"/>
        </w:rPr>
        <w:t>tr</w:t>
      </w:r>
      <w:r w:rsidRPr="00540D96">
        <w:rPr>
          <w:color w:val="000000"/>
          <w:sz w:val="22"/>
          <w:szCs w:val="22"/>
          <w:lang w:val="ro-RO"/>
        </w:rPr>
        <w:t>uct</w:t>
      </w:r>
      <w:r w:rsidRPr="00540D96">
        <w:rPr>
          <w:color w:val="000000"/>
          <w:spacing w:val="-2"/>
          <w:sz w:val="22"/>
          <w:szCs w:val="22"/>
          <w:lang w:val="ro-RO"/>
        </w:rPr>
        <w:t>u</w:t>
      </w:r>
      <w:r w:rsidRPr="00540D96">
        <w:rPr>
          <w:color w:val="000000"/>
          <w:spacing w:val="1"/>
          <w:sz w:val="22"/>
          <w:szCs w:val="22"/>
          <w:lang w:val="ro-RO"/>
        </w:rPr>
        <w:t>r</w:t>
      </w:r>
      <w:r w:rsidRPr="00540D96">
        <w:rPr>
          <w:color w:val="000000"/>
          <w:sz w:val="22"/>
          <w:szCs w:val="22"/>
          <w:lang w:val="ro-RO"/>
        </w:rPr>
        <w:t>at</w:t>
      </w:r>
      <w:r w:rsidRPr="00540D96">
        <w:rPr>
          <w:color w:val="000000"/>
          <w:spacing w:val="-2"/>
          <w:sz w:val="22"/>
          <w:szCs w:val="22"/>
          <w:lang w:val="ro-RO"/>
        </w:rPr>
        <w:t>e</w:t>
      </w:r>
      <w:r w:rsidRPr="00540D96">
        <w:rPr>
          <w:color w:val="000000"/>
          <w:sz w:val="22"/>
          <w:szCs w:val="22"/>
          <w:lang w:val="ro-RO"/>
        </w:rPr>
        <w:t>,</w:t>
      </w:r>
      <w:r w:rsidRPr="00540D96">
        <w:rPr>
          <w:color w:val="000000"/>
          <w:spacing w:val="12"/>
          <w:sz w:val="22"/>
          <w:szCs w:val="22"/>
          <w:lang w:val="ro-RO"/>
        </w:rPr>
        <w:t xml:space="preserve"> </w:t>
      </w:r>
      <w:r w:rsidRPr="00540D96">
        <w:rPr>
          <w:color w:val="000000"/>
          <w:sz w:val="22"/>
          <w:szCs w:val="22"/>
          <w:lang w:val="ro-RO"/>
        </w:rPr>
        <w:t>sub</w:t>
      </w:r>
      <w:r w:rsidRPr="00540D96">
        <w:rPr>
          <w:color w:val="000000"/>
          <w:spacing w:val="6"/>
          <w:sz w:val="22"/>
          <w:szCs w:val="22"/>
          <w:lang w:val="ro-RO"/>
        </w:rPr>
        <w:t xml:space="preserve"> </w:t>
      </w:r>
      <w:r w:rsidRPr="00540D96">
        <w:rPr>
          <w:color w:val="000000"/>
          <w:spacing w:val="3"/>
          <w:sz w:val="22"/>
          <w:szCs w:val="22"/>
          <w:lang w:val="ro-RO"/>
        </w:rPr>
        <w:t>f</w:t>
      </w:r>
      <w:r w:rsidRPr="00540D96">
        <w:rPr>
          <w:color w:val="000000"/>
          <w:spacing w:val="-3"/>
          <w:sz w:val="22"/>
          <w:szCs w:val="22"/>
          <w:lang w:val="ro-RO"/>
        </w:rPr>
        <w:t>o</w:t>
      </w:r>
      <w:r w:rsidRPr="00540D96">
        <w:rPr>
          <w:color w:val="000000"/>
          <w:spacing w:val="1"/>
          <w:sz w:val="22"/>
          <w:szCs w:val="22"/>
          <w:lang w:val="ro-RO"/>
        </w:rPr>
        <w:t>rm</w:t>
      </w:r>
      <w:r w:rsidRPr="00540D96">
        <w:rPr>
          <w:color w:val="000000"/>
          <w:sz w:val="22"/>
          <w:szCs w:val="22"/>
          <w:lang w:val="ro-RO"/>
        </w:rPr>
        <w:t>a</w:t>
      </w:r>
      <w:r w:rsidRPr="00540D96">
        <w:rPr>
          <w:color w:val="000000"/>
          <w:spacing w:val="16"/>
          <w:sz w:val="22"/>
          <w:szCs w:val="22"/>
          <w:lang w:val="ro-RO"/>
        </w:rPr>
        <w:t xml:space="preserve"> </w:t>
      </w:r>
      <w:r w:rsidRPr="00540D96">
        <w:rPr>
          <w:color w:val="000000"/>
          <w:sz w:val="22"/>
          <w:szCs w:val="22"/>
          <w:lang w:val="ro-RO"/>
        </w:rPr>
        <w:t>u</w:t>
      </w:r>
      <w:r w:rsidRPr="00540D96">
        <w:rPr>
          <w:color w:val="000000"/>
          <w:spacing w:val="-1"/>
          <w:sz w:val="22"/>
          <w:szCs w:val="22"/>
          <w:lang w:val="ro-RO"/>
        </w:rPr>
        <w:t>n</w:t>
      </w:r>
      <w:r w:rsidRPr="00540D96">
        <w:rPr>
          <w:color w:val="000000"/>
          <w:sz w:val="22"/>
          <w:szCs w:val="22"/>
          <w:lang w:val="ro-RO"/>
        </w:rPr>
        <w:t>or</w:t>
      </w:r>
      <w:r w:rsidRPr="00540D96">
        <w:rPr>
          <w:color w:val="000000"/>
          <w:spacing w:val="7"/>
          <w:sz w:val="22"/>
          <w:szCs w:val="22"/>
          <w:lang w:val="ro-RO"/>
        </w:rPr>
        <w:t xml:space="preserve"> </w:t>
      </w:r>
      <w:r w:rsidRPr="00540D96">
        <w:rPr>
          <w:color w:val="000000"/>
          <w:spacing w:val="-2"/>
          <w:sz w:val="22"/>
          <w:szCs w:val="22"/>
          <w:lang w:val="ro-RO"/>
        </w:rPr>
        <w:t>m</w:t>
      </w:r>
      <w:r w:rsidRPr="00540D96">
        <w:rPr>
          <w:color w:val="000000"/>
          <w:sz w:val="22"/>
          <w:szCs w:val="22"/>
          <w:lang w:val="ro-RO"/>
        </w:rPr>
        <w:t xml:space="preserve">ese </w:t>
      </w:r>
      <w:r w:rsidRPr="00540D96">
        <w:rPr>
          <w:color w:val="000000"/>
          <w:spacing w:val="1"/>
          <w:sz w:val="22"/>
          <w:szCs w:val="22"/>
          <w:lang w:val="ro-RO"/>
        </w:rPr>
        <w:t>r</w:t>
      </w:r>
      <w:r w:rsidRPr="00540D96">
        <w:rPr>
          <w:color w:val="000000"/>
          <w:sz w:val="22"/>
          <w:szCs w:val="22"/>
          <w:lang w:val="ro-RO"/>
        </w:rPr>
        <w:t>otund</w:t>
      </w:r>
      <w:r w:rsidRPr="00540D96">
        <w:rPr>
          <w:color w:val="000000"/>
          <w:spacing w:val="-3"/>
          <w:sz w:val="22"/>
          <w:szCs w:val="22"/>
          <w:lang w:val="ro-RO"/>
        </w:rPr>
        <w:t>e</w:t>
      </w:r>
      <w:r w:rsidRPr="00540D96">
        <w:rPr>
          <w:color w:val="000000"/>
          <w:sz w:val="22"/>
          <w:szCs w:val="22"/>
          <w:lang w:val="ro-RO"/>
        </w:rPr>
        <w:t>,</w:t>
      </w:r>
      <w:r w:rsidRPr="00540D96">
        <w:rPr>
          <w:color w:val="000000"/>
          <w:spacing w:val="5"/>
          <w:sz w:val="22"/>
          <w:szCs w:val="22"/>
          <w:lang w:val="ro-RO"/>
        </w:rPr>
        <w:t xml:space="preserve"> </w:t>
      </w:r>
      <w:r w:rsidRPr="00540D96">
        <w:rPr>
          <w:color w:val="000000"/>
          <w:spacing w:val="-3"/>
          <w:sz w:val="22"/>
          <w:szCs w:val="22"/>
          <w:lang w:val="ro-RO"/>
        </w:rPr>
        <w:t>w</w:t>
      </w:r>
      <w:r w:rsidRPr="00540D96">
        <w:rPr>
          <w:color w:val="000000"/>
          <w:sz w:val="22"/>
          <w:szCs w:val="22"/>
          <w:lang w:val="ro-RO"/>
        </w:rPr>
        <w:t>o</w:t>
      </w:r>
      <w:r w:rsidRPr="00540D96">
        <w:rPr>
          <w:color w:val="000000"/>
          <w:spacing w:val="-2"/>
          <w:sz w:val="22"/>
          <w:szCs w:val="22"/>
          <w:lang w:val="ro-RO"/>
        </w:rPr>
        <w:t>r</w:t>
      </w:r>
      <w:r w:rsidRPr="00540D96">
        <w:rPr>
          <w:color w:val="000000"/>
          <w:spacing w:val="2"/>
          <w:sz w:val="22"/>
          <w:szCs w:val="22"/>
          <w:lang w:val="ro-RO"/>
        </w:rPr>
        <w:t>k</w:t>
      </w:r>
      <w:r w:rsidRPr="00540D96">
        <w:rPr>
          <w:color w:val="000000"/>
          <w:sz w:val="22"/>
          <w:szCs w:val="22"/>
          <w:lang w:val="ro-RO"/>
        </w:rPr>
        <w:t>sh</w:t>
      </w:r>
      <w:r w:rsidRPr="00540D96">
        <w:rPr>
          <w:color w:val="000000"/>
          <w:spacing w:val="-1"/>
          <w:sz w:val="22"/>
          <w:szCs w:val="22"/>
          <w:lang w:val="ro-RO"/>
        </w:rPr>
        <w:t>o</w:t>
      </w:r>
      <w:r w:rsidRPr="00540D96">
        <w:rPr>
          <w:color w:val="000000"/>
          <w:spacing w:val="-2"/>
          <w:sz w:val="22"/>
          <w:szCs w:val="22"/>
          <w:lang w:val="ro-RO"/>
        </w:rPr>
        <w:t>p</w:t>
      </w:r>
      <w:r w:rsidRPr="00540D96">
        <w:rPr>
          <w:color w:val="000000"/>
          <w:spacing w:val="1"/>
          <w:sz w:val="22"/>
          <w:szCs w:val="22"/>
          <w:lang w:val="ro-RO"/>
        </w:rPr>
        <w:t>-</w:t>
      </w:r>
      <w:r w:rsidRPr="00540D96">
        <w:rPr>
          <w:color w:val="000000"/>
          <w:sz w:val="22"/>
          <w:szCs w:val="22"/>
          <w:lang w:val="ro-RO"/>
        </w:rPr>
        <w:t>uri</w:t>
      </w:r>
      <w:r w:rsidRPr="00540D96">
        <w:rPr>
          <w:color w:val="000000"/>
          <w:spacing w:val="1"/>
          <w:sz w:val="22"/>
          <w:szCs w:val="22"/>
          <w:lang w:val="ro-RO"/>
        </w:rPr>
        <w:t xml:space="preserve"> </w:t>
      </w:r>
      <w:r w:rsidRPr="00540D96">
        <w:rPr>
          <w:color w:val="000000"/>
          <w:sz w:val="22"/>
          <w:szCs w:val="22"/>
          <w:lang w:val="ro-RO"/>
        </w:rPr>
        <w:t>și e</w:t>
      </w:r>
      <w:r w:rsidRPr="00540D96">
        <w:rPr>
          <w:color w:val="000000"/>
          <w:spacing w:val="-3"/>
          <w:sz w:val="22"/>
          <w:szCs w:val="22"/>
          <w:lang w:val="ro-RO"/>
        </w:rPr>
        <w:t>v</w:t>
      </w:r>
      <w:r w:rsidRPr="00540D96">
        <w:rPr>
          <w:color w:val="000000"/>
          <w:sz w:val="22"/>
          <w:szCs w:val="22"/>
          <w:lang w:val="ro-RO"/>
        </w:rPr>
        <w:t>e</w:t>
      </w:r>
      <w:r w:rsidRPr="00540D96">
        <w:rPr>
          <w:color w:val="000000"/>
          <w:spacing w:val="-1"/>
          <w:sz w:val="22"/>
          <w:szCs w:val="22"/>
          <w:lang w:val="ro-RO"/>
        </w:rPr>
        <w:t>ni</w:t>
      </w:r>
      <w:r w:rsidRPr="00540D96">
        <w:rPr>
          <w:color w:val="000000"/>
          <w:spacing w:val="1"/>
          <w:sz w:val="22"/>
          <w:szCs w:val="22"/>
          <w:lang w:val="ro-RO"/>
        </w:rPr>
        <w:t>m</w:t>
      </w:r>
      <w:r w:rsidRPr="00540D96">
        <w:rPr>
          <w:color w:val="000000"/>
          <w:sz w:val="22"/>
          <w:szCs w:val="22"/>
          <w:lang w:val="ro-RO"/>
        </w:rPr>
        <w:t>e</w:t>
      </w:r>
      <w:r w:rsidRPr="00540D96">
        <w:rPr>
          <w:color w:val="000000"/>
          <w:spacing w:val="-1"/>
          <w:sz w:val="22"/>
          <w:szCs w:val="22"/>
          <w:lang w:val="ro-RO"/>
        </w:rPr>
        <w:t>n</w:t>
      </w:r>
      <w:r w:rsidRPr="00540D96">
        <w:rPr>
          <w:color w:val="000000"/>
          <w:spacing w:val="1"/>
          <w:sz w:val="22"/>
          <w:szCs w:val="22"/>
          <w:lang w:val="ro-RO"/>
        </w:rPr>
        <w:t>t</w:t>
      </w:r>
      <w:r w:rsidRPr="00540D96">
        <w:rPr>
          <w:color w:val="000000"/>
          <w:sz w:val="22"/>
          <w:szCs w:val="22"/>
          <w:lang w:val="ro-RO"/>
        </w:rPr>
        <w:t>e,</w:t>
      </w:r>
      <w:r w:rsidRPr="00540D96">
        <w:rPr>
          <w:color w:val="000000"/>
          <w:spacing w:val="5"/>
          <w:sz w:val="22"/>
          <w:szCs w:val="22"/>
          <w:lang w:val="ro-RO"/>
        </w:rPr>
        <w:t xml:space="preserve"> </w:t>
      </w:r>
      <w:r w:rsidRPr="00540D96">
        <w:rPr>
          <w:color w:val="000000"/>
          <w:sz w:val="22"/>
          <w:szCs w:val="22"/>
          <w:lang w:val="ro-RO"/>
        </w:rPr>
        <w:t>d</w:t>
      </w:r>
      <w:r w:rsidRPr="00540D96">
        <w:rPr>
          <w:color w:val="000000"/>
          <w:spacing w:val="-3"/>
          <w:sz w:val="22"/>
          <w:szCs w:val="22"/>
          <w:lang w:val="ro-RO"/>
        </w:rPr>
        <w:t>a</w:t>
      </w:r>
      <w:r w:rsidRPr="00540D96">
        <w:rPr>
          <w:color w:val="000000"/>
          <w:sz w:val="22"/>
          <w:szCs w:val="22"/>
          <w:lang w:val="ro-RO"/>
        </w:rPr>
        <w:t>r</w:t>
      </w:r>
      <w:r w:rsidRPr="00540D96">
        <w:rPr>
          <w:color w:val="000000"/>
          <w:spacing w:val="2"/>
          <w:sz w:val="22"/>
          <w:szCs w:val="22"/>
          <w:lang w:val="ro-RO"/>
        </w:rPr>
        <w:t xml:space="preserve"> </w:t>
      </w:r>
      <w:r w:rsidRPr="00540D96">
        <w:rPr>
          <w:color w:val="000000"/>
          <w:sz w:val="22"/>
          <w:szCs w:val="22"/>
          <w:lang w:val="ro-RO"/>
        </w:rPr>
        <w:t>și</w:t>
      </w:r>
      <w:r w:rsidRPr="00540D96">
        <w:rPr>
          <w:color w:val="000000"/>
          <w:spacing w:val="3"/>
          <w:sz w:val="22"/>
          <w:szCs w:val="22"/>
          <w:lang w:val="ro-RO"/>
        </w:rPr>
        <w:t xml:space="preserve"> </w:t>
      </w:r>
      <w:r w:rsidRPr="00540D96">
        <w:rPr>
          <w:color w:val="000000"/>
          <w:spacing w:val="-4"/>
          <w:sz w:val="22"/>
          <w:szCs w:val="22"/>
          <w:lang w:val="ro-RO"/>
        </w:rPr>
        <w:t>î</w:t>
      </w:r>
      <w:r w:rsidRPr="00540D96">
        <w:rPr>
          <w:color w:val="000000"/>
          <w:sz w:val="22"/>
          <w:szCs w:val="22"/>
          <w:lang w:val="ro-RO"/>
        </w:rPr>
        <w:t>n</w:t>
      </w:r>
      <w:r w:rsidRPr="00540D96">
        <w:rPr>
          <w:color w:val="000000"/>
          <w:spacing w:val="4"/>
          <w:sz w:val="22"/>
          <w:szCs w:val="22"/>
          <w:lang w:val="ro-RO"/>
        </w:rPr>
        <w:t xml:space="preserve"> </w:t>
      </w:r>
      <w:r w:rsidRPr="00540D96">
        <w:rPr>
          <w:color w:val="000000"/>
          <w:sz w:val="22"/>
          <w:szCs w:val="22"/>
          <w:lang w:val="ro-RO"/>
        </w:rPr>
        <w:t>c</w:t>
      </w:r>
      <w:r w:rsidRPr="00540D96">
        <w:rPr>
          <w:color w:val="000000"/>
          <w:spacing w:val="-3"/>
          <w:sz w:val="22"/>
          <w:szCs w:val="22"/>
          <w:lang w:val="ro-RO"/>
        </w:rPr>
        <w:t>o</w:t>
      </w:r>
      <w:r w:rsidRPr="00540D96">
        <w:rPr>
          <w:color w:val="000000"/>
          <w:sz w:val="22"/>
          <w:szCs w:val="22"/>
          <w:lang w:val="ro-RO"/>
        </w:rPr>
        <w:t>nte</w:t>
      </w:r>
      <w:r w:rsidRPr="00540D96">
        <w:rPr>
          <w:color w:val="000000"/>
          <w:spacing w:val="-2"/>
          <w:sz w:val="22"/>
          <w:szCs w:val="22"/>
          <w:lang w:val="ro-RO"/>
        </w:rPr>
        <w:t>x</w:t>
      </w:r>
      <w:r w:rsidRPr="00540D96">
        <w:rPr>
          <w:color w:val="000000"/>
          <w:spacing w:val="1"/>
          <w:sz w:val="22"/>
          <w:szCs w:val="22"/>
          <w:lang w:val="ro-RO"/>
        </w:rPr>
        <w:t>t</w:t>
      </w:r>
      <w:r w:rsidRPr="00540D96">
        <w:rPr>
          <w:color w:val="000000"/>
          <w:sz w:val="22"/>
          <w:szCs w:val="22"/>
          <w:lang w:val="ro-RO"/>
        </w:rPr>
        <w:t>e</w:t>
      </w:r>
      <w:r w:rsidRPr="00540D96">
        <w:rPr>
          <w:color w:val="000000"/>
          <w:spacing w:val="4"/>
          <w:sz w:val="22"/>
          <w:szCs w:val="22"/>
          <w:lang w:val="ro-RO"/>
        </w:rPr>
        <w:t xml:space="preserve"> </w:t>
      </w:r>
      <w:r w:rsidRPr="00540D96">
        <w:rPr>
          <w:color w:val="000000"/>
          <w:spacing w:val="-1"/>
          <w:sz w:val="22"/>
          <w:szCs w:val="22"/>
          <w:lang w:val="ro-RO"/>
        </w:rPr>
        <w:t>i</w:t>
      </w:r>
      <w:r w:rsidRPr="00540D96">
        <w:rPr>
          <w:color w:val="000000"/>
          <w:spacing w:val="-3"/>
          <w:sz w:val="22"/>
          <w:szCs w:val="22"/>
          <w:lang w:val="ro-RO"/>
        </w:rPr>
        <w:t>n</w:t>
      </w:r>
      <w:r w:rsidRPr="00540D96">
        <w:rPr>
          <w:color w:val="000000"/>
          <w:spacing w:val="3"/>
          <w:sz w:val="22"/>
          <w:szCs w:val="22"/>
          <w:lang w:val="ro-RO"/>
        </w:rPr>
        <w:t>f</w:t>
      </w:r>
      <w:r w:rsidRPr="00540D96">
        <w:rPr>
          <w:color w:val="000000"/>
          <w:spacing w:val="-3"/>
          <w:sz w:val="22"/>
          <w:szCs w:val="22"/>
          <w:lang w:val="ro-RO"/>
        </w:rPr>
        <w:t>o</w:t>
      </w:r>
      <w:r w:rsidRPr="00540D96">
        <w:rPr>
          <w:color w:val="000000"/>
          <w:spacing w:val="1"/>
          <w:sz w:val="22"/>
          <w:szCs w:val="22"/>
          <w:lang w:val="ro-RO"/>
        </w:rPr>
        <w:t>rm</w:t>
      </w:r>
      <w:r w:rsidRPr="00540D96">
        <w:rPr>
          <w:color w:val="000000"/>
          <w:sz w:val="22"/>
          <w:szCs w:val="22"/>
          <w:lang w:val="ro-RO"/>
        </w:rPr>
        <w:t>a</w:t>
      </w:r>
      <w:r w:rsidRPr="00540D96">
        <w:rPr>
          <w:color w:val="000000"/>
          <w:spacing w:val="-1"/>
          <w:sz w:val="22"/>
          <w:szCs w:val="22"/>
          <w:lang w:val="ro-RO"/>
        </w:rPr>
        <w:t>l</w:t>
      </w:r>
      <w:r w:rsidRPr="00540D96">
        <w:rPr>
          <w:color w:val="000000"/>
          <w:spacing w:val="-3"/>
          <w:sz w:val="22"/>
          <w:szCs w:val="22"/>
          <w:lang w:val="ro-RO"/>
        </w:rPr>
        <w:t>e</w:t>
      </w:r>
      <w:r w:rsidRPr="00540D96">
        <w:rPr>
          <w:color w:val="000000"/>
          <w:sz w:val="22"/>
          <w:szCs w:val="22"/>
          <w:lang w:val="ro-RO"/>
        </w:rPr>
        <w:t>,</w:t>
      </w:r>
      <w:r w:rsidRPr="00540D96">
        <w:rPr>
          <w:color w:val="000000"/>
          <w:spacing w:val="3"/>
          <w:sz w:val="22"/>
          <w:szCs w:val="22"/>
          <w:lang w:val="ro-RO"/>
        </w:rPr>
        <w:t xml:space="preserve"> </w:t>
      </w:r>
      <w:r w:rsidRPr="00540D96">
        <w:rPr>
          <w:color w:val="000000"/>
          <w:sz w:val="22"/>
          <w:szCs w:val="22"/>
          <w:lang w:val="ro-RO"/>
        </w:rPr>
        <w:t>prec</w:t>
      </w:r>
      <w:r w:rsidRPr="00540D96">
        <w:rPr>
          <w:color w:val="000000"/>
          <w:spacing w:val="-3"/>
          <w:sz w:val="22"/>
          <w:szCs w:val="22"/>
          <w:lang w:val="ro-RO"/>
        </w:rPr>
        <w:t>u</w:t>
      </w:r>
      <w:r w:rsidRPr="00540D96">
        <w:rPr>
          <w:color w:val="000000"/>
          <w:sz w:val="22"/>
          <w:szCs w:val="22"/>
          <w:lang w:val="ro-RO"/>
        </w:rPr>
        <w:t>m</w:t>
      </w:r>
      <w:r w:rsidRPr="00540D96">
        <w:rPr>
          <w:color w:val="000000"/>
          <w:spacing w:val="2"/>
          <w:sz w:val="22"/>
          <w:szCs w:val="22"/>
          <w:lang w:val="ro-RO"/>
        </w:rPr>
        <w:t xml:space="preserve"> </w:t>
      </w:r>
      <w:r w:rsidRPr="00540D96">
        <w:rPr>
          <w:color w:val="000000"/>
          <w:sz w:val="22"/>
          <w:szCs w:val="22"/>
          <w:lang w:val="ro-RO"/>
        </w:rPr>
        <w:t>d</w:t>
      </w:r>
      <w:r w:rsidRPr="00540D96">
        <w:rPr>
          <w:color w:val="000000"/>
          <w:spacing w:val="-1"/>
          <w:sz w:val="22"/>
          <w:szCs w:val="22"/>
          <w:lang w:val="ro-RO"/>
        </w:rPr>
        <w:t>i</w:t>
      </w:r>
      <w:r w:rsidRPr="00540D96">
        <w:rPr>
          <w:color w:val="000000"/>
          <w:sz w:val="22"/>
          <w:szCs w:val="22"/>
          <w:lang w:val="ro-RO"/>
        </w:rPr>
        <w:t>scuții o</w:t>
      </w:r>
      <w:r w:rsidRPr="00540D96">
        <w:rPr>
          <w:color w:val="000000"/>
          <w:spacing w:val="-2"/>
          <w:sz w:val="22"/>
          <w:szCs w:val="22"/>
          <w:lang w:val="ro-RO"/>
        </w:rPr>
        <w:t>r</w:t>
      </w:r>
      <w:r w:rsidRPr="00540D96">
        <w:rPr>
          <w:color w:val="000000"/>
          <w:spacing w:val="2"/>
          <w:sz w:val="22"/>
          <w:szCs w:val="22"/>
          <w:lang w:val="ro-RO"/>
        </w:rPr>
        <w:t>g</w:t>
      </w:r>
      <w:r w:rsidRPr="00540D96">
        <w:rPr>
          <w:color w:val="000000"/>
          <w:sz w:val="22"/>
          <w:szCs w:val="22"/>
          <w:lang w:val="ro-RO"/>
        </w:rPr>
        <w:t>a</w:t>
      </w:r>
      <w:r w:rsidRPr="00540D96">
        <w:rPr>
          <w:color w:val="000000"/>
          <w:spacing w:val="-1"/>
          <w:sz w:val="22"/>
          <w:szCs w:val="22"/>
          <w:lang w:val="ro-RO"/>
        </w:rPr>
        <w:t>ni</w:t>
      </w:r>
      <w:r w:rsidRPr="00540D96">
        <w:rPr>
          <w:color w:val="000000"/>
          <w:spacing w:val="-2"/>
          <w:sz w:val="22"/>
          <w:szCs w:val="22"/>
          <w:lang w:val="ro-RO"/>
        </w:rPr>
        <w:t>z</w:t>
      </w:r>
      <w:r w:rsidRPr="00540D96">
        <w:rPr>
          <w:color w:val="000000"/>
          <w:sz w:val="22"/>
          <w:szCs w:val="22"/>
          <w:lang w:val="ro-RO"/>
        </w:rPr>
        <w:t>ate</w:t>
      </w:r>
      <w:r w:rsidRPr="00540D96">
        <w:rPr>
          <w:color w:val="000000"/>
          <w:spacing w:val="4"/>
          <w:sz w:val="22"/>
          <w:szCs w:val="22"/>
          <w:lang w:val="ro-RO"/>
        </w:rPr>
        <w:t xml:space="preserve"> </w:t>
      </w:r>
      <w:r w:rsidRPr="00540D96">
        <w:rPr>
          <w:color w:val="000000"/>
          <w:sz w:val="22"/>
          <w:szCs w:val="22"/>
          <w:lang w:val="ro-RO"/>
        </w:rPr>
        <w:t>cu</w:t>
      </w:r>
      <w:r w:rsidRPr="00540D96">
        <w:rPr>
          <w:color w:val="000000"/>
          <w:spacing w:val="1"/>
          <w:sz w:val="22"/>
          <w:szCs w:val="22"/>
          <w:lang w:val="ro-RO"/>
        </w:rPr>
        <w:t xml:space="preserve"> </w:t>
      </w:r>
      <w:r w:rsidRPr="00540D96">
        <w:rPr>
          <w:color w:val="000000"/>
          <w:spacing w:val="-3"/>
          <w:sz w:val="22"/>
          <w:szCs w:val="22"/>
          <w:lang w:val="ro-RO"/>
        </w:rPr>
        <w:t>o</w:t>
      </w:r>
      <w:r w:rsidRPr="00540D96">
        <w:rPr>
          <w:color w:val="000000"/>
          <w:spacing w:val="-2"/>
          <w:sz w:val="22"/>
          <w:szCs w:val="22"/>
          <w:lang w:val="ro-RO"/>
        </w:rPr>
        <w:t>c</w:t>
      </w:r>
      <w:r w:rsidRPr="00540D96">
        <w:rPr>
          <w:color w:val="000000"/>
          <w:sz w:val="22"/>
          <w:szCs w:val="22"/>
          <w:lang w:val="ro-RO"/>
        </w:rPr>
        <w:t>a</w:t>
      </w:r>
      <w:r w:rsidRPr="00540D96">
        <w:rPr>
          <w:color w:val="000000"/>
          <w:spacing w:val="-3"/>
          <w:sz w:val="22"/>
          <w:szCs w:val="22"/>
          <w:lang w:val="ro-RO"/>
        </w:rPr>
        <w:t>z</w:t>
      </w:r>
      <w:r w:rsidRPr="00540D96">
        <w:rPr>
          <w:color w:val="000000"/>
          <w:spacing w:val="-1"/>
          <w:sz w:val="22"/>
          <w:szCs w:val="22"/>
          <w:lang w:val="ro-RO"/>
        </w:rPr>
        <w:t>i</w:t>
      </w:r>
      <w:r w:rsidRPr="00540D96">
        <w:rPr>
          <w:color w:val="000000"/>
          <w:sz w:val="22"/>
          <w:szCs w:val="22"/>
          <w:lang w:val="ro-RO"/>
        </w:rPr>
        <w:t>a co</w:t>
      </w:r>
      <w:r w:rsidRPr="00540D96">
        <w:rPr>
          <w:color w:val="000000"/>
          <w:spacing w:val="-1"/>
          <w:sz w:val="22"/>
          <w:szCs w:val="22"/>
          <w:lang w:val="ro-RO"/>
        </w:rPr>
        <w:t>n</w:t>
      </w:r>
      <w:r w:rsidRPr="00540D96">
        <w:rPr>
          <w:color w:val="000000"/>
          <w:sz w:val="22"/>
          <w:szCs w:val="22"/>
          <w:lang w:val="ro-RO"/>
        </w:rPr>
        <w:t>grese</w:t>
      </w:r>
      <w:r w:rsidRPr="00540D96">
        <w:rPr>
          <w:color w:val="000000"/>
          <w:spacing w:val="-1"/>
          <w:sz w:val="22"/>
          <w:szCs w:val="22"/>
          <w:lang w:val="ro-RO"/>
        </w:rPr>
        <w:t>l</w:t>
      </w:r>
      <w:r w:rsidRPr="00540D96">
        <w:rPr>
          <w:color w:val="000000"/>
          <w:sz w:val="22"/>
          <w:szCs w:val="22"/>
          <w:lang w:val="ro-RO"/>
        </w:rPr>
        <w:t>or</w:t>
      </w:r>
      <w:r w:rsidR="009359B8" w:rsidRPr="00540D96">
        <w:rPr>
          <w:color w:val="000000"/>
          <w:sz w:val="22"/>
          <w:szCs w:val="22"/>
          <w:lang w:val="ro-RO"/>
        </w:rPr>
        <w:t>, manifestărilor științifice coordonate</w:t>
      </w:r>
      <w:r w:rsidRPr="00540D96">
        <w:rPr>
          <w:color w:val="000000"/>
          <w:spacing w:val="42"/>
          <w:sz w:val="22"/>
          <w:szCs w:val="22"/>
          <w:lang w:val="ro-RO"/>
        </w:rPr>
        <w:t xml:space="preserve"> </w:t>
      </w:r>
      <w:r w:rsidRPr="00540D96">
        <w:rPr>
          <w:color w:val="000000"/>
          <w:sz w:val="22"/>
          <w:szCs w:val="22"/>
          <w:lang w:val="ro-RO"/>
        </w:rPr>
        <w:t>de</w:t>
      </w:r>
      <w:r w:rsidRPr="00540D96">
        <w:rPr>
          <w:color w:val="000000"/>
          <w:spacing w:val="44"/>
          <w:sz w:val="22"/>
          <w:szCs w:val="22"/>
          <w:lang w:val="ro-RO"/>
        </w:rPr>
        <w:t xml:space="preserve"> </w:t>
      </w:r>
      <w:r w:rsidRPr="00540D96">
        <w:rPr>
          <w:color w:val="000000"/>
          <w:sz w:val="22"/>
          <w:szCs w:val="22"/>
          <w:lang w:val="ro-RO"/>
        </w:rPr>
        <w:t>d</w:t>
      </w:r>
      <w:r w:rsidRPr="00540D96">
        <w:rPr>
          <w:color w:val="000000"/>
          <w:spacing w:val="-3"/>
          <w:sz w:val="22"/>
          <w:szCs w:val="22"/>
          <w:lang w:val="ro-RO"/>
        </w:rPr>
        <w:t>e</w:t>
      </w:r>
      <w:r w:rsidRPr="00540D96">
        <w:rPr>
          <w:color w:val="000000"/>
          <w:sz w:val="22"/>
          <w:szCs w:val="22"/>
          <w:lang w:val="ro-RO"/>
        </w:rPr>
        <w:t>p</w:t>
      </w:r>
      <w:r w:rsidRPr="00540D96">
        <w:rPr>
          <w:color w:val="000000"/>
          <w:spacing w:val="-1"/>
          <w:sz w:val="22"/>
          <w:szCs w:val="22"/>
          <w:lang w:val="ro-RO"/>
        </w:rPr>
        <w:t>a</w:t>
      </w:r>
      <w:r w:rsidRPr="00540D96">
        <w:rPr>
          <w:color w:val="000000"/>
          <w:spacing w:val="1"/>
          <w:sz w:val="22"/>
          <w:szCs w:val="22"/>
          <w:lang w:val="ro-RO"/>
        </w:rPr>
        <w:t>rt</w:t>
      </w:r>
      <w:r w:rsidRPr="00540D96">
        <w:rPr>
          <w:color w:val="000000"/>
          <w:spacing w:val="-3"/>
          <w:sz w:val="22"/>
          <w:szCs w:val="22"/>
          <w:lang w:val="ro-RO"/>
        </w:rPr>
        <w:t>a</w:t>
      </w:r>
      <w:r w:rsidRPr="00540D96">
        <w:rPr>
          <w:color w:val="000000"/>
          <w:spacing w:val="1"/>
          <w:sz w:val="22"/>
          <w:szCs w:val="22"/>
          <w:lang w:val="ro-RO"/>
        </w:rPr>
        <w:t>m</w:t>
      </w:r>
      <w:r w:rsidRPr="00540D96">
        <w:rPr>
          <w:color w:val="000000"/>
          <w:sz w:val="22"/>
          <w:szCs w:val="22"/>
          <w:lang w:val="ro-RO"/>
        </w:rPr>
        <w:t>e</w:t>
      </w:r>
      <w:r w:rsidRPr="00540D96">
        <w:rPr>
          <w:color w:val="000000"/>
          <w:spacing w:val="-1"/>
          <w:sz w:val="22"/>
          <w:szCs w:val="22"/>
          <w:lang w:val="ro-RO"/>
        </w:rPr>
        <w:t>nt</w:t>
      </w:r>
      <w:r w:rsidR="00393253" w:rsidRPr="00540D96">
        <w:rPr>
          <w:color w:val="000000"/>
          <w:spacing w:val="-1"/>
          <w:sz w:val="22"/>
          <w:szCs w:val="22"/>
          <w:lang w:val="ro-RO"/>
        </w:rPr>
        <w:t xml:space="preserve"> - </w:t>
      </w:r>
      <w:hyperlink r:id="rId212" w:history="1">
        <w:r w:rsidR="009359B8" w:rsidRPr="00F700DF">
          <w:rPr>
            <w:rStyle w:val="Hyperlink"/>
            <w:i/>
            <w:spacing w:val="-1"/>
            <w:sz w:val="22"/>
            <w:szCs w:val="22"/>
            <w:lang w:val="ro-RO"/>
          </w:rPr>
          <w:t>MANIFESTARI STIINTIFICE</w:t>
        </w:r>
      </w:hyperlink>
      <w:r w:rsidRPr="00540D96">
        <w:rPr>
          <w:color w:val="000000"/>
          <w:sz w:val="22"/>
          <w:szCs w:val="22"/>
          <w:lang w:val="ro-RO"/>
        </w:rPr>
        <w:t>.</w:t>
      </w:r>
      <w:r w:rsidRPr="00540D96">
        <w:rPr>
          <w:color w:val="000000"/>
          <w:spacing w:val="38"/>
          <w:sz w:val="22"/>
          <w:szCs w:val="22"/>
          <w:lang w:val="ro-RO"/>
        </w:rPr>
        <w:t xml:space="preserve"> </w:t>
      </w:r>
      <w:r w:rsidRPr="00540D96">
        <w:rPr>
          <w:color w:val="000000"/>
          <w:spacing w:val="-22"/>
          <w:sz w:val="22"/>
          <w:szCs w:val="22"/>
          <w:lang w:val="ro-RO"/>
        </w:rPr>
        <w:t>T</w:t>
      </w:r>
      <w:r w:rsidRPr="00540D96">
        <w:rPr>
          <w:color w:val="000000"/>
          <w:spacing w:val="-3"/>
          <w:sz w:val="22"/>
          <w:szCs w:val="22"/>
          <w:lang w:val="ro-RO"/>
        </w:rPr>
        <w:t>o</w:t>
      </w:r>
      <w:r w:rsidRPr="00540D96">
        <w:rPr>
          <w:color w:val="000000"/>
          <w:spacing w:val="1"/>
          <w:sz w:val="22"/>
          <w:szCs w:val="22"/>
          <w:lang w:val="ro-RO"/>
        </w:rPr>
        <w:t>t</w:t>
      </w:r>
      <w:r w:rsidRPr="00540D96">
        <w:rPr>
          <w:color w:val="000000"/>
          <w:sz w:val="22"/>
          <w:szCs w:val="22"/>
          <w:lang w:val="ro-RO"/>
        </w:rPr>
        <w:t>o</w:t>
      </w:r>
      <w:r w:rsidRPr="00540D96">
        <w:rPr>
          <w:color w:val="000000"/>
          <w:spacing w:val="-1"/>
          <w:sz w:val="22"/>
          <w:szCs w:val="22"/>
          <w:lang w:val="ro-RO"/>
        </w:rPr>
        <w:t>d</w:t>
      </w:r>
      <w:r w:rsidRPr="00540D96">
        <w:rPr>
          <w:color w:val="000000"/>
          <w:sz w:val="22"/>
          <w:szCs w:val="22"/>
          <w:lang w:val="ro-RO"/>
        </w:rPr>
        <w:t>at</w:t>
      </w:r>
      <w:r w:rsidRPr="00540D96">
        <w:rPr>
          <w:color w:val="000000"/>
          <w:spacing w:val="-2"/>
          <w:sz w:val="22"/>
          <w:szCs w:val="22"/>
          <w:lang w:val="ro-RO"/>
        </w:rPr>
        <w:t>ă</w:t>
      </w:r>
      <w:r w:rsidRPr="00540D96">
        <w:rPr>
          <w:color w:val="000000"/>
          <w:sz w:val="22"/>
          <w:szCs w:val="22"/>
          <w:lang w:val="ro-RO"/>
        </w:rPr>
        <w:t>,</w:t>
      </w:r>
      <w:r w:rsidRPr="00540D96">
        <w:rPr>
          <w:color w:val="000000"/>
          <w:spacing w:val="45"/>
          <w:sz w:val="22"/>
          <w:szCs w:val="22"/>
          <w:lang w:val="ro-RO"/>
        </w:rPr>
        <w:t xml:space="preserve"> </w:t>
      </w:r>
      <w:r w:rsidRPr="00540D96">
        <w:rPr>
          <w:color w:val="000000"/>
          <w:spacing w:val="-3"/>
          <w:sz w:val="22"/>
          <w:szCs w:val="22"/>
          <w:lang w:val="ro-RO"/>
        </w:rPr>
        <w:t>p</w:t>
      </w:r>
      <w:r w:rsidRPr="00540D96">
        <w:rPr>
          <w:color w:val="000000"/>
          <w:spacing w:val="-2"/>
          <w:sz w:val="22"/>
          <w:szCs w:val="22"/>
          <w:lang w:val="ro-RO"/>
        </w:rPr>
        <w:t>r</w:t>
      </w:r>
      <w:r w:rsidRPr="00540D96">
        <w:rPr>
          <w:color w:val="000000"/>
          <w:spacing w:val="-3"/>
          <w:sz w:val="22"/>
          <w:szCs w:val="22"/>
          <w:lang w:val="ro-RO"/>
        </w:rPr>
        <w:t>o</w:t>
      </w:r>
      <w:r w:rsidRPr="00540D96">
        <w:rPr>
          <w:color w:val="000000"/>
          <w:spacing w:val="3"/>
          <w:sz w:val="22"/>
          <w:szCs w:val="22"/>
          <w:lang w:val="ro-RO"/>
        </w:rPr>
        <w:t>f</w:t>
      </w:r>
      <w:r w:rsidRPr="00540D96">
        <w:rPr>
          <w:color w:val="000000"/>
          <w:sz w:val="22"/>
          <w:szCs w:val="22"/>
          <w:lang w:val="ro-RO"/>
        </w:rPr>
        <w:t>es</w:t>
      </w:r>
      <w:r w:rsidRPr="00540D96">
        <w:rPr>
          <w:color w:val="000000"/>
          <w:spacing w:val="-1"/>
          <w:sz w:val="22"/>
          <w:szCs w:val="22"/>
          <w:lang w:val="ro-RO"/>
        </w:rPr>
        <w:t>i</w:t>
      </w:r>
      <w:r w:rsidRPr="00540D96">
        <w:rPr>
          <w:color w:val="000000"/>
          <w:sz w:val="22"/>
          <w:szCs w:val="22"/>
          <w:lang w:val="ro-RO"/>
        </w:rPr>
        <w:t>o</w:t>
      </w:r>
      <w:r w:rsidRPr="00540D96">
        <w:rPr>
          <w:color w:val="000000"/>
          <w:spacing w:val="-1"/>
          <w:sz w:val="22"/>
          <w:szCs w:val="22"/>
          <w:lang w:val="ro-RO"/>
        </w:rPr>
        <w:t>ni</w:t>
      </w:r>
      <w:r w:rsidRPr="00540D96">
        <w:rPr>
          <w:color w:val="000000"/>
          <w:sz w:val="22"/>
          <w:szCs w:val="22"/>
          <w:lang w:val="ro-RO"/>
        </w:rPr>
        <w:t>ș</w:t>
      </w:r>
      <w:r w:rsidRPr="00540D96">
        <w:rPr>
          <w:color w:val="000000"/>
          <w:spacing w:val="1"/>
          <w:sz w:val="22"/>
          <w:szCs w:val="22"/>
          <w:lang w:val="ro-RO"/>
        </w:rPr>
        <w:t>t</w:t>
      </w:r>
      <w:r w:rsidRPr="00540D96">
        <w:rPr>
          <w:color w:val="000000"/>
          <w:sz w:val="22"/>
          <w:szCs w:val="22"/>
          <w:lang w:val="ro-RO"/>
        </w:rPr>
        <w:t>i</w:t>
      </w:r>
      <w:r w:rsidRPr="00540D96">
        <w:rPr>
          <w:color w:val="000000"/>
          <w:spacing w:val="43"/>
          <w:sz w:val="22"/>
          <w:szCs w:val="22"/>
          <w:lang w:val="ro-RO"/>
        </w:rPr>
        <w:t xml:space="preserve"> </w:t>
      </w:r>
      <w:r w:rsidRPr="00540D96">
        <w:rPr>
          <w:color w:val="000000"/>
          <w:sz w:val="22"/>
          <w:szCs w:val="22"/>
          <w:lang w:val="ro-RO"/>
        </w:rPr>
        <w:t>d</w:t>
      </w:r>
      <w:r w:rsidRPr="00540D96">
        <w:rPr>
          <w:color w:val="000000"/>
          <w:spacing w:val="-1"/>
          <w:sz w:val="22"/>
          <w:szCs w:val="22"/>
          <w:lang w:val="ro-RO"/>
        </w:rPr>
        <w:t>i</w:t>
      </w:r>
      <w:r w:rsidRPr="00540D96">
        <w:rPr>
          <w:color w:val="000000"/>
          <w:sz w:val="22"/>
          <w:szCs w:val="22"/>
          <w:lang w:val="ro-RO"/>
        </w:rPr>
        <w:t>n</w:t>
      </w:r>
      <w:r w:rsidRPr="00540D96">
        <w:rPr>
          <w:color w:val="000000"/>
          <w:spacing w:val="48"/>
          <w:sz w:val="22"/>
          <w:szCs w:val="22"/>
          <w:lang w:val="ro-RO"/>
        </w:rPr>
        <w:t xml:space="preserve"> </w:t>
      </w:r>
      <w:r w:rsidRPr="00540D96">
        <w:rPr>
          <w:color w:val="000000"/>
          <w:sz w:val="22"/>
          <w:szCs w:val="22"/>
          <w:lang w:val="ro-RO"/>
        </w:rPr>
        <w:t>d</w:t>
      </w:r>
      <w:r w:rsidRPr="00540D96">
        <w:rPr>
          <w:color w:val="000000"/>
          <w:spacing w:val="-3"/>
          <w:sz w:val="22"/>
          <w:szCs w:val="22"/>
          <w:lang w:val="ro-RO"/>
        </w:rPr>
        <w:t>o</w:t>
      </w:r>
      <w:r w:rsidRPr="00540D96">
        <w:rPr>
          <w:color w:val="000000"/>
          <w:spacing w:val="1"/>
          <w:sz w:val="22"/>
          <w:szCs w:val="22"/>
          <w:lang w:val="ro-RO"/>
        </w:rPr>
        <w:t>m</w:t>
      </w:r>
      <w:r w:rsidRPr="00540D96">
        <w:rPr>
          <w:color w:val="000000"/>
          <w:sz w:val="22"/>
          <w:szCs w:val="22"/>
          <w:lang w:val="ro-RO"/>
        </w:rPr>
        <w:t>e</w:t>
      </w:r>
      <w:r w:rsidRPr="00540D96">
        <w:rPr>
          <w:color w:val="000000"/>
          <w:spacing w:val="-1"/>
          <w:sz w:val="22"/>
          <w:szCs w:val="22"/>
          <w:lang w:val="ro-RO"/>
        </w:rPr>
        <w:t>ni</w:t>
      </w:r>
      <w:r w:rsidRPr="00540D96">
        <w:rPr>
          <w:color w:val="000000"/>
          <w:sz w:val="22"/>
          <w:szCs w:val="22"/>
          <w:lang w:val="ro-RO"/>
        </w:rPr>
        <w:t xml:space="preserve">u </w:t>
      </w:r>
      <w:r w:rsidRPr="00540D96">
        <w:rPr>
          <w:color w:val="000000"/>
          <w:spacing w:val="-19"/>
          <w:sz w:val="22"/>
          <w:szCs w:val="22"/>
          <w:lang w:val="ro-RO"/>
        </w:rPr>
        <w:t xml:space="preserve"> </w:t>
      </w:r>
      <w:r w:rsidRPr="00540D96">
        <w:rPr>
          <w:color w:val="000000"/>
          <w:sz w:val="22"/>
          <w:szCs w:val="22"/>
          <w:lang w:val="ro-RO"/>
        </w:rPr>
        <w:t>su</w:t>
      </w:r>
      <w:r w:rsidRPr="00540D96">
        <w:rPr>
          <w:color w:val="000000"/>
          <w:spacing w:val="-1"/>
          <w:sz w:val="22"/>
          <w:szCs w:val="22"/>
          <w:lang w:val="ro-RO"/>
        </w:rPr>
        <w:t>n</w:t>
      </w:r>
      <w:r w:rsidRPr="00540D96">
        <w:rPr>
          <w:color w:val="000000"/>
          <w:sz w:val="22"/>
          <w:szCs w:val="22"/>
          <w:lang w:val="ro-RO"/>
        </w:rPr>
        <w:t xml:space="preserve">t </w:t>
      </w:r>
      <w:r w:rsidRPr="00540D96">
        <w:rPr>
          <w:color w:val="000000"/>
          <w:spacing w:val="-1"/>
          <w:sz w:val="22"/>
          <w:szCs w:val="22"/>
          <w:lang w:val="ro-RO"/>
        </w:rPr>
        <w:t>i</w:t>
      </w:r>
      <w:r w:rsidRPr="00540D96">
        <w:rPr>
          <w:color w:val="000000"/>
          <w:sz w:val="22"/>
          <w:szCs w:val="22"/>
          <w:lang w:val="ro-RO"/>
        </w:rPr>
        <w:t>nv</w:t>
      </w:r>
      <w:r w:rsidRPr="00540D96">
        <w:rPr>
          <w:color w:val="000000"/>
          <w:spacing w:val="-1"/>
          <w:sz w:val="22"/>
          <w:szCs w:val="22"/>
          <w:lang w:val="ro-RO"/>
        </w:rPr>
        <w:t>i</w:t>
      </w:r>
      <w:r w:rsidRPr="00540D96">
        <w:rPr>
          <w:color w:val="000000"/>
          <w:spacing w:val="1"/>
          <w:sz w:val="22"/>
          <w:szCs w:val="22"/>
          <w:lang w:val="ro-RO"/>
        </w:rPr>
        <w:t>t</w:t>
      </w:r>
      <w:r w:rsidRPr="00540D96">
        <w:rPr>
          <w:color w:val="000000"/>
          <w:sz w:val="22"/>
          <w:szCs w:val="22"/>
          <w:lang w:val="ro-RO"/>
        </w:rPr>
        <w:t>ați</w:t>
      </w:r>
      <w:r w:rsidRPr="00540D96">
        <w:rPr>
          <w:color w:val="000000"/>
          <w:spacing w:val="57"/>
          <w:sz w:val="22"/>
          <w:szCs w:val="22"/>
          <w:lang w:val="ro-RO"/>
        </w:rPr>
        <w:t xml:space="preserve"> </w:t>
      </w:r>
      <w:r w:rsidRPr="00540D96">
        <w:rPr>
          <w:color w:val="000000"/>
          <w:sz w:val="22"/>
          <w:szCs w:val="22"/>
          <w:lang w:val="ro-RO"/>
        </w:rPr>
        <w:t>co</w:t>
      </w:r>
      <w:r w:rsidRPr="00540D96">
        <w:rPr>
          <w:color w:val="000000"/>
          <w:spacing w:val="-1"/>
          <w:sz w:val="22"/>
          <w:szCs w:val="22"/>
          <w:lang w:val="ro-RO"/>
        </w:rPr>
        <w:t>n</w:t>
      </w:r>
      <w:r w:rsidRPr="00540D96">
        <w:rPr>
          <w:color w:val="000000"/>
          <w:spacing w:val="-2"/>
          <w:sz w:val="22"/>
          <w:szCs w:val="22"/>
          <w:lang w:val="ro-RO"/>
        </w:rPr>
        <w:t>s</w:t>
      </w:r>
      <w:r w:rsidRPr="00540D96">
        <w:rPr>
          <w:color w:val="000000"/>
          <w:spacing w:val="1"/>
          <w:sz w:val="22"/>
          <w:szCs w:val="22"/>
          <w:lang w:val="ro-RO"/>
        </w:rPr>
        <w:t>t</w:t>
      </w:r>
      <w:r w:rsidRPr="00540D96">
        <w:rPr>
          <w:color w:val="000000"/>
          <w:sz w:val="22"/>
          <w:szCs w:val="22"/>
          <w:lang w:val="ro-RO"/>
        </w:rPr>
        <w:t>a</w:t>
      </w:r>
      <w:r w:rsidRPr="00540D96">
        <w:rPr>
          <w:color w:val="000000"/>
          <w:spacing w:val="-3"/>
          <w:sz w:val="22"/>
          <w:szCs w:val="22"/>
          <w:lang w:val="ro-RO"/>
        </w:rPr>
        <w:t>n</w:t>
      </w:r>
      <w:r w:rsidRPr="00540D96">
        <w:rPr>
          <w:color w:val="000000"/>
          <w:sz w:val="22"/>
          <w:szCs w:val="22"/>
          <w:lang w:val="ro-RO"/>
        </w:rPr>
        <w:t>t</w:t>
      </w:r>
      <w:r w:rsidRPr="00540D96">
        <w:rPr>
          <w:color w:val="000000"/>
          <w:spacing w:val="58"/>
          <w:sz w:val="22"/>
          <w:szCs w:val="22"/>
          <w:lang w:val="ro-RO"/>
        </w:rPr>
        <w:t xml:space="preserve"> </w:t>
      </w:r>
      <w:r w:rsidRPr="00540D96">
        <w:rPr>
          <w:color w:val="000000"/>
          <w:spacing w:val="-4"/>
          <w:sz w:val="22"/>
          <w:szCs w:val="22"/>
          <w:lang w:val="ro-RO"/>
        </w:rPr>
        <w:t>î</w:t>
      </w:r>
      <w:r w:rsidRPr="00540D96">
        <w:rPr>
          <w:color w:val="000000"/>
          <w:sz w:val="22"/>
          <w:szCs w:val="22"/>
          <w:lang w:val="ro-RO"/>
        </w:rPr>
        <w:t>n</w:t>
      </w:r>
      <w:r w:rsidRPr="00540D96">
        <w:rPr>
          <w:color w:val="000000"/>
          <w:spacing w:val="56"/>
          <w:sz w:val="22"/>
          <w:szCs w:val="22"/>
          <w:lang w:val="ro-RO"/>
        </w:rPr>
        <w:t xml:space="preserve"> </w:t>
      </w:r>
      <w:r w:rsidRPr="00540D96">
        <w:rPr>
          <w:color w:val="000000"/>
          <w:sz w:val="22"/>
          <w:szCs w:val="22"/>
          <w:lang w:val="ro-RO"/>
        </w:rPr>
        <w:t>a</w:t>
      </w:r>
      <w:r w:rsidRPr="00540D96">
        <w:rPr>
          <w:color w:val="000000"/>
          <w:spacing w:val="-3"/>
          <w:sz w:val="22"/>
          <w:szCs w:val="22"/>
          <w:lang w:val="ro-RO"/>
        </w:rPr>
        <w:t>c</w:t>
      </w:r>
      <w:r w:rsidRPr="00540D96">
        <w:rPr>
          <w:color w:val="000000"/>
          <w:spacing w:val="1"/>
          <w:sz w:val="22"/>
          <w:szCs w:val="22"/>
          <w:lang w:val="ro-RO"/>
        </w:rPr>
        <w:t>t</w:t>
      </w:r>
      <w:r w:rsidRPr="00540D96">
        <w:rPr>
          <w:color w:val="000000"/>
          <w:spacing w:val="-1"/>
          <w:sz w:val="22"/>
          <w:szCs w:val="22"/>
          <w:lang w:val="ro-RO"/>
        </w:rPr>
        <w:t>i</w:t>
      </w:r>
      <w:r w:rsidRPr="00540D96">
        <w:rPr>
          <w:color w:val="000000"/>
          <w:sz w:val="22"/>
          <w:szCs w:val="22"/>
          <w:lang w:val="ro-RO"/>
        </w:rPr>
        <w:t>v</w:t>
      </w:r>
      <w:r w:rsidRPr="00540D96">
        <w:rPr>
          <w:color w:val="000000"/>
          <w:spacing w:val="-1"/>
          <w:sz w:val="22"/>
          <w:szCs w:val="22"/>
          <w:lang w:val="ro-RO"/>
        </w:rPr>
        <w:t>i</w:t>
      </w:r>
      <w:r w:rsidRPr="00540D96">
        <w:rPr>
          <w:color w:val="000000"/>
          <w:spacing w:val="1"/>
          <w:sz w:val="22"/>
          <w:szCs w:val="22"/>
          <w:lang w:val="ro-RO"/>
        </w:rPr>
        <w:t>t</w:t>
      </w:r>
      <w:r w:rsidRPr="00540D96">
        <w:rPr>
          <w:color w:val="000000"/>
          <w:sz w:val="22"/>
          <w:szCs w:val="22"/>
          <w:lang w:val="ro-RO"/>
        </w:rPr>
        <w:t>ăți</w:t>
      </w:r>
      <w:r w:rsidRPr="00540D96">
        <w:rPr>
          <w:color w:val="000000"/>
          <w:spacing w:val="-1"/>
          <w:sz w:val="22"/>
          <w:szCs w:val="22"/>
          <w:lang w:val="ro-RO"/>
        </w:rPr>
        <w:t>l</w:t>
      </w:r>
      <w:r w:rsidRPr="00540D96">
        <w:rPr>
          <w:color w:val="000000"/>
          <w:sz w:val="22"/>
          <w:szCs w:val="22"/>
          <w:lang w:val="ro-RO"/>
        </w:rPr>
        <w:t>e</w:t>
      </w:r>
      <w:r w:rsidRPr="00540D96">
        <w:rPr>
          <w:color w:val="000000"/>
          <w:spacing w:val="56"/>
          <w:sz w:val="22"/>
          <w:szCs w:val="22"/>
          <w:lang w:val="ro-RO"/>
        </w:rPr>
        <w:t xml:space="preserve"> </w:t>
      </w:r>
      <w:r w:rsidRPr="00540D96">
        <w:rPr>
          <w:color w:val="000000"/>
          <w:sz w:val="22"/>
          <w:szCs w:val="22"/>
          <w:lang w:val="ro-RO"/>
        </w:rPr>
        <w:t>d</w:t>
      </w:r>
      <w:r w:rsidRPr="00540D96">
        <w:rPr>
          <w:color w:val="000000"/>
          <w:spacing w:val="-1"/>
          <w:sz w:val="22"/>
          <w:szCs w:val="22"/>
          <w:lang w:val="ro-RO"/>
        </w:rPr>
        <w:t>i</w:t>
      </w:r>
      <w:r w:rsidRPr="00540D96">
        <w:rPr>
          <w:color w:val="000000"/>
          <w:sz w:val="22"/>
          <w:szCs w:val="22"/>
          <w:lang w:val="ro-RO"/>
        </w:rPr>
        <w:t>d</w:t>
      </w:r>
      <w:r w:rsidRPr="00540D96">
        <w:rPr>
          <w:color w:val="000000"/>
          <w:spacing w:val="-1"/>
          <w:sz w:val="22"/>
          <w:szCs w:val="22"/>
          <w:lang w:val="ro-RO"/>
        </w:rPr>
        <w:t>a</w:t>
      </w:r>
      <w:r w:rsidRPr="00540D96">
        <w:rPr>
          <w:color w:val="000000"/>
          <w:sz w:val="22"/>
          <w:szCs w:val="22"/>
          <w:lang w:val="ro-RO"/>
        </w:rPr>
        <w:t>c</w:t>
      </w:r>
      <w:r w:rsidRPr="00540D96">
        <w:rPr>
          <w:color w:val="000000"/>
          <w:spacing w:val="1"/>
          <w:sz w:val="22"/>
          <w:szCs w:val="22"/>
          <w:lang w:val="ro-RO"/>
        </w:rPr>
        <w:t>t</w:t>
      </w:r>
      <w:r w:rsidRPr="00540D96">
        <w:rPr>
          <w:color w:val="000000"/>
          <w:spacing w:val="-1"/>
          <w:sz w:val="22"/>
          <w:szCs w:val="22"/>
          <w:lang w:val="ro-RO"/>
        </w:rPr>
        <w:t>i</w:t>
      </w:r>
      <w:r w:rsidRPr="00540D96">
        <w:rPr>
          <w:color w:val="000000"/>
          <w:sz w:val="22"/>
          <w:szCs w:val="22"/>
          <w:lang w:val="ro-RO"/>
        </w:rPr>
        <w:t>c</w:t>
      </w:r>
      <w:r w:rsidRPr="00540D96">
        <w:rPr>
          <w:color w:val="000000"/>
          <w:spacing w:val="-3"/>
          <w:sz w:val="22"/>
          <w:szCs w:val="22"/>
          <w:lang w:val="ro-RO"/>
        </w:rPr>
        <w:t>e</w:t>
      </w:r>
      <w:r w:rsidRPr="00540D96">
        <w:rPr>
          <w:color w:val="000000"/>
          <w:sz w:val="22"/>
          <w:szCs w:val="22"/>
          <w:lang w:val="ro-RO"/>
        </w:rPr>
        <w:t>,</w:t>
      </w:r>
      <w:r w:rsidRPr="00540D96">
        <w:rPr>
          <w:color w:val="000000"/>
          <w:spacing w:val="55"/>
          <w:sz w:val="22"/>
          <w:szCs w:val="22"/>
          <w:lang w:val="ro-RO"/>
        </w:rPr>
        <w:t xml:space="preserve"> </w:t>
      </w:r>
      <w:r w:rsidRPr="00540D96">
        <w:rPr>
          <w:color w:val="000000"/>
          <w:spacing w:val="-3"/>
          <w:sz w:val="22"/>
          <w:szCs w:val="22"/>
          <w:lang w:val="ro-RO"/>
        </w:rPr>
        <w:t>o</w:t>
      </w:r>
      <w:r w:rsidRPr="00540D96">
        <w:rPr>
          <w:color w:val="000000"/>
          <w:spacing w:val="3"/>
          <w:sz w:val="22"/>
          <w:szCs w:val="22"/>
          <w:lang w:val="ro-RO"/>
        </w:rPr>
        <w:t>f</w:t>
      </w:r>
      <w:r w:rsidRPr="00540D96">
        <w:rPr>
          <w:color w:val="000000"/>
          <w:spacing w:val="-3"/>
          <w:sz w:val="22"/>
          <w:szCs w:val="22"/>
          <w:lang w:val="ro-RO"/>
        </w:rPr>
        <w:t>e</w:t>
      </w:r>
      <w:r w:rsidRPr="00540D96">
        <w:rPr>
          <w:color w:val="000000"/>
          <w:spacing w:val="1"/>
          <w:sz w:val="22"/>
          <w:szCs w:val="22"/>
          <w:lang w:val="ro-RO"/>
        </w:rPr>
        <w:t>r</w:t>
      </w:r>
      <w:r w:rsidRPr="00540D96">
        <w:rPr>
          <w:color w:val="000000"/>
          <w:spacing w:val="-1"/>
          <w:sz w:val="22"/>
          <w:szCs w:val="22"/>
          <w:lang w:val="ro-RO"/>
        </w:rPr>
        <w:t>i</w:t>
      </w:r>
      <w:r w:rsidRPr="00540D96">
        <w:rPr>
          <w:color w:val="000000"/>
          <w:sz w:val="22"/>
          <w:szCs w:val="22"/>
          <w:lang w:val="ro-RO"/>
        </w:rPr>
        <w:t>nd</w:t>
      </w:r>
      <w:r w:rsidRPr="00540D96">
        <w:rPr>
          <w:color w:val="000000"/>
          <w:spacing w:val="56"/>
          <w:sz w:val="22"/>
          <w:szCs w:val="22"/>
          <w:lang w:val="ro-RO"/>
        </w:rPr>
        <w:t xml:space="preserve"> </w:t>
      </w:r>
      <w:r w:rsidRPr="00540D96">
        <w:rPr>
          <w:color w:val="000000"/>
          <w:sz w:val="22"/>
          <w:szCs w:val="22"/>
          <w:lang w:val="ro-RO"/>
        </w:rPr>
        <w:t>at</w:t>
      </w:r>
      <w:r w:rsidRPr="00540D96">
        <w:rPr>
          <w:color w:val="000000"/>
          <w:spacing w:val="-2"/>
          <w:sz w:val="22"/>
          <w:szCs w:val="22"/>
          <w:lang w:val="ro-RO"/>
        </w:rPr>
        <w:t>â</w:t>
      </w:r>
      <w:r w:rsidRPr="00540D96">
        <w:rPr>
          <w:color w:val="000000"/>
          <w:sz w:val="22"/>
          <w:szCs w:val="22"/>
          <w:lang w:val="ro-RO"/>
        </w:rPr>
        <w:t>t</w:t>
      </w:r>
      <w:r w:rsidRPr="00540D96">
        <w:rPr>
          <w:color w:val="000000"/>
          <w:spacing w:val="55"/>
          <w:sz w:val="22"/>
          <w:szCs w:val="22"/>
          <w:lang w:val="ro-RO"/>
        </w:rPr>
        <w:t xml:space="preserve"> </w:t>
      </w:r>
      <w:r w:rsidRPr="00540D96">
        <w:rPr>
          <w:color w:val="000000"/>
          <w:spacing w:val="-2"/>
          <w:sz w:val="22"/>
          <w:szCs w:val="22"/>
          <w:lang w:val="ro-RO"/>
        </w:rPr>
        <w:t>s</w:t>
      </w:r>
      <w:r w:rsidRPr="00540D96">
        <w:rPr>
          <w:color w:val="000000"/>
          <w:spacing w:val="1"/>
          <w:sz w:val="22"/>
          <w:szCs w:val="22"/>
          <w:lang w:val="ro-RO"/>
        </w:rPr>
        <w:t>t</w:t>
      </w:r>
      <w:r w:rsidRPr="00540D96">
        <w:rPr>
          <w:color w:val="000000"/>
          <w:sz w:val="22"/>
          <w:szCs w:val="22"/>
          <w:lang w:val="ro-RO"/>
        </w:rPr>
        <w:t>u</w:t>
      </w:r>
      <w:r w:rsidRPr="00540D96">
        <w:rPr>
          <w:color w:val="000000"/>
          <w:spacing w:val="-1"/>
          <w:sz w:val="22"/>
          <w:szCs w:val="22"/>
          <w:lang w:val="ro-RO"/>
        </w:rPr>
        <w:t>d</w:t>
      </w:r>
      <w:r w:rsidRPr="00540D96">
        <w:rPr>
          <w:color w:val="000000"/>
          <w:sz w:val="22"/>
          <w:szCs w:val="22"/>
          <w:lang w:val="ro-RO"/>
        </w:rPr>
        <w:t>e</w:t>
      </w:r>
      <w:r w:rsidRPr="00540D96">
        <w:rPr>
          <w:color w:val="000000"/>
          <w:spacing w:val="-1"/>
          <w:sz w:val="22"/>
          <w:szCs w:val="22"/>
          <w:lang w:val="ro-RO"/>
        </w:rPr>
        <w:t>n</w:t>
      </w:r>
      <w:r w:rsidRPr="00540D96">
        <w:rPr>
          <w:color w:val="000000"/>
          <w:spacing w:val="1"/>
          <w:sz w:val="22"/>
          <w:szCs w:val="22"/>
          <w:lang w:val="ro-RO"/>
        </w:rPr>
        <w:t>ț</w:t>
      </w:r>
      <w:r w:rsidRPr="00540D96">
        <w:rPr>
          <w:color w:val="000000"/>
          <w:spacing w:val="-1"/>
          <w:sz w:val="22"/>
          <w:szCs w:val="22"/>
          <w:lang w:val="ro-RO"/>
        </w:rPr>
        <w:t>il</w:t>
      </w:r>
      <w:r w:rsidRPr="00540D96">
        <w:rPr>
          <w:color w:val="000000"/>
          <w:sz w:val="22"/>
          <w:szCs w:val="22"/>
          <w:lang w:val="ro-RO"/>
        </w:rPr>
        <w:t>o</w:t>
      </w:r>
      <w:r w:rsidRPr="00540D96">
        <w:rPr>
          <w:color w:val="000000"/>
          <w:spacing w:val="-14"/>
          <w:sz w:val="22"/>
          <w:szCs w:val="22"/>
          <w:lang w:val="ro-RO"/>
        </w:rPr>
        <w:t>r</w:t>
      </w:r>
      <w:r w:rsidRPr="00540D96">
        <w:rPr>
          <w:color w:val="000000"/>
          <w:sz w:val="22"/>
          <w:szCs w:val="22"/>
          <w:lang w:val="ro-RO"/>
        </w:rPr>
        <w:t>,</w:t>
      </w:r>
      <w:r w:rsidRPr="00540D96">
        <w:rPr>
          <w:color w:val="000000"/>
          <w:spacing w:val="55"/>
          <w:sz w:val="22"/>
          <w:szCs w:val="22"/>
          <w:lang w:val="ro-RO"/>
        </w:rPr>
        <w:t xml:space="preserve"> </w:t>
      </w:r>
      <w:r w:rsidRPr="00540D96">
        <w:rPr>
          <w:color w:val="000000"/>
          <w:sz w:val="22"/>
          <w:szCs w:val="22"/>
          <w:lang w:val="ro-RO"/>
        </w:rPr>
        <w:t>cât</w:t>
      </w:r>
      <w:r w:rsidRPr="00540D96">
        <w:rPr>
          <w:color w:val="000000"/>
          <w:spacing w:val="55"/>
          <w:sz w:val="22"/>
          <w:szCs w:val="22"/>
          <w:lang w:val="ro-RO"/>
        </w:rPr>
        <w:t xml:space="preserve"> </w:t>
      </w:r>
      <w:r w:rsidRPr="00540D96">
        <w:rPr>
          <w:color w:val="000000"/>
          <w:sz w:val="22"/>
          <w:szCs w:val="22"/>
          <w:lang w:val="ro-RO"/>
        </w:rPr>
        <w:t>și</w:t>
      </w:r>
      <w:r w:rsidRPr="00540D96">
        <w:rPr>
          <w:color w:val="000000"/>
          <w:spacing w:val="53"/>
          <w:sz w:val="22"/>
          <w:szCs w:val="22"/>
          <w:lang w:val="ro-RO"/>
        </w:rPr>
        <w:t xml:space="preserve"> </w:t>
      </w:r>
      <w:r w:rsidRPr="00540D96">
        <w:rPr>
          <w:color w:val="000000"/>
          <w:sz w:val="22"/>
          <w:szCs w:val="22"/>
          <w:lang w:val="ro-RO"/>
        </w:rPr>
        <w:t>ca</w:t>
      </w:r>
      <w:r w:rsidRPr="00540D96">
        <w:rPr>
          <w:color w:val="000000"/>
          <w:spacing w:val="-3"/>
          <w:sz w:val="22"/>
          <w:szCs w:val="22"/>
          <w:lang w:val="ro-RO"/>
        </w:rPr>
        <w:t>d</w:t>
      </w:r>
      <w:r w:rsidRPr="00540D96">
        <w:rPr>
          <w:color w:val="000000"/>
          <w:spacing w:val="1"/>
          <w:sz w:val="22"/>
          <w:szCs w:val="22"/>
          <w:lang w:val="ro-RO"/>
        </w:rPr>
        <w:t>r</w:t>
      </w:r>
      <w:r w:rsidRPr="00540D96">
        <w:rPr>
          <w:color w:val="000000"/>
          <w:sz w:val="22"/>
          <w:szCs w:val="22"/>
          <w:lang w:val="ro-RO"/>
        </w:rPr>
        <w:t>e</w:t>
      </w:r>
      <w:r w:rsidRPr="00540D96">
        <w:rPr>
          <w:color w:val="000000"/>
          <w:spacing w:val="-1"/>
          <w:sz w:val="22"/>
          <w:szCs w:val="22"/>
          <w:lang w:val="ro-RO"/>
        </w:rPr>
        <w:t>l</w:t>
      </w:r>
      <w:r w:rsidRPr="00540D96">
        <w:rPr>
          <w:color w:val="000000"/>
          <w:sz w:val="22"/>
          <w:szCs w:val="22"/>
          <w:lang w:val="ro-RO"/>
        </w:rPr>
        <w:t>or</w:t>
      </w:r>
      <w:r w:rsidRPr="00540D96">
        <w:rPr>
          <w:color w:val="000000"/>
          <w:spacing w:val="55"/>
          <w:sz w:val="22"/>
          <w:szCs w:val="22"/>
          <w:lang w:val="ro-RO"/>
        </w:rPr>
        <w:t xml:space="preserve"> </w:t>
      </w:r>
      <w:r w:rsidRPr="00540D96">
        <w:rPr>
          <w:color w:val="000000"/>
          <w:sz w:val="22"/>
          <w:szCs w:val="22"/>
          <w:lang w:val="ro-RO"/>
        </w:rPr>
        <w:t>d</w:t>
      </w:r>
      <w:r w:rsidRPr="00540D96">
        <w:rPr>
          <w:color w:val="000000"/>
          <w:spacing w:val="-1"/>
          <w:sz w:val="22"/>
          <w:szCs w:val="22"/>
          <w:lang w:val="ro-RO"/>
        </w:rPr>
        <w:t>i</w:t>
      </w:r>
      <w:r w:rsidRPr="00540D96">
        <w:rPr>
          <w:color w:val="000000"/>
          <w:sz w:val="22"/>
          <w:szCs w:val="22"/>
          <w:lang w:val="ro-RO"/>
        </w:rPr>
        <w:t>d</w:t>
      </w:r>
      <w:r w:rsidRPr="00540D96">
        <w:rPr>
          <w:color w:val="000000"/>
          <w:spacing w:val="-1"/>
          <w:sz w:val="22"/>
          <w:szCs w:val="22"/>
          <w:lang w:val="ro-RO"/>
        </w:rPr>
        <w:t>a</w:t>
      </w:r>
      <w:r w:rsidRPr="00540D96">
        <w:rPr>
          <w:color w:val="000000"/>
          <w:sz w:val="22"/>
          <w:szCs w:val="22"/>
          <w:lang w:val="ro-RO"/>
        </w:rPr>
        <w:t>c</w:t>
      </w:r>
      <w:r w:rsidRPr="00540D96">
        <w:rPr>
          <w:color w:val="000000"/>
          <w:spacing w:val="1"/>
          <w:sz w:val="22"/>
          <w:szCs w:val="22"/>
          <w:lang w:val="ro-RO"/>
        </w:rPr>
        <w:t>t</w:t>
      </w:r>
      <w:r w:rsidRPr="00540D96">
        <w:rPr>
          <w:color w:val="000000"/>
          <w:spacing w:val="-1"/>
          <w:sz w:val="22"/>
          <w:szCs w:val="22"/>
          <w:lang w:val="ro-RO"/>
        </w:rPr>
        <w:t>i</w:t>
      </w:r>
      <w:r w:rsidRPr="00540D96">
        <w:rPr>
          <w:color w:val="000000"/>
          <w:sz w:val="22"/>
          <w:szCs w:val="22"/>
          <w:lang w:val="ro-RO"/>
        </w:rPr>
        <w:t xml:space="preserve">ce </w:t>
      </w:r>
      <w:r w:rsidRPr="00540D96">
        <w:rPr>
          <w:color w:val="000000"/>
          <w:spacing w:val="-7"/>
          <w:sz w:val="22"/>
          <w:szCs w:val="22"/>
          <w:lang w:val="ro-RO"/>
        </w:rPr>
        <w:t xml:space="preserve"> </w:t>
      </w:r>
      <w:r w:rsidRPr="00540D96">
        <w:rPr>
          <w:color w:val="000000"/>
          <w:spacing w:val="-1"/>
          <w:sz w:val="22"/>
          <w:szCs w:val="22"/>
          <w:lang w:val="ro-RO"/>
        </w:rPr>
        <w:t>i</w:t>
      </w:r>
      <w:r w:rsidRPr="00540D96">
        <w:rPr>
          <w:color w:val="000000"/>
          <w:spacing w:val="-3"/>
          <w:sz w:val="22"/>
          <w:szCs w:val="22"/>
          <w:lang w:val="ro-RO"/>
        </w:rPr>
        <w:t>n</w:t>
      </w:r>
      <w:r w:rsidRPr="00540D96">
        <w:rPr>
          <w:color w:val="000000"/>
          <w:spacing w:val="3"/>
          <w:sz w:val="22"/>
          <w:szCs w:val="22"/>
          <w:lang w:val="ro-RO"/>
        </w:rPr>
        <w:t>f</w:t>
      </w:r>
      <w:r w:rsidRPr="00540D96">
        <w:rPr>
          <w:color w:val="000000"/>
          <w:sz w:val="22"/>
          <w:szCs w:val="22"/>
          <w:lang w:val="ro-RO"/>
        </w:rPr>
        <w:t>o</w:t>
      </w:r>
      <w:r w:rsidRPr="00540D96">
        <w:rPr>
          <w:color w:val="000000"/>
          <w:spacing w:val="-2"/>
          <w:sz w:val="22"/>
          <w:szCs w:val="22"/>
          <w:lang w:val="ro-RO"/>
        </w:rPr>
        <w:t>r</w:t>
      </w:r>
      <w:r w:rsidRPr="00540D96">
        <w:rPr>
          <w:color w:val="000000"/>
          <w:spacing w:val="1"/>
          <w:sz w:val="22"/>
          <w:szCs w:val="22"/>
          <w:lang w:val="ro-RO"/>
        </w:rPr>
        <w:t>m</w:t>
      </w:r>
      <w:r w:rsidRPr="00540D96">
        <w:rPr>
          <w:color w:val="000000"/>
          <w:sz w:val="22"/>
          <w:szCs w:val="22"/>
          <w:lang w:val="ro-RO"/>
        </w:rPr>
        <w:t>aț</w:t>
      </w:r>
      <w:r w:rsidRPr="00540D96">
        <w:rPr>
          <w:color w:val="000000"/>
          <w:spacing w:val="-3"/>
          <w:sz w:val="22"/>
          <w:szCs w:val="22"/>
          <w:lang w:val="ro-RO"/>
        </w:rPr>
        <w:t>i</w:t>
      </w:r>
      <w:r w:rsidRPr="00540D96">
        <w:rPr>
          <w:color w:val="000000"/>
          <w:sz w:val="22"/>
          <w:szCs w:val="22"/>
          <w:lang w:val="ro-RO"/>
        </w:rPr>
        <w:t>i actua</w:t>
      </w:r>
      <w:r w:rsidRPr="00540D96">
        <w:rPr>
          <w:color w:val="000000"/>
          <w:spacing w:val="-1"/>
          <w:sz w:val="22"/>
          <w:szCs w:val="22"/>
          <w:lang w:val="ro-RO"/>
        </w:rPr>
        <w:t>l</w:t>
      </w:r>
      <w:r w:rsidRPr="00540D96">
        <w:rPr>
          <w:color w:val="000000"/>
          <w:sz w:val="22"/>
          <w:szCs w:val="22"/>
          <w:lang w:val="ro-RO"/>
        </w:rPr>
        <w:t>e</w:t>
      </w:r>
      <w:r w:rsidRPr="00540D96">
        <w:rPr>
          <w:color w:val="000000"/>
          <w:spacing w:val="61"/>
          <w:sz w:val="22"/>
          <w:szCs w:val="22"/>
          <w:lang w:val="ro-RO"/>
        </w:rPr>
        <w:t xml:space="preserve"> </w:t>
      </w:r>
      <w:r w:rsidRPr="00540D96">
        <w:rPr>
          <w:color w:val="000000"/>
          <w:sz w:val="22"/>
          <w:szCs w:val="22"/>
          <w:lang w:val="ro-RO"/>
        </w:rPr>
        <w:t>d</w:t>
      </w:r>
      <w:r w:rsidRPr="00540D96">
        <w:rPr>
          <w:color w:val="000000"/>
          <w:spacing w:val="-1"/>
          <w:sz w:val="22"/>
          <w:szCs w:val="22"/>
          <w:lang w:val="ro-RO"/>
        </w:rPr>
        <w:t>i</w:t>
      </w:r>
      <w:r w:rsidRPr="00540D96">
        <w:rPr>
          <w:color w:val="000000"/>
          <w:sz w:val="22"/>
          <w:szCs w:val="22"/>
          <w:lang w:val="ro-RO"/>
        </w:rPr>
        <w:t>n</w:t>
      </w:r>
      <w:r w:rsidRPr="00540D96">
        <w:rPr>
          <w:color w:val="000000"/>
          <w:spacing w:val="61"/>
          <w:sz w:val="22"/>
          <w:szCs w:val="22"/>
          <w:lang w:val="ro-RO"/>
        </w:rPr>
        <w:t xml:space="preserve"> </w:t>
      </w:r>
      <w:r w:rsidRPr="00540D96">
        <w:rPr>
          <w:color w:val="000000"/>
          <w:sz w:val="22"/>
          <w:szCs w:val="22"/>
          <w:lang w:val="ro-RO"/>
        </w:rPr>
        <w:t>p</w:t>
      </w:r>
      <w:r w:rsidRPr="00540D96">
        <w:rPr>
          <w:color w:val="000000"/>
          <w:spacing w:val="-1"/>
          <w:sz w:val="22"/>
          <w:szCs w:val="22"/>
          <w:lang w:val="ro-RO"/>
        </w:rPr>
        <w:t>i</w:t>
      </w:r>
      <w:r w:rsidRPr="00540D96">
        <w:rPr>
          <w:color w:val="000000"/>
          <w:sz w:val="22"/>
          <w:szCs w:val="22"/>
          <w:lang w:val="ro-RO"/>
        </w:rPr>
        <w:t>ața</w:t>
      </w:r>
      <w:r w:rsidRPr="00540D96">
        <w:rPr>
          <w:color w:val="000000"/>
          <w:spacing w:val="59"/>
          <w:sz w:val="22"/>
          <w:szCs w:val="22"/>
          <w:lang w:val="ro-RO"/>
        </w:rPr>
        <w:t xml:space="preserve"> </w:t>
      </w:r>
      <w:r w:rsidRPr="00540D96">
        <w:rPr>
          <w:color w:val="000000"/>
          <w:spacing w:val="1"/>
          <w:sz w:val="22"/>
          <w:szCs w:val="22"/>
          <w:lang w:val="ro-RO"/>
        </w:rPr>
        <w:t>m</w:t>
      </w:r>
      <w:r w:rsidRPr="00540D96">
        <w:rPr>
          <w:color w:val="000000"/>
          <w:sz w:val="22"/>
          <w:szCs w:val="22"/>
          <w:lang w:val="ro-RO"/>
        </w:rPr>
        <w:t>u</w:t>
      </w:r>
      <w:r w:rsidRPr="00540D96">
        <w:rPr>
          <w:color w:val="000000"/>
          <w:spacing w:val="-1"/>
          <w:sz w:val="22"/>
          <w:szCs w:val="22"/>
          <w:lang w:val="ro-RO"/>
        </w:rPr>
        <w:t>n</w:t>
      </w:r>
      <w:r w:rsidRPr="00540D96">
        <w:rPr>
          <w:color w:val="000000"/>
          <w:sz w:val="22"/>
          <w:szCs w:val="22"/>
          <w:lang w:val="ro-RO"/>
        </w:rPr>
        <w:t>c</w:t>
      </w:r>
      <w:r w:rsidRPr="00540D96">
        <w:rPr>
          <w:color w:val="000000"/>
          <w:spacing w:val="-2"/>
          <w:sz w:val="22"/>
          <w:szCs w:val="22"/>
          <w:lang w:val="ro-RO"/>
        </w:rPr>
        <w:t>i</w:t>
      </w:r>
      <w:r w:rsidRPr="00540D96">
        <w:rPr>
          <w:color w:val="000000"/>
          <w:sz w:val="22"/>
          <w:szCs w:val="22"/>
          <w:lang w:val="ro-RO"/>
        </w:rPr>
        <w:t>i</w:t>
      </w:r>
      <w:r w:rsidRPr="00540D96">
        <w:rPr>
          <w:color w:val="000000"/>
          <w:spacing w:val="60"/>
          <w:sz w:val="22"/>
          <w:szCs w:val="22"/>
          <w:lang w:val="ro-RO"/>
        </w:rPr>
        <w:t xml:space="preserve"> </w:t>
      </w:r>
      <w:r w:rsidRPr="00540D96">
        <w:rPr>
          <w:color w:val="000000"/>
          <w:sz w:val="22"/>
          <w:szCs w:val="22"/>
          <w:lang w:val="ro-RO"/>
        </w:rPr>
        <w:t>cu</w:t>
      </w:r>
      <w:r w:rsidRPr="00540D96">
        <w:rPr>
          <w:color w:val="000000"/>
          <w:spacing w:val="61"/>
          <w:sz w:val="22"/>
          <w:szCs w:val="22"/>
          <w:lang w:val="ro-RO"/>
        </w:rPr>
        <w:t xml:space="preserve"> </w:t>
      </w:r>
      <w:r w:rsidRPr="00540D96">
        <w:rPr>
          <w:color w:val="000000"/>
          <w:sz w:val="22"/>
          <w:szCs w:val="22"/>
          <w:lang w:val="ro-RO"/>
        </w:rPr>
        <w:t>pri</w:t>
      </w:r>
      <w:r w:rsidRPr="00540D96">
        <w:rPr>
          <w:color w:val="000000"/>
          <w:spacing w:val="-3"/>
          <w:sz w:val="22"/>
          <w:szCs w:val="22"/>
          <w:lang w:val="ro-RO"/>
        </w:rPr>
        <w:t>v</w:t>
      </w:r>
      <w:r w:rsidRPr="00540D96">
        <w:rPr>
          <w:color w:val="000000"/>
          <w:spacing w:val="-1"/>
          <w:sz w:val="22"/>
          <w:szCs w:val="22"/>
          <w:lang w:val="ro-RO"/>
        </w:rPr>
        <w:t>i</w:t>
      </w:r>
      <w:r w:rsidRPr="00540D96">
        <w:rPr>
          <w:color w:val="000000"/>
          <w:spacing w:val="1"/>
          <w:sz w:val="22"/>
          <w:szCs w:val="22"/>
          <w:lang w:val="ro-RO"/>
        </w:rPr>
        <w:t>r</w:t>
      </w:r>
      <w:r w:rsidRPr="00540D96">
        <w:rPr>
          <w:color w:val="000000"/>
          <w:sz w:val="22"/>
          <w:szCs w:val="22"/>
          <w:lang w:val="ro-RO"/>
        </w:rPr>
        <w:t>e</w:t>
      </w:r>
      <w:r w:rsidRPr="00540D96">
        <w:rPr>
          <w:color w:val="000000"/>
          <w:spacing w:val="61"/>
          <w:sz w:val="22"/>
          <w:szCs w:val="22"/>
          <w:lang w:val="ro-RO"/>
        </w:rPr>
        <w:t xml:space="preserve"> </w:t>
      </w:r>
      <w:r w:rsidRPr="00540D96">
        <w:rPr>
          <w:color w:val="000000"/>
          <w:spacing w:val="-1"/>
          <w:sz w:val="22"/>
          <w:szCs w:val="22"/>
          <w:lang w:val="ro-RO"/>
        </w:rPr>
        <w:t>l</w:t>
      </w:r>
      <w:r w:rsidRPr="00540D96">
        <w:rPr>
          <w:color w:val="000000"/>
          <w:sz w:val="22"/>
          <w:szCs w:val="22"/>
          <w:lang w:val="ro-RO"/>
        </w:rPr>
        <w:t xml:space="preserve">a </w:t>
      </w:r>
      <w:r w:rsidRPr="00540D96">
        <w:rPr>
          <w:color w:val="000000"/>
          <w:spacing w:val="2"/>
          <w:sz w:val="22"/>
          <w:szCs w:val="22"/>
          <w:lang w:val="ro-RO"/>
        </w:rPr>
        <w:t xml:space="preserve"> </w:t>
      </w:r>
      <w:r w:rsidRPr="00540D96">
        <w:rPr>
          <w:color w:val="000000"/>
          <w:sz w:val="22"/>
          <w:szCs w:val="22"/>
          <w:lang w:val="ro-RO"/>
        </w:rPr>
        <w:t>ceri</w:t>
      </w:r>
      <w:r w:rsidRPr="00540D96">
        <w:rPr>
          <w:color w:val="000000"/>
          <w:spacing w:val="-1"/>
          <w:sz w:val="22"/>
          <w:szCs w:val="22"/>
          <w:lang w:val="ro-RO"/>
        </w:rPr>
        <w:t>n</w:t>
      </w:r>
      <w:r w:rsidRPr="00540D96">
        <w:rPr>
          <w:color w:val="000000"/>
          <w:spacing w:val="1"/>
          <w:sz w:val="22"/>
          <w:szCs w:val="22"/>
          <w:lang w:val="ro-RO"/>
        </w:rPr>
        <w:t>ț</w:t>
      </w:r>
      <w:r w:rsidRPr="00540D96">
        <w:rPr>
          <w:color w:val="000000"/>
          <w:sz w:val="22"/>
          <w:szCs w:val="22"/>
          <w:lang w:val="ro-RO"/>
        </w:rPr>
        <w:t>e</w:t>
      </w:r>
      <w:r w:rsidRPr="00540D96">
        <w:rPr>
          <w:color w:val="000000"/>
          <w:spacing w:val="-1"/>
          <w:sz w:val="22"/>
          <w:szCs w:val="22"/>
          <w:lang w:val="ro-RO"/>
        </w:rPr>
        <w:t>l</w:t>
      </w:r>
      <w:r w:rsidRPr="00540D96">
        <w:rPr>
          <w:color w:val="000000"/>
          <w:sz w:val="22"/>
          <w:szCs w:val="22"/>
          <w:lang w:val="ro-RO"/>
        </w:rPr>
        <w:t>e,</w:t>
      </w:r>
      <w:r w:rsidRPr="00540D96">
        <w:rPr>
          <w:color w:val="000000"/>
          <w:spacing w:val="60"/>
          <w:sz w:val="22"/>
          <w:szCs w:val="22"/>
          <w:lang w:val="ro-RO"/>
        </w:rPr>
        <w:t xml:space="preserve"> </w:t>
      </w:r>
      <w:r w:rsidRPr="00540D96">
        <w:rPr>
          <w:color w:val="000000"/>
          <w:spacing w:val="-1"/>
          <w:sz w:val="22"/>
          <w:szCs w:val="22"/>
          <w:lang w:val="ro-RO"/>
        </w:rPr>
        <w:t>i</w:t>
      </w:r>
      <w:r w:rsidRPr="00540D96">
        <w:rPr>
          <w:color w:val="000000"/>
          <w:sz w:val="22"/>
          <w:szCs w:val="22"/>
          <w:lang w:val="ro-RO"/>
        </w:rPr>
        <w:t>nst</w:t>
      </w:r>
      <w:r w:rsidRPr="00540D96">
        <w:rPr>
          <w:color w:val="000000"/>
          <w:spacing w:val="1"/>
          <w:sz w:val="22"/>
          <w:szCs w:val="22"/>
          <w:lang w:val="ro-RO"/>
        </w:rPr>
        <w:t>r</w:t>
      </w:r>
      <w:r w:rsidRPr="00540D96">
        <w:rPr>
          <w:color w:val="000000"/>
          <w:spacing w:val="-3"/>
          <w:sz w:val="22"/>
          <w:szCs w:val="22"/>
          <w:lang w:val="ro-RO"/>
        </w:rPr>
        <w:t>u</w:t>
      </w:r>
      <w:r w:rsidRPr="00540D96">
        <w:rPr>
          <w:color w:val="000000"/>
          <w:spacing w:val="1"/>
          <w:sz w:val="22"/>
          <w:szCs w:val="22"/>
          <w:lang w:val="ro-RO"/>
        </w:rPr>
        <w:t>m</w:t>
      </w:r>
      <w:r w:rsidRPr="00540D96">
        <w:rPr>
          <w:color w:val="000000"/>
          <w:sz w:val="22"/>
          <w:szCs w:val="22"/>
          <w:lang w:val="ro-RO"/>
        </w:rPr>
        <w:t>e</w:t>
      </w:r>
      <w:r w:rsidRPr="00540D96">
        <w:rPr>
          <w:color w:val="000000"/>
          <w:spacing w:val="-1"/>
          <w:sz w:val="22"/>
          <w:szCs w:val="22"/>
          <w:lang w:val="ro-RO"/>
        </w:rPr>
        <w:t>n</w:t>
      </w:r>
      <w:r w:rsidRPr="00540D96">
        <w:rPr>
          <w:color w:val="000000"/>
          <w:spacing w:val="1"/>
          <w:sz w:val="22"/>
          <w:szCs w:val="22"/>
          <w:lang w:val="ro-RO"/>
        </w:rPr>
        <w:t>t</w:t>
      </w:r>
      <w:r w:rsidRPr="00540D96">
        <w:rPr>
          <w:color w:val="000000"/>
          <w:sz w:val="22"/>
          <w:szCs w:val="22"/>
          <w:lang w:val="ro-RO"/>
        </w:rPr>
        <w:t xml:space="preserve">ele  </w:t>
      </w:r>
      <w:r w:rsidRPr="00540D96">
        <w:rPr>
          <w:color w:val="000000"/>
          <w:spacing w:val="-3"/>
          <w:sz w:val="22"/>
          <w:szCs w:val="22"/>
          <w:lang w:val="ro-RO"/>
        </w:rPr>
        <w:t>u</w:t>
      </w:r>
      <w:r w:rsidRPr="00540D96">
        <w:rPr>
          <w:color w:val="000000"/>
          <w:spacing w:val="1"/>
          <w:sz w:val="22"/>
          <w:szCs w:val="22"/>
          <w:lang w:val="ro-RO"/>
        </w:rPr>
        <w:t>t</w:t>
      </w:r>
      <w:r w:rsidRPr="00540D96">
        <w:rPr>
          <w:color w:val="000000"/>
          <w:spacing w:val="-1"/>
          <w:sz w:val="22"/>
          <w:szCs w:val="22"/>
          <w:lang w:val="ro-RO"/>
        </w:rPr>
        <w:t>ili</w:t>
      </w:r>
      <w:r w:rsidRPr="00540D96">
        <w:rPr>
          <w:color w:val="000000"/>
          <w:spacing w:val="-2"/>
          <w:sz w:val="22"/>
          <w:szCs w:val="22"/>
          <w:lang w:val="ro-RO"/>
        </w:rPr>
        <w:t>z</w:t>
      </w:r>
      <w:r w:rsidRPr="00540D96">
        <w:rPr>
          <w:color w:val="000000"/>
          <w:sz w:val="22"/>
          <w:szCs w:val="22"/>
          <w:lang w:val="ro-RO"/>
        </w:rPr>
        <w:t xml:space="preserve">ate </w:t>
      </w:r>
      <w:r w:rsidRPr="00540D96">
        <w:rPr>
          <w:color w:val="000000"/>
          <w:spacing w:val="1"/>
          <w:sz w:val="22"/>
          <w:szCs w:val="22"/>
          <w:lang w:val="ro-RO"/>
        </w:rPr>
        <w:t xml:space="preserve"> </w:t>
      </w:r>
      <w:r w:rsidRPr="00540D96">
        <w:rPr>
          <w:color w:val="000000"/>
          <w:sz w:val="22"/>
          <w:szCs w:val="22"/>
          <w:lang w:val="ro-RO"/>
        </w:rPr>
        <w:t>și</w:t>
      </w:r>
      <w:r w:rsidRPr="00540D96">
        <w:rPr>
          <w:color w:val="000000"/>
          <w:spacing w:val="60"/>
          <w:sz w:val="22"/>
          <w:szCs w:val="22"/>
          <w:lang w:val="ro-RO"/>
        </w:rPr>
        <w:t xml:space="preserve"> </w:t>
      </w:r>
      <w:r w:rsidRPr="00540D96">
        <w:rPr>
          <w:color w:val="000000"/>
          <w:sz w:val="22"/>
          <w:szCs w:val="22"/>
          <w:lang w:val="ro-RO"/>
        </w:rPr>
        <w:t>pro</w:t>
      </w:r>
      <w:r w:rsidRPr="00540D96">
        <w:rPr>
          <w:color w:val="000000"/>
          <w:spacing w:val="-2"/>
          <w:sz w:val="22"/>
          <w:szCs w:val="22"/>
          <w:lang w:val="ro-RO"/>
        </w:rPr>
        <w:t>v</w:t>
      </w:r>
      <w:r w:rsidRPr="00540D96">
        <w:rPr>
          <w:color w:val="000000"/>
          <w:sz w:val="22"/>
          <w:szCs w:val="22"/>
          <w:lang w:val="ro-RO"/>
        </w:rPr>
        <w:t>oc</w:t>
      </w:r>
      <w:r w:rsidRPr="00540D96">
        <w:rPr>
          <w:color w:val="000000"/>
          <w:spacing w:val="-1"/>
          <w:sz w:val="22"/>
          <w:szCs w:val="22"/>
          <w:lang w:val="ro-RO"/>
        </w:rPr>
        <w:t>ă</w:t>
      </w:r>
      <w:r w:rsidRPr="00540D96">
        <w:rPr>
          <w:color w:val="000000"/>
          <w:spacing w:val="1"/>
          <w:sz w:val="22"/>
          <w:szCs w:val="22"/>
          <w:lang w:val="ro-RO"/>
        </w:rPr>
        <w:t>r</w:t>
      </w:r>
      <w:r w:rsidRPr="00540D96">
        <w:rPr>
          <w:color w:val="000000"/>
          <w:spacing w:val="-1"/>
          <w:sz w:val="22"/>
          <w:szCs w:val="22"/>
          <w:lang w:val="ro-RO"/>
        </w:rPr>
        <w:t>i</w:t>
      </w:r>
      <w:r w:rsidRPr="00540D96">
        <w:rPr>
          <w:color w:val="000000"/>
          <w:spacing w:val="1"/>
          <w:sz w:val="22"/>
          <w:szCs w:val="22"/>
          <w:lang w:val="ro-RO"/>
        </w:rPr>
        <w:t>l</w:t>
      </w:r>
      <w:r w:rsidRPr="00540D96">
        <w:rPr>
          <w:color w:val="000000"/>
          <w:sz w:val="22"/>
          <w:szCs w:val="22"/>
          <w:lang w:val="ro-RO"/>
        </w:rPr>
        <w:t>e  co</w:t>
      </w:r>
      <w:r w:rsidRPr="00540D96">
        <w:rPr>
          <w:color w:val="000000"/>
          <w:spacing w:val="-1"/>
          <w:sz w:val="22"/>
          <w:szCs w:val="22"/>
          <w:lang w:val="ro-RO"/>
        </w:rPr>
        <w:t>n</w:t>
      </w:r>
      <w:r w:rsidRPr="00540D96">
        <w:rPr>
          <w:color w:val="000000"/>
          <w:sz w:val="22"/>
          <w:szCs w:val="22"/>
          <w:lang w:val="ro-RO"/>
        </w:rPr>
        <w:t>c</w:t>
      </w:r>
      <w:r w:rsidRPr="00540D96">
        <w:rPr>
          <w:color w:val="000000"/>
          <w:spacing w:val="1"/>
          <w:sz w:val="22"/>
          <w:szCs w:val="22"/>
          <w:lang w:val="ro-RO"/>
        </w:rPr>
        <w:t>r</w:t>
      </w:r>
      <w:r w:rsidRPr="00540D96">
        <w:rPr>
          <w:color w:val="000000"/>
          <w:sz w:val="22"/>
          <w:szCs w:val="22"/>
          <w:lang w:val="ro-RO"/>
        </w:rPr>
        <w:t>e</w:t>
      </w:r>
      <w:r w:rsidRPr="00540D96">
        <w:rPr>
          <w:color w:val="000000"/>
          <w:spacing w:val="-2"/>
          <w:sz w:val="22"/>
          <w:szCs w:val="22"/>
          <w:lang w:val="ro-RO"/>
        </w:rPr>
        <w:t>t</w:t>
      </w:r>
      <w:r w:rsidRPr="00540D96">
        <w:rPr>
          <w:color w:val="000000"/>
          <w:sz w:val="22"/>
          <w:szCs w:val="22"/>
          <w:lang w:val="ro-RO"/>
        </w:rPr>
        <w:t>e</w:t>
      </w:r>
      <w:r w:rsidRPr="00540D96">
        <w:rPr>
          <w:color w:val="000000"/>
          <w:spacing w:val="59"/>
          <w:sz w:val="22"/>
          <w:szCs w:val="22"/>
          <w:lang w:val="ro-RO"/>
        </w:rPr>
        <w:t xml:space="preserve"> </w:t>
      </w:r>
      <w:r w:rsidRPr="00540D96">
        <w:rPr>
          <w:color w:val="000000"/>
          <w:sz w:val="22"/>
          <w:szCs w:val="22"/>
          <w:lang w:val="ro-RO"/>
        </w:rPr>
        <w:t>a</w:t>
      </w:r>
      <w:r w:rsidRPr="00540D96">
        <w:rPr>
          <w:color w:val="000000"/>
          <w:spacing w:val="-1"/>
          <w:sz w:val="22"/>
          <w:szCs w:val="22"/>
          <w:lang w:val="ro-RO"/>
        </w:rPr>
        <w:t>l</w:t>
      </w:r>
      <w:r w:rsidRPr="00540D96">
        <w:rPr>
          <w:color w:val="000000"/>
          <w:sz w:val="22"/>
          <w:szCs w:val="22"/>
          <w:lang w:val="ro-RO"/>
        </w:rPr>
        <w:t>e d</w:t>
      </w:r>
      <w:r w:rsidRPr="00540D96">
        <w:rPr>
          <w:color w:val="000000"/>
          <w:spacing w:val="-1"/>
          <w:sz w:val="22"/>
          <w:szCs w:val="22"/>
          <w:lang w:val="ro-RO"/>
        </w:rPr>
        <w:t>o</w:t>
      </w:r>
      <w:r w:rsidRPr="00540D96">
        <w:rPr>
          <w:color w:val="000000"/>
          <w:spacing w:val="1"/>
          <w:sz w:val="22"/>
          <w:szCs w:val="22"/>
          <w:lang w:val="ro-RO"/>
        </w:rPr>
        <w:t>m</w:t>
      </w:r>
      <w:r w:rsidRPr="00540D96">
        <w:rPr>
          <w:color w:val="000000"/>
          <w:sz w:val="22"/>
          <w:szCs w:val="22"/>
          <w:lang w:val="ro-RO"/>
        </w:rPr>
        <w:t>e</w:t>
      </w:r>
      <w:r w:rsidRPr="00540D96">
        <w:rPr>
          <w:color w:val="000000"/>
          <w:spacing w:val="-1"/>
          <w:sz w:val="22"/>
          <w:szCs w:val="22"/>
          <w:lang w:val="ro-RO"/>
        </w:rPr>
        <w:t>ni</w:t>
      </w:r>
      <w:r w:rsidRPr="00540D96">
        <w:rPr>
          <w:color w:val="000000"/>
          <w:sz w:val="22"/>
          <w:szCs w:val="22"/>
          <w:lang w:val="ro-RO"/>
        </w:rPr>
        <w:t>u</w:t>
      </w:r>
      <w:r w:rsidRPr="00540D96">
        <w:rPr>
          <w:color w:val="000000"/>
          <w:spacing w:val="-1"/>
          <w:sz w:val="22"/>
          <w:szCs w:val="22"/>
          <w:lang w:val="ro-RO"/>
        </w:rPr>
        <w:t>l</w:t>
      </w:r>
      <w:r w:rsidRPr="00540D96">
        <w:rPr>
          <w:color w:val="000000"/>
          <w:sz w:val="22"/>
          <w:szCs w:val="22"/>
          <w:lang w:val="ro-RO"/>
        </w:rPr>
        <w:t>ui</w:t>
      </w:r>
      <w:r w:rsidRPr="00540D96">
        <w:rPr>
          <w:color w:val="000000"/>
          <w:spacing w:val="1"/>
          <w:sz w:val="22"/>
          <w:szCs w:val="22"/>
          <w:lang w:val="ro-RO"/>
        </w:rPr>
        <w:t xml:space="preserve"> </w:t>
      </w:r>
      <w:r w:rsidRPr="00540D96">
        <w:rPr>
          <w:color w:val="000000"/>
          <w:sz w:val="22"/>
          <w:szCs w:val="22"/>
          <w:lang w:val="ro-RO"/>
        </w:rPr>
        <w:t>e</w:t>
      </w:r>
      <w:r w:rsidRPr="00540D96">
        <w:rPr>
          <w:color w:val="000000"/>
          <w:spacing w:val="-1"/>
          <w:sz w:val="22"/>
          <w:szCs w:val="22"/>
          <w:lang w:val="ro-RO"/>
        </w:rPr>
        <w:t>d</w:t>
      </w:r>
      <w:r w:rsidRPr="00540D96">
        <w:rPr>
          <w:color w:val="000000"/>
          <w:sz w:val="22"/>
          <w:szCs w:val="22"/>
          <w:lang w:val="ro-RO"/>
        </w:rPr>
        <w:t>uc</w:t>
      </w:r>
      <w:r w:rsidRPr="00540D96">
        <w:rPr>
          <w:color w:val="000000"/>
          <w:spacing w:val="-1"/>
          <w:sz w:val="22"/>
          <w:szCs w:val="22"/>
          <w:lang w:val="ro-RO"/>
        </w:rPr>
        <w:t>a</w:t>
      </w:r>
      <w:r w:rsidRPr="00540D96">
        <w:rPr>
          <w:color w:val="000000"/>
          <w:spacing w:val="1"/>
          <w:sz w:val="22"/>
          <w:szCs w:val="22"/>
          <w:lang w:val="ro-RO"/>
        </w:rPr>
        <w:t>ț</w:t>
      </w:r>
      <w:r w:rsidRPr="00540D96">
        <w:rPr>
          <w:color w:val="000000"/>
          <w:spacing w:val="-1"/>
          <w:sz w:val="22"/>
          <w:szCs w:val="22"/>
          <w:lang w:val="ro-RO"/>
        </w:rPr>
        <w:t>i</w:t>
      </w:r>
      <w:r w:rsidRPr="00540D96">
        <w:rPr>
          <w:color w:val="000000"/>
          <w:sz w:val="22"/>
          <w:szCs w:val="22"/>
          <w:lang w:val="ro-RO"/>
        </w:rPr>
        <w:t>e</w:t>
      </w:r>
      <w:r w:rsidRPr="00540D96">
        <w:rPr>
          <w:color w:val="000000"/>
          <w:spacing w:val="-1"/>
          <w:sz w:val="22"/>
          <w:szCs w:val="22"/>
          <w:lang w:val="ro-RO"/>
        </w:rPr>
        <w:t xml:space="preserve"> </w:t>
      </w:r>
      <w:r w:rsidRPr="00540D96">
        <w:rPr>
          <w:color w:val="000000"/>
          <w:spacing w:val="3"/>
          <w:sz w:val="22"/>
          <w:szCs w:val="22"/>
          <w:lang w:val="ro-RO"/>
        </w:rPr>
        <w:t>f</w:t>
      </w:r>
      <w:r w:rsidRPr="00540D96">
        <w:rPr>
          <w:color w:val="000000"/>
          <w:spacing w:val="-1"/>
          <w:sz w:val="22"/>
          <w:szCs w:val="22"/>
          <w:lang w:val="ro-RO"/>
        </w:rPr>
        <w:t>i</w:t>
      </w:r>
      <w:r w:rsidRPr="00540D96">
        <w:rPr>
          <w:color w:val="000000"/>
          <w:spacing w:val="-2"/>
          <w:sz w:val="22"/>
          <w:szCs w:val="22"/>
          <w:lang w:val="ro-RO"/>
        </w:rPr>
        <w:t>z</w:t>
      </w:r>
      <w:r w:rsidRPr="00540D96">
        <w:rPr>
          <w:color w:val="000000"/>
          <w:spacing w:val="-1"/>
          <w:sz w:val="22"/>
          <w:szCs w:val="22"/>
          <w:lang w:val="ro-RO"/>
        </w:rPr>
        <w:t>i</w:t>
      </w:r>
      <w:r w:rsidRPr="00540D96">
        <w:rPr>
          <w:color w:val="000000"/>
          <w:sz w:val="22"/>
          <w:szCs w:val="22"/>
          <w:lang w:val="ro-RO"/>
        </w:rPr>
        <w:t>că și</w:t>
      </w:r>
      <w:r w:rsidRPr="00540D96">
        <w:rPr>
          <w:color w:val="000000"/>
          <w:spacing w:val="2"/>
          <w:sz w:val="22"/>
          <w:szCs w:val="22"/>
          <w:lang w:val="ro-RO"/>
        </w:rPr>
        <w:t xml:space="preserve"> </w:t>
      </w:r>
      <w:r w:rsidRPr="00540D96">
        <w:rPr>
          <w:color w:val="000000"/>
          <w:sz w:val="22"/>
          <w:szCs w:val="22"/>
          <w:lang w:val="ro-RO"/>
        </w:rPr>
        <w:t>sp</w:t>
      </w:r>
      <w:r w:rsidRPr="00540D96">
        <w:rPr>
          <w:color w:val="000000"/>
          <w:spacing w:val="-3"/>
          <w:sz w:val="22"/>
          <w:szCs w:val="22"/>
          <w:lang w:val="ro-RO"/>
        </w:rPr>
        <w:t>o</w:t>
      </w:r>
      <w:r w:rsidRPr="00540D96">
        <w:rPr>
          <w:color w:val="000000"/>
          <w:spacing w:val="1"/>
          <w:sz w:val="22"/>
          <w:szCs w:val="22"/>
          <w:lang w:val="ro-RO"/>
        </w:rPr>
        <w:t>r</w:t>
      </w:r>
      <w:r w:rsidRPr="00540D96">
        <w:rPr>
          <w:color w:val="000000"/>
          <w:spacing w:val="-1"/>
          <w:sz w:val="22"/>
          <w:szCs w:val="22"/>
          <w:lang w:val="ro-RO"/>
        </w:rPr>
        <w:t>t</w:t>
      </w:r>
      <w:r w:rsidRPr="00540D96">
        <w:rPr>
          <w:color w:val="000000"/>
          <w:sz w:val="22"/>
          <w:szCs w:val="22"/>
          <w:lang w:val="ro-RO"/>
        </w:rPr>
        <w:t>.</w:t>
      </w:r>
      <w:r w:rsidRPr="00540D96">
        <w:rPr>
          <w:color w:val="000000"/>
          <w:spacing w:val="-1"/>
          <w:sz w:val="22"/>
          <w:szCs w:val="22"/>
          <w:lang w:val="ro-RO"/>
        </w:rPr>
        <w:t>R</w:t>
      </w:r>
      <w:r w:rsidRPr="00540D96">
        <w:rPr>
          <w:color w:val="000000"/>
          <w:sz w:val="22"/>
          <w:szCs w:val="22"/>
          <w:lang w:val="ro-RO"/>
        </w:rPr>
        <w:t>e</w:t>
      </w:r>
      <w:r w:rsidRPr="00540D96">
        <w:rPr>
          <w:color w:val="000000"/>
          <w:spacing w:val="-1"/>
          <w:sz w:val="22"/>
          <w:szCs w:val="22"/>
          <w:lang w:val="ro-RO"/>
        </w:rPr>
        <w:t>l</w:t>
      </w:r>
      <w:r w:rsidRPr="00540D96">
        <w:rPr>
          <w:color w:val="000000"/>
          <w:sz w:val="22"/>
          <w:szCs w:val="22"/>
          <w:lang w:val="ro-RO"/>
        </w:rPr>
        <w:t>ația</w:t>
      </w:r>
      <w:r w:rsidRPr="00540D96">
        <w:rPr>
          <w:color w:val="000000"/>
          <w:spacing w:val="2"/>
          <w:sz w:val="22"/>
          <w:szCs w:val="22"/>
          <w:lang w:val="ro-RO"/>
        </w:rPr>
        <w:t xml:space="preserve"> </w:t>
      </w:r>
      <w:r w:rsidRPr="00540D96">
        <w:rPr>
          <w:color w:val="000000"/>
          <w:sz w:val="22"/>
          <w:szCs w:val="22"/>
          <w:lang w:val="ro-RO"/>
        </w:rPr>
        <w:t>co</w:t>
      </w:r>
      <w:r w:rsidRPr="00540D96">
        <w:rPr>
          <w:color w:val="000000"/>
          <w:spacing w:val="-1"/>
          <w:sz w:val="22"/>
          <w:szCs w:val="22"/>
          <w:lang w:val="ro-RO"/>
        </w:rPr>
        <w:t>n</w:t>
      </w:r>
      <w:r w:rsidRPr="00540D96">
        <w:rPr>
          <w:color w:val="000000"/>
          <w:sz w:val="22"/>
          <w:szCs w:val="22"/>
          <w:lang w:val="ro-RO"/>
        </w:rPr>
        <w:t>s</w:t>
      </w:r>
      <w:r w:rsidRPr="00540D96">
        <w:rPr>
          <w:color w:val="000000"/>
          <w:spacing w:val="1"/>
          <w:sz w:val="22"/>
          <w:szCs w:val="22"/>
          <w:lang w:val="ro-RO"/>
        </w:rPr>
        <w:t>t</w:t>
      </w:r>
      <w:r w:rsidRPr="00540D96">
        <w:rPr>
          <w:color w:val="000000"/>
          <w:sz w:val="22"/>
          <w:szCs w:val="22"/>
          <w:lang w:val="ro-RO"/>
        </w:rPr>
        <w:t>a</w:t>
      </w:r>
      <w:r w:rsidRPr="00540D96">
        <w:rPr>
          <w:color w:val="000000"/>
          <w:spacing w:val="-3"/>
          <w:sz w:val="22"/>
          <w:szCs w:val="22"/>
          <w:lang w:val="ro-RO"/>
        </w:rPr>
        <w:t>n</w:t>
      </w:r>
      <w:r w:rsidRPr="00540D96">
        <w:rPr>
          <w:color w:val="000000"/>
          <w:spacing w:val="1"/>
          <w:sz w:val="22"/>
          <w:szCs w:val="22"/>
          <w:lang w:val="ro-RO"/>
        </w:rPr>
        <w:t>t</w:t>
      </w:r>
      <w:r w:rsidRPr="00540D96">
        <w:rPr>
          <w:color w:val="000000"/>
          <w:sz w:val="22"/>
          <w:szCs w:val="22"/>
          <w:lang w:val="ro-RO"/>
        </w:rPr>
        <w:t>ă cu foști studenți re</w:t>
      </w:r>
      <w:r w:rsidRPr="00540D96">
        <w:rPr>
          <w:color w:val="000000"/>
          <w:spacing w:val="-1"/>
          <w:sz w:val="22"/>
          <w:szCs w:val="22"/>
          <w:lang w:val="ro-RO"/>
        </w:rPr>
        <w:t>p</w:t>
      </w:r>
      <w:r w:rsidRPr="00540D96">
        <w:rPr>
          <w:color w:val="000000"/>
          <w:spacing w:val="1"/>
          <w:sz w:val="22"/>
          <w:szCs w:val="22"/>
          <w:lang w:val="ro-RO"/>
        </w:rPr>
        <w:t>r</w:t>
      </w:r>
      <w:r w:rsidRPr="00540D96">
        <w:rPr>
          <w:color w:val="000000"/>
          <w:sz w:val="22"/>
          <w:szCs w:val="22"/>
          <w:lang w:val="ro-RO"/>
        </w:rPr>
        <w:t>e</w:t>
      </w:r>
      <w:r w:rsidRPr="00540D96">
        <w:rPr>
          <w:color w:val="000000"/>
          <w:spacing w:val="-3"/>
          <w:sz w:val="22"/>
          <w:szCs w:val="22"/>
          <w:lang w:val="ro-RO"/>
        </w:rPr>
        <w:t>z</w:t>
      </w:r>
      <w:r w:rsidRPr="00540D96">
        <w:rPr>
          <w:color w:val="000000"/>
          <w:spacing w:val="-1"/>
          <w:sz w:val="22"/>
          <w:szCs w:val="22"/>
          <w:lang w:val="ro-RO"/>
        </w:rPr>
        <w:t>i</w:t>
      </w:r>
      <w:r w:rsidRPr="00540D96">
        <w:rPr>
          <w:color w:val="000000"/>
          <w:sz w:val="22"/>
          <w:szCs w:val="22"/>
          <w:lang w:val="ro-RO"/>
        </w:rPr>
        <w:t>ntă,</w:t>
      </w:r>
      <w:r w:rsidRPr="00540D96">
        <w:rPr>
          <w:color w:val="000000"/>
          <w:spacing w:val="2"/>
          <w:sz w:val="22"/>
          <w:szCs w:val="22"/>
          <w:lang w:val="ro-RO"/>
        </w:rPr>
        <w:t xml:space="preserve"> </w:t>
      </w:r>
      <w:r w:rsidRPr="00540D96">
        <w:rPr>
          <w:color w:val="000000"/>
          <w:sz w:val="22"/>
          <w:szCs w:val="22"/>
          <w:lang w:val="ro-RO"/>
        </w:rPr>
        <w:t>de as</w:t>
      </w:r>
      <w:r w:rsidRPr="00540D96">
        <w:rPr>
          <w:color w:val="000000"/>
          <w:spacing w:val="-3"/>
          <w:sz w:val="22"/>
          <w:szCs w:val="22"/>
          <w:lang w:val="ro-RO"/>
        </w:rPr>
        <w:t>e</w:t>
      </w:r>
      <w:r w:rsidRPr="00540D96">
        <w:rPr>
          <w:color w:val="000000"/>
          <w:spacing w:val="1"/>
          <w:sz w:val="22"/>
          <w:szCs w:val="22"/>
          <w:lang w:val="ro-RO"/>
        </w:rPr>
        <w:t>m</w:t>
      </w:r>
      <w:r w:rsidRPr="00540D96">
        <w:rPr>
          <w:color w:val="000000"/>
          <w:sz w:val="22"/>
          <w:szCs w:val="22"/>
          <w:lang w:val="ro-RO"/>
        </w:rPr>
        <w:t>e</w:t>
      </w:r>
      <w:r w:rsidRPr="00540D96">
        <w:rPr>
          <w:color w:val="000000"/>
          <w:spacing w:val="-1"/>
          <w:sz w:val="22"/>
          <w:szCs w:val="22"/>
          <w:lang w:val="ro-RO"/>
        </w:rPr>
        <w:t>n</w:t>
      </w:r>
      <w:r w:rsidRPr="00540D96">
        <w:rPr>
          <w:color w:val="000000"/>
          <w:sz w:val="22"/>
          <w:szCs w:val="22"/>
          <w:lang w:val="ro-RO"/>
        </w:rPr>
        <w:t>e</w:t>
      </w:r>
      <w:r w:rsidRPr="00540D96">
        <w:rPr>
          <w:color w:val="000000"/>
          <w:spacing w:val="-1"/>
          <w:sz w:val="22"/>
          <w:szCs w:val="22"/>
          <w:lang w:val="ro-RO"/>
        </w:rPr>
        <w:t>a</w:t>
      </w:r>
      <w:r w:rsidRPr="00540D96">
        <w:rPr>
          <w:color w:val="000000"/>
          <w:sz w:val="22"/>
          <w:szCs w:val="22"/>
          <w:lang w:val="ro-RO"/>
        </w:rPr>
        <w:t>,</w:t>
      </w:r>
      <w:r w:rsidRPr="00540D96">
        <w:rPr>
          <w:color w:val="000000"/>
          <w:spacing w:val="1"/>
          <w:sz w:val="22"/>
          <w:szCs w:val="22"/>
          <w:lang w:val="ro-RO"/>
        </w:rPr>
        <w:t xml:space="preserve"> </w:t>
      </w:r>
      <w:r w:rsidRPr="00540D96">
        <w:rPr>
          <w:color w:val="000000"/>
          <w:sz w:val="22"/>
          <w:szCs w:val="22"/>
          <w:lang w:val="ro-RO"/>
        </w:rPr>
        <w:t xml:space="preserve">o </w:t>
      </w:r>
      <w:r w:rsidRPr="00540D96">
        <w:rPr>
          <w:color w:val="000000"/>
          <w:spacing w:val="1"/>
          <w:sz w:val="22"/>
          <w:szCs w:val="22"/>
          <w:lang w:val="ro-RO"/>
        </w:rPr>
        <w:t>r</w:t>
      </w:r>
      <w:r w:rsidRPr="00540D96">
        <w:rPr>
          <w:color w:val="000000"/>
          <w:sz w:val="22"/>
          <w:szCs w:val="22"/>
          <w:lang w:val="ro-RO"/>
        </w:rPr>
        <w:t>es</w:t>
      </w:r>
      <w:r w:rsidRPr="00540D96">
        <w:rPr>
          <w:color w:val="000000"/>
          <w:spacing w:val="-3"/>
          <w:sz w:val="22"/>
          <w:szCs w:val="22"/>
          <w:lang w:val="ro-RO"/>
        </w:rPr>
        <w:t>u</w:t>
      </w:r>
      <w:r w:rsidRPr="00540D96">
        <w:rPr>
          <w:color w:val="000000"/>
          <w:spacing w:val="1"/>
          <w:sz w:val="22"/>
          <w:szCs w:val="22"/>
          <w:lang w:val="ro-RO"/>
        </w:rPr>
        <w:t>r</w:t>
      </w:r>
      <w:r w:rsidRPr="00540D96">
        <w:rPr>
          <w:color w:val="000000"/>
          <w:sz w:val="22"/>
          <w:szCs w:val="22"/>
          <w:lang w:val="ro-RO"/>
        </w:rPr>
        <w:t xml:space="preserve">să </w:t>
      </w:r>
      <w:r w:rsidRPr="00540D96">
        <w:rPr>
          <w:color w:val="000000"/>
          <w:spacing w:val="-1"/>
          <w:sz w:val="22"/>
          <w:szCs w:val="22"/>
          <w:lang w:val="ro-RO"/>
        </w:rPr>
        <w:t>i</w:t>
      </w:r>
      <w:r w:rsidRPr="00540D96">
        <w:rPr>
          <w:color w:val="000000"/>
          <w:spacing w:val="1"/>
          <w:sz w:val="22"/>
          <w:szCs w:val="22"/>
          <w:lang w:val="ro-RO"/>
        </w:rPr>
        <w:t>m</w:t>
      </w:r>
      <w:r w:rsidRPr="00540D96">
        <w:rPr>
          <w:color w:val="000000"/>
          <w:sz w:val="22"/>
          <w:szCs w:val="22"/>
          <w:lang w:val="ro-RO"/>
        </w:rPr>
        <w:t>p</w:t>
      </w:r>
      <w:r w:rsidRPr="00540D96">
        <w:rPr>
          <w:color w:val="000000"/>
          <w:spacing w:val="-3"/>
          <w:sz w:val="22"/>
          <w:szCs w:val="22"/>
          <w:lang w:val="ro-RO"/>
        </w:rPr>
        <w:t>o</w:t>
      </w:r>
      <w:r w:rsidRPr="00540D96">
        <w:rPr>
          <w:color w:val="000000"/>
          <w:spacing w:val="1"/>
          <w:sz w:val="22"/>
          <w:szCs w:val="22"/>
          <w:lang w:val="ro-RO"/>
        </w:rPr>
        <w:t>rt</w:t>
      </w:r>
      <w:r w:rsidRPr="00540D96">
        <w:rPr>
          <w:color w:val="000000"/>
          <w:sz w:val="22"/>
          <w:szCs w:val="22"/>
          <w:lang w:val="ro-RO"/>
        </w:rPr>
        <w:t>a</w:t>
      </w:r>
      <w:r w:rsidRPr="00540D96">
        <w:rPr>
          <w:color w:val="000000"/>
          <w:spacing w:val="-3"/>
          <w:sz w:val="22"/>
          <w:szCs w:val="22"/>
          <w:lang w:val="ro-RO"/>
        </w:rPr>
        <w:t>n</w:t>
      </w:r>
      <w:r w:rsidRPr="00540D96">
        <w:rPr>
          <w:color w:val="000000"/>
          <w:spacing w:val="1"/>
          <w:sz w:val="22"/>
          <w:szCs w:val="22"/>
          <w:lang w:val="ro-RO"/>
        </w:rPr>
        <w:t>t</w:t>
      </w:r>
      <w:r w:rsidRPr="00540D96">
        <w:rPr>
          <w:color w:val="000000"/>
          <w:sz w:val="22"/>
          <w:szCs w:val="22"/>
          <w:lang w:val="ro-RO"/>
        </w:rPr>
        <w:t>ă</w:t>
      </w:r>
      <w:r w:rsidRPr="00540D96">
        <w:rPr>
          <w:color w:val="000000"/>
          <w:spacing w:val="2"/>
          <w:sz w:val="22"/>
          <w:szCs w:val="22"/>
          <w:lang w:val="ro-RO"/>
        </w:rPr>
        <w:t xml:space="preserve"> </w:t>
      </w:r>
      <w:r w:rsidRPr="00540D96">
        <w:rPr>
          <w:color w:val="000000"/>
          <w:sz w:val="22"/>
          <w:szCs w:val="22"/>
          <w:lang w:val="ro-RO"/>
        </w:rPr>
        <w:t>p</w:t>
      </w:r>
      <w:r w:rsidRPr="00540D96">
        <w:rPr>
          <w:color w:val="000000"/>
          <w:spacing w:val="-1"/>
          <w:sz w:val="22"/>
          <w:szCs w:val="22"/>
          <w:lang w:val="ro-RO"/>
        </w:rPr>
        <w:t>e</w:t>
      </w:r>
      <w:r w:rsidRPr="00540D96">
        <w:rPr>
          <w:color w:val="000000"/>
          <w:spacing w:val="-3"/>
          <w:sz w:val="22"/>
          <w:szCs w:val="22"/>
          <w:lang w:val="ro-RO"/>
        </w:rPr>
        <w:t>n</w:t>
      </w:r>
      <w:r w:rsidRPr="00540D96">
        <w:rPr>
          <w:color w:val="000000"/>
          <w:spacing w:val="1"/>
          <w:sz w:val="22"/>
          <w:szCs w:val="22"/>
          <w:lang w:val="ro-RO"/>
        </w:rPr>
        <w:t>tr</w:t>
      </w:r>
      <w:r w:rsidRPr="00540D96">
        <w:rPr>
          <w:color w:val="000000"/>
          <w:sz w:val="22"/>
          <w:szCs w:val="22"/>
          <w:lang w:val="ro-RO"/>
        </w:rPr>
        <w:t>u a</w:t>
      </w:r>
      <w:r w:rsidRPr="00540D96">
        <w:rPr>
          <w:color w:val="000000"/>
          <w:spacing w:val="-1"/>
          <w:sz w:val="22"/>
          <w:szCs w:val="22"/>
          <w:lang w:val="ro-RO"/>
        </w:rPr>
        <w:t>li</w:t>
      </w:r>
      <w:r w:rsidRPr="00540D96">
        <w:rPr>
          <w:color w:val="000000"/>
          <w:sz w:val="22"/>
          <w:szCs w:val="22"/>
          <w:lang w:val="ro-RO"/>
        </w:rPr>
        <w:t>n</w:t>
      </w:r>
      <w:r w:rsidRPr="00540D96">
        <w:rPr>
          <w:color w:val="000000"/>
          <w:spacing w:val="-1"/>
          <w:sz w:val="22"/>
          <w:szCs w:val="22"/>
          <w:lang w:val="ro-RO"/>
        </w:rPr>
        <w:t>i</w:t>
      </w:r>
      <w:r w:rsidRPr="00540D96">
        <w:rPr>
          <w:color w:val="000000"/>
          <w:sz w:val="22"/>
          <w:szCs w:val="22"/>
          <w:lang w:val="ro-RO"/>
        </w:rPr>
        <w:t>erea pr</w:t>
      </w:r>
      <w:r w:rsidRPr="00540D96">
        <w:rPr>
          <w:color w:val="000000"/>
          <w:spacing w:val="-2"/>
          <w:sz w:val="22"/>
          <w:szCs w:val="22"/>
          <w:lang w:val="ro-RO"/>
        </w:rPr>
        <w:t>e</w:t>
      </w:r>
      <w:r w:rsidRPr="00540D96">
        <w:rPr>
          <w:color w:val="000000"/>
          <w:spacing w:val="2"/>
          <w:sz w:val="22"/>
          <w:szCs w:val="22"/>
          <w:lang w:val="ro-RO"/>
        </w:rPr>
        <w:t>g</w:t>
      </w:r>
      <w:r w:rsidRPr="00540D96">
        <w:rPr>
          <w:color w:val="000000"/>
          <w:sz w:val="22"/>
          <w:szCs w:val="22"/>
          <w:lang w:val="ro-RO"/>
        </w:rPr>
        <w:t xml:space="preserve">ătirii </w:t>
      </w:r>
      <w:r w:rsidRPr="00540D96">
        <w:rPr>
          <w:color w:val="000000"/>
          <w:spacing w:val="8"/>
          <w:sz w:val="22"/>
          <w:szCs w:val="22"/>
          <w:lang w:val="ro-RO"/>
        </w:rPr>
        <w:t xml:space="preserve"> </w:t>
      </w:r>
      <w:r w:rsidRPr="00540D96">
        <w:rPr>
          <w:color w:val="000000"/>
          <w:spacing w:val="-2"/>
          <w:sz w:val="22"/>
          <w:szCs w:val="22"/>
          <w:lang w:val="ro-RO"/>
        </w:rPr>
        <w:t>s</w:t>
      </w:r>
      <w:r w:rsidRPr="00540D96">
        <w:rPr>
          <w:color w:val="000000"/>
          <w:spacing w:val="1"/>
          <w:sz w:val="22"/>
          <w:szCs w:val="22"/>
          <w:lang w:val="ro-RO"/>
        </w:rPr>
        <w:t>t</w:t>
      </w:r>
      <w:r w:rsidRPr="00540D96">
        <w:rPr>
          <w:color w:val="000000"/>
          <w:sz w:val="22"/>
          <w:szCs w:val="22"/>
          <w:lang w:val="ro-RO"/>
        </w:rPr>
        <w:t>u</w:t>
      </w:r>
      <w:r w:rsidRPr="00540D96">
        <w:rPr>
          <w:color w:val="000000"/>
          <w:spacing w:val="-1"/>
          <w:sz w:val="22"/>
          <w:szCs w:val="22"/>
          <w:lang w:val="ro-RO"/>
        </w:rPr>
        <w:t>d</w:t>
      </w:r>
      <w:r w:rsidRPr="00540D96">
        <w:rPr>
          <w:color w:val="000000"/>
          <w:sz w:val="22"/>
          <w:szCs w:val="22"/>
          <w:lang w:val="ro-RO"/>
        </w:rPr>
        <w:t>e</w:t>
      </w:r>
      <w:r w:rsidRPr="00540D96">
        <w:rPr>
          <w:color w:val="000000"/>
          <w:spacing w:val="-1"/>
          <w:sz w:val="22"/>
          <w:szCs w:val="22"/>
          <w:lang w:val="ro-RO"/>
        </w:rPr>
        <w:t>n</w:t>
      </w:r>
      <w:r w:rsidRPr="00540D96">
        <w:rPr>
          <w:color w:val="000000"/>
          <w:spacing w:val="1"/>
          <w:sz w:val="22"/>
          <w:szCs w:val="22"/>
          <w:lang w:val="ro-RO"/>
        </w:rPr>
        <w:t>ț</w:t>
      </w:r>
      <w:r w:rsidRPr="00540D96">
        <w:rPr>
          <w:color w:val="000000"/>
          <w:spacing w:val="-1"/>
          <w:sz w:val="22"/>
          <w:szCs w:val="22"/>
          <w:lang w:val="ro-RO"/>
        </w:rPr>
        <w:t>il</w:t>
      </w:r>
      <w:r w:rsidRPr="00540D96">
        <w:rPr>
          <w:color w:val="000000"/>
          <w:sz w:val="22"/>
          <w:szCs w:val="22"/>
          <w:lang w:val="ro-RO"/>
        </w:rPr>
        <w:t xml:space="preserve">or </w:t>
      </w:r>
      <w:r w:rsidRPr="00540D96">
        <w:rPr>
          <w:color w:val="000000"/>
          <w:spacing w:val="8"/>
          <w:sz w:val="22"/>
          <w:szCs w:val="22"/>
          <w:lang w:val="ro-RO"/>
        </w:rPr>
        <w:t xml:space="preserve"> </w:t>
      </w:r>
      <w:r w:rsidRPr="00540D96">
        <w:rPr>
          <w:color w:val="000000"/>
          <w:spacing w:val="-1"/>
          <w:sz w:val="22"/>
          <w:szCs w:val="22"/>
          <w:lang w:val="ro-RO"/>
        </w:rPr>
        <w:t>l</w:t>
      </w:r>
      <w:r w:rsidRPr="00540D96">
        <w:rPr>
          <w:color w:val="000000"/>
          <w:sz w:val="22"/>
          <w:szCs w:val="22"/>
          <w:lang w:val="ro-RO"/>
        </w:rPr>
        <w:t xml:space="preserve">a </w:t>
      </w:r>
      <w:r w:rsidRPr="00540D96">
        <w:rPr>
          <w:color w:val="000000"/>
          <w:spacing w:val="7"/>
          <w:sz w:val="22"/>
          <w:szCs w:val="22"/>
          <w:lang w:val="ro-RO"/>
        </w:rPr>
        <w:t xml:space="preserve"> </w:t>
      </w:r>
      <w:r w:rsidRPr="00540D96">
        <w:rPr>
          <w:color w:val="000000"/>
          <w:sz w:val="22"/>
          <w:szCs w:val="22"/>
          <w:lang w:val="ro-RO"/>
        </w:rPr>
        <w:t>ceri</w:t>
      </w:r>
      <w:r w:rsidRPr="00540D96">
        <w:rPr>
          <w:color w:val="000000"/>
          <w:spacing w:val="-1"/>
          <w:sz w:val="22"/>
          <w:szCs w:val="22"/>
          <w:lang w:val="ro-RO"/>
        </w:rPr>
        <w:t>n</w:t>
      </w:r>
      <w:r w:rsidRPr="00540D96">
        <w:rPr>
          <w:color w:val="000000"/>
          <w:spacing w:val="1"/>
          <w:sz w:val="22"/>
          <w:szCs w:val="22"/>
          <w:lang w:val="ro-RO"/>
        </w:rPr>
        <w:t>ț</w:t>
      </w:r>
      <w:r w:rsidRPr="00540D96">
        <w:rPr>
          <w:color w:val="000000"/>
          <w:sz w:val="22"/>
          <w:szCs w:val="22"/>
          <w:lang w:val="ro-RO"/>
        </w:rPr>
        <w:t>e</w:t>
      </w:r>
      <w:r w:rsidRPr="00540D96">
        <w:rPr>
          <w:color w:val="000000"/>
          <w:spacing w:val="-1"/>
          <w:sz w:val="22"/>
          <w:szCs w:val="22"/>
          <w:lang w:val="ro-RO"/>
        </w:rPr>
        <w:t>l</w:t>
      </w:r>
      <w:r w:rsidRPr="00540D96">
        <w:rPr>
          <w:color w:val="000000"/>
          <w:sz w:val="22"/>
          <w:szCs w:val="22"/>
          <w:lang w:val="ro-RO"/>
        </w:rPr>
        <w:t xml:space="preserve">e </w:t>
      </w:r>
      <w:r w:rsidRPr="00540D96">
        <w:rPr>
          <w:color w:val="000000"/>
          <w:spacing w:val="9"/>
          <w:sz w:val="22"/>
          <w:szCs w:val="22"/>
          <w:lang w:val="ro-RO"/>
        </w:rPr>
        <w:t xml:space="preserve"> </w:t>
      </w:r>
      <w:r w:rsidRPr="00540D96">
        <w:rPr>
          <w:color w:val="000000"/>
          <w:sz w:val="22"/>
          <w:szCs w:val="22"/>
          <w:lang w:val="ro-RO"/>
        </w:rPr>
        <w:t>a</w:t>
      </w:r>
      <w:r w:rsidRPr="00540D96">
        <w:rPr>
          <w:color w:val="000000"/>
          <w:spacing w:val="-3"/>
          <w:sz w:val="22"/>
          <w:szCs w:val="22"/>
          <w:lang w:val="ro-RO"/>
        </w:rPr>
        <w:t>c</w:t>
      </w:r>
      <w:r w:rsidRPr="00540D96">
        <w:rPr>
          <w:color w:val="000000"/>
          <w:spacing w:val="1"/>
          <w:sz w:val="22"/>
          <w:szCs w:val="22"/>
          <w:lang w:val="ro-RO"/>
        </w:rPr>
        <w:t>t</w:t>
      </w:r>
      <w:r w:rsidRPr="00540D96">
        <w:rPr>
          <w:color w:val="000000"/>
          <w:sz w:val="22"/>
          <w:szCs w:val="22"/>
          <w:lang w:val="ro-RO"/>
        </w:rPr>
        <w:t>u</w:t>
      </w:r>
      <w:r w:rsidRPr="00540D96">
        <w:rPr>
          <w:color w:val="000000"/>
          <w:spacing w:val="-1"/>
          <w:sz w:val="22"/>
          <w:szCs w:val="22"/>
          <w:lang w:val="ro-RO"/>
        </w:rPr>
        <w:t>al</w:t>
      </w:r>
      <w:r w:rsidRPr="00540D96">
        <w:rPr>
          <w:color w:val="000000"/>
          <w:sz w:val="22"/>
          <w:szCs w:val="22"/>
          <w:lang w:val="ro-RO"/>
        </w:rPr>
        <w:t xml:space="preserve">e </w:t>
      </w:r>
      <w:r w:rsidRPr="00540D96">
        <w:rPr>
          <w:color w:val="000000"/>
          <w:spacing w:val="9"/>
          <w:sz w:val="22"/>
          <w:szCs w:val="22"/>
          <w:lang w:val="ro-RO"/>
        </w:rPr>
        <w:t xml:space="preserve"> </w:t>
      </w:r>
      <w:r w:rsidRPr="00540D96">
        <w:rPr>
          <w:color w:val="000000"/>
          <w:sz w:val="22"/>
          <w:szCs w:val="22"/>
          <w:lang w:val="ro-RO"/>
        </w:rPr>
        <w:t>a</w:t>
      </w:r>
      <w:r w:rsidRPr="00540D96">
        <w:rPr>
          <w:color w:val="000000"/>
          <w:spacing w:val="-1"/>
          <w:sz w:val="22"/>
          <w:szCs w:val="22"/>
          <w:lang w:val="ro-RO"/>
        </w:rPr>
        <w:t>l</w:t>
      </w:r>
      <w:r w:rsidRPr="00540D96">
        <w:rPr>
          <w:color w:val="000000"/>
          <w:sz w:val="22"/>
          <w:szCs w:val="22"/>
          <w:lang w:val="ro-RO"/>
        </w:rPr>
        <w:t xml:space="preserve">e </w:t>
      </w:r>
      <w:r w:rsidRPr="00540D96">
        <w:rPr>
          <w:color w:val="000000"/>
          <w:spacing w:val="7"/>
          <w:sz w:val="22"/>
          <w:szCs w:val="22"/>
          <w:lang w:val="ro-RO"/>
        </w:rPr>
        <w:t xml:space="preserve"> </w:t>
      </w:r>
      <w:r w:rsidRPr="00540D96">
        <w:rPr>
          <w:color w:val="000000"/>
          <w:spacing w:val="-3"/>
          <w:sz w:val="22"/>
          <w:szCs w:val="22"/>
          <w:lang w:val="ro-RO"/>
        </w:rPr>
        <w:t>a</w:t>
      </w:r>
      <w:r w:rsidRPr="00540D96">
        <w:rPr>
          <w:color w:val="000000"/>
          <w:sz w:val="22"/>
          <w:szCs w:val="22"/>
          <w:lang w:val="ro-RO"/>
        </w:rPr>
        <w:t>n</w:t>
      </w:r>
      <w:r w:rsidRPr="00540D96">
        <w:rPr>
          <w:color w:val="000000"/>
          <w:spacing w:val="2"/>
          <w:sz w:val="22"/>
          <w:szCs w:val="22"/>
          <w:lang w:val="ro-RO"/>
        </w:rPr>
        <w:t>g</w:t>
      </w:r>
      <w:r w:rsidRPr="00540D96">
        <w:rPr>
          <w:color w:val="000000"/>
          <w:spacing w:val="-3"/>
          <w:sz w:val="22"/>
          <w:szCs w:val="22"/>
          <w:lang w:val="ro-RO"/>
        </w:rPr>
        <w:t>a</w:t>
      </w:r>
      <w:r w:rsidRPr="00540D96">
        <w:rPr>
          <w:color w:val="000000"/>
          <w:spacing w:val="1"/>
          <w:sz w:val="22"/>
          <w:szCs w:val="22"/>
          <w:lang w:val="ro-RO"/>
        </w:rPr>
        <w:t>j</w:t>
      </w:r>
      <w:r w:rsidRPr="00540D96">
        <w:rPr>
          <w:color w:val="000000"/>
          <w:sz w:val="22"/>
          <w:szCs w:val="22"/>
          <w:lang w:val="ro-RO"/>
        </w:rPr>
        <w:t>at</w:t>
      </w:r>
      <w:r w:rsidRPr="00540D96">
        <w:rPr>
          <w:color w:val="000000"/>
          <w:spacing w:val="-2"/>
          <w:sz w:val="22"/>
          <w:szCs w:val="22"/>
          <w:lang w:val="ro-RO"/>
        </w:rPr>
        <w:t>o</w:t>
      </w:r>
      <w:r w:rsidRPr="00540D96">
        <w:rPr>
          <w:color w:val="000000"/>
          <w:spacing w:val="1"/>
          <w:sz w:val="22"/>
          <w:szCs w:val="22"/>
          <w:lang w:val="ro-RO"/>
        </w:rPr>
        <w:t>r</w:t>
      </w:r>
      <w:r w:rsidRPr="00540D96">
        <w:rPr>
          <w:color w:val="000000"/>
          <w:spacing w:val="-1"/>
          <w:sz w:val="22"/>
          <w:szCs w:val="22"/>
          <w:lang w:val="ro-RO"/>
        </w:rPr>
        <w:t>il</w:t>
      </w:r>
      <w:r w:rsidRPr="00540D96">
        <w:rPr>
          <w:color w:val="000000"/>
          <w:sz w:val="22"/>
          <w:szCs w:val="22"/>
          <w:lang w:val="ro-RO"/>
        </w:rPr>
        <w:t>o</w:t>
      </w:r>
      <w:r w:rsidRPr="00540D96">
        <w:rPr>
          <w:color w:val="000000"/>
          <w:spacing w:val="-11"/>
          <w:sz w:val="22"/>
          <w:szCs w:val="22"/>
          <w:lang w:val="ro-RO"/>
        </w:rPr>
        <w:t>r</w:t>
      </w:r>
      <w:r w:rsidRPr="00540D96">
        <w:rPr>
          <w:color w:val="000000"/>
          <w:sz w:val="22"/>
          <w:szCs w:val="22"/>
          <w:lang w:val="ro-RO"/>
        </w:rPr>
        <w:t xml:space="preserve">, </w:t>
      </w:r>
      <w:r w:rsidRPr="00540D96">
        <w:rPr>
          <w:color w:val="000000"/>
          <w:spacing w:val="9"/>
          <w:sz w:val="22"/>
          <w:szCs w:val="22"/>
          <w:lang w:val="ro-RO"/>
        </w:rPr>
        <w:t xml:space="preserve"> </w:t>
      </w:r>
      <w:r w:rsidRPr="00540D96">
        <w:rPr>
          <w:color w:val="000000"/>
          <w:sz w:val="22"/>
          <w:szCs w:val="22"/>
          <w:lang w:val="ro-RO"/>
        </w:rPr>
        <w:t>b</w:t>
      </w:r>
      <w:r w:rsidRPr="00540D96">
        <w:rPr>
          <w:color w:val="000000"/>
          <w:spacing w:val="-1"/>
          <w:sz w:val="22"/>
          <w:szCs w:val="22"/>
          <w:lang w:val="ro-RO"/>
        </w:rPr>
        <w:t>e</w:t>
      </w:r>
      <w:r w:rsidRPr="00540D96">
        <w:rPr>
          <w:color w:val="000000"/>
          <w:sz w:val="22"/>
          <w:szCs w:val="22"/>
          <w:lang w:val="ro-RO"/>
        </w:rPr>
        <w:t>n</w:t>
      </w:r>
      <w:r w:rsidRPr="00540D96">
        <w:rPr>
          <w:color w:val="000000"/>
          <w:spacing w:val="-3"/>
          <w:sz w:val="22"/>
          <w:szCs w:val="22"/>
          <w:lang w:val="ro-RO"/>
        </w:rPr>
        <w:t>e</w:t>
      </w:r>
      <w:r w:rsidRPr="00540D96">
        <w:rPr>
          <w:color w:val="000000"/>
          <w:spacing w:val="3"/>
          <w:sz w:val="22"/>
          <w:szCs w:val="22"/>
          <w:lang w:val="ro-RO"/>
        </w:rPr>
        <w:t>f</w:t>
      </w:r>
      <w:r w:rsidRPr="00540D96">
        <w:rPr>
          <w:color w:val="000000"/>
          <w:spacing w:val="-1"/>
          <w:sz w:val="22"/>
          <w:szCs w:val="22"/>
          <w:lang w:val="ro-RO"/>
        </w:rPr>
        <w:t>i</w:t>
      </w:r>
      <w:r w:rsidRPr="00540D96">
        <w:rPr>
          <w:color w:val="000000"/>
          <w:sz w:val="22"/>
          <w:szCs w:val="22"/>
          <w:lang w:val="ro-RO"/>
        </w:rPr>
        <w:t>c</w:t>
      </w:r>
      <w:r w:rsidRPr="00540D96">
        <w:rPr>
          <w:color w:val="000000"/>
          <w:spacing w:val="-1"/>
          <w:sz w:val="22"/>
          <w:szCs w:val="22"/>
          <w:lang w:val="ro-RO"/>
        </w:rPr>
        <w:t>ii</w:t>
      </w:r>
      <w:r w:rsidRPr="00540D96">
        <w:rPr>
          <w:color w:val="000000"/>
          <w:sz w:val="22"/>
          <w:szCs w:val="22"/>
          <w:lang w:val="ro-RO"/>
        </w:rPr>
        <w:t xml:space="preserve">nd </w:t>
      </w:r>
      <w:r w:rsidRPr="00540D96">
        <w:rPr>
          <w:color w:val="000000"/>
          <w:spacing w:val="7"/>
          <w:sz w:val="22"/>
          <w:szCs w:val="22"/>
          <w:lang w:val="ro-RO"/>
        </w:rPr>
        <w:t xml:space="preserve"> </w:t>
      </w:r>
      <w:r w:rsidRPr="00540D96">
        <w:rPr>
          <w:color w:val="000000"/>
          <w:sz w:val="22"/>
          <w:szCs w:val="22"/>
          <w:lang w:val="ro-RO"/>
        </w:rPr>
        <w:t xml:space="preserve">de </w:t>
      </w:r>
      <w:r w:rsidRPr="00540D96">
        <w:rPr>
          <w:color w:val="000000"/>
          <w:spacing w:val="9"/>
          <w:sz w:val="22"/>
          <w:szCs w:val="22"/>
          <w:lang w:val="ro-RO"/>
        </w:rPr>
        <w:t xml:space="preserve"> </w:t>
      </w:r>
      <w:r w:rsidRPr="00540D96">
        <w:rPr>
          <w:color w:val="000000"/>
          <w:sz w:val="22"/>
          <w:szCs w:val="22"/>
          <w:lang w:val="ro-RO"/>
        </w:rPr>
        <w:t xml:space="preserve">o </w:t>
      </w:r>
      <w:r w:rsidRPr="00540D96">
        <w:rPr>
          <w:color w:val="000000"/>
          <w:spacing w:val="14"/>
          <w:sz w:val="22"/>
          <w:szCs w:val="22"/>
          <w:lang w:val="ro-RO"/>
        </w:rPr>
        <w:t xml:space="preserve"> </w:t>
      </w:r>
      <w:r w:rsidRPr="00540D96">
        <w:rPr>
          <w:color w:val="000000"/>
          <w:sz w:val="22"/>
          <w:szCs w:val="22"/>
          <w:lang w:val="ro-RO"/>
        </w:rPr>
        <w:t>a</w:t>
      </w:r>
      <w:r w:rsidRPr="00540D96">
        <w:rPr>
          <w:color w:val="000000"/>
          <w:spacing w:val="-1"/>
          <w:sz w:val="22"/>
          <w:szCs w:val="22"/>
          <w:lang w:val="ro-RO"/>
        </w:rPr>
        <w:t>d</w:t>
      </w:r>
      <w:r w:rsidRPr="00540D96">
        <w:rPr>
          <w:color w:val="000000"/>
          <w:sz w:val="22"/>
          <w:szCs w:val="22"/>
          <w:lang w:val="ro-RO"/>
        </w:rPr>
        <w:t>e</w:t>
      </w:r>
      <w:r w:rsidRPr="00540D96">
        <w:rPr>
          <w:color w:val="000000"/>
          <w:spacing w:val="-3"/>
          <w:sz w:val="22"/>
          <w:szCs w:val="22"/>
          <w:lang w:val="ro-RO"/>
        </w:rPr>
        <w:t>v</w:t>
      </w:r>
      <w:r w:rsidRPr="00540D96">
        <w:rPr>
          <w:color w:val="000000"/>
          <w:sz w:val="22"/>
          <w:szCs w:val="22"/>
          <w:lang w:val="ro-RO"/>
        </w:rPr>
        <w:t>ăra</w:t>
      </w:r>
      <w:r w:rsidRPr="00540D96">
        <w:rPr>
          <w:color w:val="000000"/>
          <w:spacing w:val="1"/>
          <w:sz w:val="22"/>
          <w:szCs w:val="22"/>
          <w:lang w:val="ro-RO"/>
        </w:rPr>
        <w:t>t</w:t>
      </w:r>
      <w:r w:rsidRPr="00540D96">
        <w:rPr>
          <w:color w:val="000000"/>
          <w:sz w:val="22"/>
          <w:szCs w:val="22"/>
          <w:lang w:val="ro-RO"/>
        </w:rPr>
        <w:t xml:space="preserve">ă </w:t>
      </w:r>
      <w:r w:rsidRPr="00540D96">
        <w:rPr>
          <w:color w:val="000000"/>
          <w:spacing w:val="8"/>
          <w:sz w:val="22"/>
          <w:szCs w:val="22"/>
          <w:lang w:val="ro-RO"/>
        </w:rPr>
        <w:t xml:space="preserve"> </w:t>
      </w:r>
      <w:r w:rsidRPr="00540D96">
        <w:rPr>
          <w:color w:val="000000"/>
          <w:sz w:val="22"/>
          <w:szCs w:val="22"/>
          <w:lang w:val="ro-RO"/>
        </w:rPr>
        <w:t>comun</w:t>
      </w:r>
      <w:r w:rsidRPr="00540D96">
        <w:rPr>
          <w:color w:val="000000"/>
          <w:spacing w:val="-4"/>
          <w:sz w:val="22"/>
          <w:szCs w:val="22"/>
          <w:lang w:val="ro-RO"/>
        </w:rPr>
        <w:t>i</w:t>
      </w:r>
      <w:r w:rsidRPr="00540D96">
        <w:rPr>
          <w:color w:val="000000"/>
          <w:spacing w:val="1"/>
          <w:sz w:val="22"/>
          <w:szCs w:val="22"/>
          <w:lang w:val="ro-RO"/>
        </w:rPr>
        <w:t>t</w:t>
      </w:r>
      <w:r w:rsidRPr="00540D96">
        <w:rPr>
          <w:color w:val="000000"/>
          <w:sz w:val="22"/>
          <w:szCs w:val="22"/>
          <w:lang w:val="ro-RO"/>
        </w:rPr>
        <w:t>a</w:t>
      </w:r>
      <w:r w:rsidRPr="00540D96">
        <w:rPr>
          <w:color w:val="000000"/>
          <w:spacing w:val="-2"/>
          <w:sz w:val="22"/>
          <w:szCs w:val="22"/>
          <w:lang w:val="ro-RO"/>
        </w:rPr>
        <w:t>t</w:t>
      </w:r>
      <w:r w:rsidRPr="00540D96">
        <w:rPr>
          <w:color w:val="000000"/>
          <w:sz w:val="22"/>
          <w:szCs w:val="22"/>
          <w:lang w:val="ro-RO"/>
        </w:rPr>
        <w:t>e</w:t>
      </w:r>
      <w:r w:rsidR="00FB07B4" w:rsidRPr="00540D96">
        <w:rPr>
          <w:color w:val="000000"/>
          <w:sz w:val="22"/>
          <w:szCs w:val="22"/>
          <w:lang w:val="ro-RO"/>
        </w:rPr>
        <w:t xml:space="preserve"> </w:t>
      </w:r>
      <w:r w:rsidRPr="00540D96">
        <w:rPr>
          <w:color w:val="000000"/>
          <w:sz w:val="22"/>
          <w:szCs w:val="22"/>
          <w:lang w:val="ro-RO"/>
        </w:rPr>
        <w:t>a</w:t>
      </w:r>
      <w:r w:rsidRPr="00540D96">
        <w:rPr>
          <w:color w:val="000000"/>
          <w:spacing w:val="-1"/>
          <w:sz w:val="22"/>
          <w:szCs w:val="22"/>
          <w:lang w:val="ro-RO"/>
        </w:rPr>
        <w:t>l</w:t>
      </w:r>
      <w:r w:rsidRPr="00540D96">
        <w:rPr>
          <w:color w:val="000000"/>
          <w:sz w:val="22"/>
          <w:szCs w:val="22"/>
          <w:lang w:val="ro-RO"/>
        </w:rPr>
        <w:t>u</w:t>
      </w:r>
      <w:r w:rsidRPr="00540D96">
        <w:rPr>
          <w:color w:val="000000"/>
          <w:spacing w:val="1"/>
          <w:sz w:val="22"/>
          <w:szCs w:val="22"/>
          <w:lang w:val="ro-RO"/>
        </w:rPr>
        <w:t>m</w:t>
      </w:r>
      <w:r w:rsidRPr="00540D96">
        <w:rPr>
          <w:color w:val="000000"/>
          <w:sz w:val="22"/>
          <w:szCs w:val="22"/>
          <w:lang w:val="ro-RO"/>
        </w:rPr>
        <w:t>n</w:t>
      </w:r>
      <w:r w:rsidRPr="00540D96">
        <w:rPr>
          <w:color w:val="000000"/>
          <w:spacing w:val="-1"/>
          <w:sz w:val="22"/>
          <w:szCs w:val="22"/>
          <w:lang w:val="ro-RO"/>
        </w:rPr>
        <w:t>i</w:t>
      </w:r>
      <w:r w:rsidRPr="00540D96">
        <w:rPr>
          <w:color w:val="000000"/>
          <w:sz w:val="22"/>
          <w:szCs w:val="22"/>
          <w:lang w:val="ro-RO"/>
        </w:rPr>
        <w:t>,</w:t>
      </w:r>
      <w:r w:rsidRPr="00540D96">
        <w:rPr>
          <w:color w:val="000000"/>
          <w:spacing w:val="10"/>
          <w:sz w:val="22"/>
          <w:szCs w:val="22"/>
          <w:lang w:val="ro-RO"/>
        </w:rPr>
        <w:t xml:space="preserve"> </w:t>
      </w:r>
      <w:r w:rsidRPr="00540D96">
        <w:rPr>
          <w:color w:val="000000"/>
          <w:sz w:val="22"/>
          <w:szCs w:val="22"/>
          <w:lang w:val="ro-RO"/>
        </w:rPr>
        <w:t>b</w:t>
      </w:r>
      <w:r w:rsidRPr="00540D96">
        <w:rPr>
          <w:color w:val="000000"/>
          <w:spacing w:val="-1"/>
          <w:sz w:val="22"/>
          <w:szCs w:val="22"/>
          <w:lang w:val="ro-RO"/>
        </w:rPr>
        <w:t>i</w:t>
      </w:r>
      <w:r w:rsidRPr="00540D96">
        <w:rPr>
          <w:color w:val="000000"/>
          <w:sz w:val="22"/>
          <w:szCs w:val="22"/>
          <w:lang w:val="ro-RO"/>
        </w:rPr>
        <w:t>ne</w:t>
      </w:r>
      <w:r w:rsidRPr="00540D96">
        <w:rPr>
          <w:color w:val="000000"/>
          <w:spacing w:val="5"/>
          <w:sz w:val="22"/>
          <w:szCs w:val="22"/>
          <w:lang w:val="ro-RO"/>
        </w:rPr>
        <w:t xml:space="preserve"> </w:t>
      </w:r>
      <w:r w:rsidRPr="00540D96">
        <w:rPr>
          <w:color w:val="000000"/>
          <w:sz w:val="22"/>
          <w:szCs w:val="22"/>
          <w:lang w:val="ro-RO"/>
        </w:rPr>
        <w:t>co</w:t>
      </w:r>
      <w:r w:rsidRPr="00540D96">
        <w:rPr>
          <w:color w:val="000000"/>
          <w:spacing w:val="-1"/>
          <w:sz w:val="22"/>
          <w:szCs w:val="22"/>
          <w:lang w:val="ro-RO"/>
        </w:rPr>
        <w:t>n</w:t>
      </w:r>
      <w:r w:rsidRPr="00540D96">
        <w:rPr>
          <w:color w:val="000000"/>
          <w:sz w:val="22"/>
          <w:szCs w:val="22"/>
          <w:lang w:val="ro-RO"/>
        </w:rPr>
        <w:t>so</w:t>
      </w:r>
      <w:r w:rsidRPr="00540D96">
        <w:rPr>
          <w:color w:val="000000"/>
          <w:spacing w:val="-1"/>
          <w:sz w:val="22"/>
          <w:szCs w:val="22"/>
          <w:lang w:val="ro-RO"/>
        </w:rPr>
        <w:t>li</w:t>
      </w:r>
      <w:r w:rsidRPr="00540D96">
        <w:rPr>
          <w:color w:val="000000"/>
          <w:sz w:val="22"/>
          <w:szCs w:val="22"/>
          <w:lang w:val="ro-RO"/>
        </w:rPr>
        <w:t>d</w:t>
      </w:r>
      <w:r w:rsidRPr="00540D96">
        <w:rPr>
          <w:color w:val="000000"/>
          <w:spacing w:val="-1"/>
          <w:sz w:val="22"/>
          <w:szCs w:val="22"/>
          <w:lang w:val="ro-RO"/>
        </w:rPr>
        <w:t>a</w:t>
      </w:r>
      <w:r w:rsidRPr="00540D96">
        <w:rPr>
          <w:color w:val="000000"/>
          <w:spacing w:val="1"/>
          <w:sz w:val="22"/>
          <w:szCs w:val="22"/>
          <w:lang w:val="ro-RO"/>
        </w:rPr>
        <w:t>t</w:t>
      </w:r>
      <w:r w:rsidRPr="00540D96">
        <w:rPr>
          <w:color w:val="000000"/>
          <w:sz w:val="22"/>
          <w:szCs w:val="22"/>
          <w:lang w:val="ro-RO"/>
        </w:rPr>
        <w:t>ă.</w:t>
      </w:r>
      <w:r w:rsidRPr="00540D96">
        <w:rPr>
          <w:color w:val="000000"/>
          <w:spacing w:val="-5"/>
          <w:sz w:val="22"/>
          <w:szCs w:val="22"/>
          <w:lang w:val="ro-RO"/>
        </w:rPr>
        <w:t xml:space="preserve"> </w:t>
      </w:r>
      <w:r w:rsidRPr="00540D96">
        <w:rPr>
          <w:color w:val="000000"/>
          <w:spacing w:val="-1"/>
          <w:sz w:val="22"/>
          <w:szCs w:val="22"/>
          <w:lang w:val="ro-RO"/>
        </w:rPr>
        <w:t>A</w:t>
      </w:r>
      <w:r w:rsidRPr="00540D96">
        <w:rPr>
          <w:color w:val="000000"/>
          <w:sz w:val="22"/>
          <w:szCs w:val="22"/>
          <w:lang w:val="ro-RO"/>
        </w:rPr>
        <w:t>bs</w:t>
      </w:r>
      <w:r w:rsidRPr="00540D96">
        <w:rPr>
          <w:color w:val="000000"/>
          <w:spacing w:val="-1"/>
          <w:sz w:val="22"/>
          <w:szCs w:val="22"/>
          <w:lang w:val="ro-RO"/>
        </w:rPr>
        <w:t>ol</w:t>
      </w:r>
      <w:r w:rsidRPr="00540D96">
        <w:rPr>
          <w:color w:val="000000"/>
          <w:spacing w:val="-2"/>
          <w:sz w:val="22"/>
          <w:szCs w:val="22"/>
          <w:lang w:val="ro-RO"/>
        </w:rPr>
        <w:t>v</w:t>
      </w:r>
      <w:r w:rsidRPr="00540D96">
        <w:rPr>
          <w:color w:val="000000"/>
          <w:sz w:val="22"/>
          <w:szCs w:val="22"/>
          <w:lang w:val="ro-RO"/>
        </w:rPr>
        <w:t>e</w:t>
      </w:r>
      <w:r w:rsidRPr="00540D96">
        <w:rPr>
          <w:color w:val="000000"/>
          <w:spacing w:val="-1"/>
          <w:sz w:val="22"/>
          <w:szCs w:val="22"/>
          <w:lang w:val="ro-RO"/>
        </w:rPr>
        <w:t>n</w:t>
      </w:r>
      <w:r w:rsidRPr="00540D96">
        <w:rPr>
          <w:color w:val="000000"/>
          <w:spacing w:val="1"/>
          <w:sz w:val="22"/>
          <w:szCs w:val="22"/>
          <w:lang w:val="ro-RO"/>
        </w:rPr>
        <w:t>ț</w:t>
      </w:r>
      <w:r w:rsidRPr="00540D96">
        <w:rPr>
          <w:color w:val="000000"/>
          <w:spacing w:val="-1"/>
          <w:sz w:val="22"/>
          <w:szCs w:val="22"/>
          <w:lang w:val="ro-RO"/>
        </w:rPr>
        <w:t>ii</w:t>
      </w:r>
      <w:r w:rsidRPr="00540D96">
        <w:rPr>
          <w:color w:val="000000"/>
          <w:sz w:val="22"/>
          <w:szCs w:val="22"/>
          <w:lang w:val="ro-RO"/>
        </w:rPr>
        <w:t>,</w:t>
      </w:r>
      <w:r w:rsidRPr="00540D96">
        <w:rPr>
          <w:color w:val="000000"/>
          <w:spacing w:val="9"/>
          <w:sz w:val="22"/>
          <w:szCs w:val="22"/>
          <w:lang w:val="ro-RO"/>
        </w:rPr>
        <w:t xml:space="preserve"> </w:t>
      </w:r>
      <w:r w:rsidRPr="00540D96">
        <w:rPr>
          <w:color w:val="000000"/>
          <w:sz w:val="22"/>
          <w:szCs w:val="22"/>
          <w:lang w:val="ro-RO"/>
        </w:rPr>
        <w:t>ca</w:t>
      </w:r>
      <w:r w:rsidRPr="00540D96">
        <w:rPr>
          <w:color w:val="000000"/>
          <w:spacing w:val="6"/>
          <w:sz w:val="22"/>
          <w:szCs w:val="22"/>
          <w:lang w:val="ro-RO"/>
        </w:rPr>
        <w:t xml:space="preserve"> </w:t>
      </w:r>
      <w:r w:rsidRPr="00540D96">
        <w:rPr>
          <w:color w:val="000000"/>
          <w:sz w:val="22"/>
          <w:szCs w:val="22"/>
          <w:lang w:val="ro-RO"/>
        </w:rPr>
        <w:t>sp</w:t>
      </w:r>
      <w:r w:rsidRPr="00540D96">
        <w:rPr>
          <w:color w:val="000000"/>
          <w:spacing w:val="-1"/>
          <w:sz w:val="22"/>
          <w:szCs w:val="22"/>
          <w:lang w:val="ro-RO"/>
        </w:rPr>
        <w:t>e</w:t>
      </w:r>
      <w:r w:rsidRPr="00540D96">
        <w:rPr>
          <w:color w:val="000000"/>
          <w:sz w:val="22"/>
          <w:szCs w:val="22"/>
          <w:lang w:val="ro-RO"/>
        </w:rPr>
        <w:t>c</w:t>
      </w:r>
      <w:r w:rsidRPr="00540D96">
        <w:rPr>
          <w:color w:val="000000"/>
          <w:spacing w:val="-1"/>
          <w:sz w:val="22"/>
          <w:szCs w:val="22"/>
          <w:lang w:val="ro-RO"/>
        </w:rPr>
        <w:t>i</w:t>
      </w:r>
      <w:r w:rsidRPr="00540D96">
        <w:rPr>
          <w:color w:val="000000"/>
          <w:sz w:val="22"/>
          <w:szCs w:val="22"/>
          <w:lang w:val="ro-RO"/>
        </w:rPr>
        <w:t>a</w:t>
      </w:r>
      <w:r w:rsidRPr="00540D96">
        <w:rPr>
          <w:color w:val="000000"/>
          <w:spacing w:val="-1"/>
          <w:sz w:val="22"/>
          <w:szCs w:val="22"/>
          <w:lang w:val="ro-RO"/>
        </w:rPr>
        <w:t>li</w:t>
      </w:r>
      <w:r w:rsidRPr="00540D96">
        <w:rPr>
          <w:color w:val="000000"/>
          <w:sz w:val="22"/>
          <w:szCs w:val="22"/>
          <w:lang w:val="ro-RO"/>
        </w:rPr>
        <w:t>ș</w:t>
      </w:r>
      <w:r w:rsidRPr="00540D96">
        <w:rPr>
          <w:color w:val="000000"/>
          <w:spacing w:val="-1"/>
          <w:sz w:val="22"/>
          <w:szCs w:val="22"/>
          <w:lang w:val="ro-RO"/>
        </w:rPr>
        <w:t>t</w:t>
      </w:r>
      <w:r w:rsidRPr="00540D96">
        <w:rPr>
          <w:color w:val="000000"/>
          <w:sz w:val="22"/>
          <w:szCs w:val="22"/>
          <w:lang w:val="ro-RO"/>
        </w:rPr>
        <w:t>i</w:t>
      </w:r>
      <w:r w:rsidRPr="00540D96">
        <w:rPr>
          <w:color w:val="000000"/>
          <w:spacing w:val="7"/>
          <w:sz w:val="22"/>
          <w:szCs w:val="22"/>
          <w:lang w:val="ro-RO"/>
        </w:rPr>
        <w:t xml:space="preserve"> </w:t>
      </w:r>
      <w:r w:rsidRPr="00540D96">
        <w:rPr>
          <w:color w:val="000000"/>
          <w:sz w:val="22"/>
          <w:szCs w:val="22"/>
          <w:lang w:val="ro-RO"/>
        </w:rPr>
        <w:t>su</w:t>
      </w:r>
      <w:r w:rsidRPr="00540D96">
        <w:rPr>
          <w:color w:val="000000"/>
          <w:spacing w:val="-3"/>
          <w:sz w:val="22"/>
          <w:szCs w:val="22"/>
          <w:lang w:val="ro-RO"/>
        </w:rPr>
        <w:t>n</w:t>
      </w:r>
      <w:r w:rsidRPr="00540D96">
        <w:rPr>
          <w:color w:val="000000"/>
          <w:sz w:val="22"/>
          <w:szCs w:val="22"/>
          <w:lang w:val="ro-RO"/>
        </w:rPr>
        <w:t>t</w:t>
      </w:r>
      <w:r w:rsidRPr="00540D96">
        <w:rPr>
          <w:color w:val="000000"/>
          <w:spacing w:val="9"/>
          <w:sz w:val="22"/>
          <w:szCs w:val="22"/>
          <w:lang w:val="ro-RO"/>
        </w:rPr>
        <w:t xml:space="preserve"> </w:t>
      </w:r>
      <w:r w:rsidRPr="00540D96">
        <w:rPr>
          <w:color w:val="000000"/>
          <w:spacing w:val="-1"/>
          <w:sz w:val="22"/>
          <w:szCs w:val="22"/>
          <w:lang w:val="ro-RO"/>
        </w:rPr>
        <w:t>i</w:t>
      </w:r>
      <w:r w:rsidRPr="00540D96">
        <w:rPr>
          <w:color w:val="000000"/>
          <w:sz w:val="22"/>
          <w:szCs w:val="22"/>
          <w:lang w:val="ro-RO"/>
        </w:rPr>
        <w:t>n</w:t>
      </w:r>
      <w:r w:rsidRPr="00540D96">
        <w:rPr>
          <w:color w:val="000000"/>
          <w:spacing w:val="-3"/>
          <w:sz w:val="22"/>
          <w:szCs w:val="22"/>
          <w:lang w:val="ro-RO"/>
        </w:rPr>
        <w:t>v</w:t>
      </w:r>
      <w:r w:rsidRPr="00540D96">
        <w:rPr>
          <w:color w:val="000000"/>
          <w:spacing w:val="-1"/>
          <w:sz w:val="22"/>
          <w:szCs w:val="22"/>
          <w:lang w:val="ro-RO"/>
        </w:rPr>
        <w:t>i</w:t>
      </w:r>
      <w:r w:rsidRPr="00540D96">
        <w:rPr>
          <w:color w:val="000000"/>
          <w:spacing w:val="1"/>
          <w:sz w:val="22"/>
          <w:szCs w:val="22"/>
          <w:lang w:val="ro-RO"/>
        </w:rPr>
        <w:t>t</w:t>
      </w:r>
      <w:r w:rsidRPr="00540D96">
        <w:rPr>
          <w:color w:val="000000"/>
          <w:sz w:val="22"/>
          <w:szCs w:val="22"/>
          <w:lang w:val="ro-RO"/>
        </w:rPr>
        <w:t xml:space="preserve">ați </w:t>
      </w:r>
      <w:r w:rsidRPr="00540D96">
        <w:rPr>
          <w:color w:val="000000"/>
          <w:spacing w:val="-4"/>
          <w:sz w:val="22"/>
          <w:szCs w:val="22"/>
          <w:lang w:val="ro-RO"/>
        </w:rPr>
        <w:t>î</w:t>
      </w:r>
      <w:r w:rsidRPr="00540D96">
        <w:rPr>
          <w:color w:val="000000"/>
          <w:sz w:val="22"/>
          <w:szCs w:val="22"/>
          <w:lang w:val="ro-RO"/>
        </w:rPr>
        <w:t xml:space="preserve">n </w:t>
      </w:r>
      <w:r w:rsidRPr="00540D96">
        <w:rPr>
          <w:color w:val="000000"/>
          <w:spacing w:val="2"/>
          <w:sz w:val="22"/>
          <w:szCs w:val="22"/>
          <w:lang w:val="ro-RO"/>
        </w:rPr>
        <w:t xml:space="preserve"> </w:t>
      </w:r>
      <w:r w:rsidRPr="00540D96">
        <w:rPr>
          <w:color w:val="000000"/>
          <w:sz w:val="22"/>
          <w:szCs w:val="22"/>
          <w:lang w:val="ro-RO"/>
        </w:rPr>
        <w:t>ca</w:t>
      </w:r>
      <w:r w:rsidRPr="00540D96">
        <w:rPr>
          <w:color w:val="000000"/>
          <w:spacing w:val="-1"/>
          <w:sz w:val="22"/>
          <w:szCs w:val="22"/>
          <w:lang w:val="ro-RO"/>
        </w:rPr>
        <w:t>d</w:t>
      </w:r>
      <w:r w:rsidRPr="00540D96">
        <w:rPr>
          <w:color w:val="000000"/>
          <w:spacing w:val="1"/>
          <w:sz w:val="22"/>
          <w:szCs w:val="22"/>
          <w:lang w:val="ro-RO"/>
        </w:rPr>
        <w:t>r</w:t>
      </w:r>
      <w:r w:rsidRPr="00540D96">
        <w:rPr>
          <w:color w:val="000000"/>
          <w:sz w:val="22"/>
          <w:szCs w:val="22"/>
          <w:lang w:val="ro-RO"/>
        </w:rPr>
        <w:t xml:space="preserve">ul </w:t>
      </w:r>
      <w:r w:rsidRPr="00540D96">
        <w:rPr>
          <w:color w:val="000000"/>
          <w:spacing w:val="1"/>
          <w:sz w:val="22"/>
          <w:szCs w:val="22"/>
          <w:lang w:val="ro-RO"/>
        </w:rPr>
        <w:t xml:space="preserve"> </w:t>
      </w:r>
      <w:r w:rsidRPr="00540D96">
        <w:rPr>
          <w:color w:val="000000"/>
          <w:sz w:val="22"/>
          <w:szCs w:val="22"/>
          <w:lang w:val="ro-RO"/>
        </w:rPr>
        <w:t>cursu</w:t>
      </w:r>
      <w:r w:rsidRPr="00540D96">
        <w:rPr>
          <w:color w:val="000000"/>
          <w:spacing w:val="1"/>
          <w:sz w:val="22"/>
          <w:szCs w:val="22"/>
          <w:lang w:val="ro-RO"/>
        </w:rPr>
        <w:t>r</w:t>
      </w:r>
      <w:r w:rsidRPr="00540D96">
        <w:rPr>
          <w:color w:val="000000"/>
          <w:spacing w:val="-1"/>
          <w:sz w:val="22"/>
          <w:szCs w:val="22"/>
          <w:lang w:val="ro-RO"/>
        </w:rPr>
        <w:t>il</w:t>
      </w:r>
      <w:r w:rsidRPr="00540D96">
        <w:rPr>
          <w:color w:val="000000"/>
          <w:sz w:val="22"/>
          <w:szCs w:val="22"/>
          <w:lang w:val="ro-RO"/>
        </w:rPr>
        <w:t xml:space="preserve">or </w:t>
      </w:r>
      <w:r w:rsidRPr="00540D96">
        <w:rPr>
          <w:color w:val="000000"/>
          <w:spacing w:val="1"/>
          <w:sz w:val="22"/>
          <w:szCs w:val="22"/>
          <w:lang w:val="ro-RO"/>
        </w:rPr>
        <w:t xml:space="preserve"> </w:t>
      </w:r>
      <w:r w:rsidRPr="00540D96">
        <w:rPr>
          <w:color w:val="000000"/>
          <w:sz w:val="22"/>
          <w:szCs w:val="22"/>
          <w:lang w:val="ro-RO"/>
        </w:rPr>
        <w:t xml:space="preserve">și </w:t>
      </w:r>
      <w:r w:rsidRPr="00540D96">
        <w:rPr>
          <w:color w:val="000000"/>
          <w:spacing w:val="2"/>
          <w:sz w:val="22"/>
          <w:szCs w:val="22"/>
          <w:lang w:val="ro-RO"/>
        </w:rPr>
        <w:t xml:space="preserve"> </w:t>
      </w:r>
      <w:r w:rsidRPr="00540D96">
        <w:rPr>
          <w:color w:val="000000"/>
          <w:spacing w:val="-2"/>
          <w:sz w:val="22"/>
          <w:szCs w:val="22"/>
          <w:lang w:val="ro-RO"/>
        </w:rPr>
        <w:t>s</w:t>
      </w:r>
      <w:r w:rsidRPr="00540D96">
        <w:rPr>
          <w:color w:val="000000"/>
          <w:sz w:val="22"/>
          <w:szCs w:val="22"/>
          <w:lang w:val="ro-RO"/>
        </w:rPr>
        <w:t>emi</w:t>
      </w:r>
      <w:r w:rsidRPr="00540D96">
        <w:rPr>
          <w:color w:val="000000"/>
          <w:spacing w:val="-1"/>
          <w:sz w:val="22"/>
          <w:szCs w:val="22"/>
          <w:lang w:val="ro-RO"/>
        </w:rPr>
        <w:t>n</w:t>
      </w:r>
      <w:r w:rsidRPr="00540D96">
        <w:rPr>
          <w:color w:val="000000"/>
          <w:sz w:val="22"/>
          <w:szCs w:val="22"/>
          <w:lang w:val="ro-RO"/>
        </w:rPr>
        <w:t>are</w:t>
      </w:r>
      <w:r w:rsidRPr="00540D96">
        <w:rPr>
          <w:color w:val="000000"/>
          <w:spacing w:val="-1"/>
          <w:sz w:val="22"/>
          <w:szCs w:val="22"/>
          <w:lang w:val="ro-RO"/>
        </w:rPr>
        <w:t>l</w:t>
      </w:r>
      <w:r w:rsidRPr="00540D96">
        <w:rPr>
          <w:color w:val="000000"/>
          <w:sz w:val="22"/>
          <w:szCs w:val="22"/>
          <w:lang w:val="ro-RO"/>
        </w:rPr>
        <w:t xml:space="preserve">or </w:t>
      </w:r>
      <w:r w:rsidRPr="00540D96">
        <w:rPr>
          <w:color w:val="000000"/>
          <w:spacing w:val="1"/>
          <w:sz w:val="22"/>
          <w:szCs w:val="22"/>
          <w:lang w:val="ro-RO"/>
        </w:rPr>
        <w:t xml:space="preserve"> </w:t>
      </w:r>
      <w:r w:rsidRPr="00540D96">
        <w:rPr>
          <w:color w:val="000000"/>
          <w:sz w:val="22"/>
          <w:szCs w:val="22"/>
          <w:lang w:val="ro-RO"/>
        </w:rPr>
        <w:t>p</w:t>
      </w:r>
      <w:r w:rsidRPr="00540D96">
        <w:rPr>
          <w:color w:val="000000"/>
          <w:spacing w:val="-1"/>
          <w:sz w:val="22"/>
          <w:szCs w:val="22"/>
          <w:lang w:val="ro-RO"/>
        </w:rPr>
        <w:t>e</w:t>
      </w:r>
      <w:r w:rsidRPr="00540D96">
        <w:rPr>
          <w:color w:val="000000"/>
          <w:sz w:val="22"/>
          <w:szCs w:val="22"/>
          <w:lang w:val="ro-RO"/>
        </w:rPr>
        <w:t>n</w:t>
      </w:r>
      <w:r w:rsidRPr="00540D96">
        <w:rPr>
          <w:color w:val="000000"/>
          <w:spacing w:val="-2"/>
          <w:sz w:val="22"/>
          <w:szCs w:val="22"/>
          <w:lang w:val="ro-RO"/>
        </w:rPr>
        <w:t>t</w:t>
      </w:r>
      <w:r w:rsidRPr="00540D96">
        <w:rPr>
          <w:color w:val="000000"/>
          <w:spacing w:val="1"/>
          <w:sz w:val="22"/>
          <w:szCs w:val="22"/>
          <w:lang w:val="ro-RO"/>
        </w:rPr>
        <w:t>r</w:t>
      </w:r>
      <w:r w:rsidRPr="00540D96">
        <w:rPr>
          <w:color w:val="000000"/>
          <w:sz w:val="22"/>
          <w:szCs w:val="22"/>
          <w:lang w:val="ro-RO"/>
        </w:rPr>
        <w:t xml:space="preserve">u </w:t>
      </w:r>
      <w:r w:rsidRPr="00540D96">
        <w:rPr>
          <w:color w:val="000000"/>
          <w:spacing w:val="2"/>
          <w:sz w:val="22"/>
          <w:szCs w:val="22"/>
          <w:lang w:val="ro-RO"/>
        </w:rPr>
        <w:t xml:space="preserve"> </w:t>
      </w:r>
      <w:r w:rsidRPr="00540D96">
        <w:rPr>
          <w:color w:val="000000"/>
          <w:sz w:val="22"/>
          <w:szCs w:val="22"/>
          <w:lang w:val="ro-RO"/>
        </w:rPr>
        <w:t>a</w:t>
      </w:r>
      <w:r w:rsidRPr="00540D96">
        <w:rPr>
          <w:color w:val="000000"/>
          <w:spacing w:val="61"/>
          <w:sz w:val="22"/>
          <w:szCs w:val="22"/>
          <w:lang w:val="ro-RO"/>
        </w:rPr>
        <w:t xml:space="preserve"> </w:t>
      </w:r>
      <w:r w:rsidRPr="00540D96">
        <w:rPr>
          <w:color w:val="000000"/>
          <w:spacing w:val="-2"/>
          <w:sz w:val="22"/>
          <w:szCs w:val="22"/>
          <w:lang w:val="ro-RO"/>
        </w:rPr>
        <w:t>v</w:t>
      </w:r>
      <w:r w:rsidRPr="00540D96">
        <w:rPr>
          <w:color w:val="000000"/>
          <w:sz w:val="22"/>
          <w:szCs w:val="22"/>
          <w:lang w:val="ro-RO"/>
        </w:rPr>
        <w:t xml:space="preserve">orbi </w:t>
      </w:r>
      <w:r w:rsidRPr="00540D96">
        <w:rPr>
          <w:color w:val="000000"/>
          <w:spacing w:val="2"/>
          <w:sz w:val="22"/>
          <w:szCs w:val="22"/>
          <w:lang w:val="ro-RO"/>
        </w:rPr>
        <w:t xml:space="preserve"> </w:t>
      </w:r>
      <w:r w:rsidRPr="00540D96">
        <w:rPr>
          <w:color w:val="000000"/>
          <w:sz w:val="22"/>
          <w:szCs w:val="22"/>
          <w:lang w:val="ro-RO"/>
        </w:rPr>
        <w:t>s</w:t>
      </w:r>
      <w:r w:rsidRPr="00540D96">
        <w:rPr>
          <w:color w:val="000000"/>
          <w:spacing w:val="1"/>
          <w:sz w:val="22"/>
          <w:szCs w:val="22"/>
          <w:lang w:val="ro-RO"/>
        </w:rPr>
        <w:t>t</w:t>
      </w:r>
      <w:r w:rsidRPr="00540D96">
        <w:rPr>
          <w:color w:val="000000"/>
          <w:sz w:val="22"/>
          <w:szCs w:val="22"/>
          <w:lang w:val="ro-RO"/>
        </w:rPr>
        <w:t>u</w:t>
      </w:r>
      <w:r w:rsidRPr="00540D96">
        <w:rPr>
          <w:color w:val="000000"/>
          <w:spacing w:val="-1"/>
          <w:sz w:val="22"/>
          <w:szCs w:val="22"/>
          <w:lang w:val="ro-RO"/>
        </w:rPr>
        <w:t>d</w:t>
      </w:r>
      <w:r w:rsidRPr="00540D96">
        <w:rPr>
          <w:color w:val="000000"/>
          <w:sz w:val="22"/>
          <w:szCs w:val="22"/>
          <w:lang w:val="ro-RO"/>
        </w:rPr>
        <w:t>e</w:t>
      </w:r>
      <w:r w:rsidRPr="00540D96">
        <w:rPr>
          <w:color w:val="000000"/>
          <w:spacing w:val="-3"/>
          <w:sz w:val="22"/>
          <w:szCs w:val="22"/>
          <w:lang w:val="ro-RO"/>
        </w:rPr>
        <w:t>n</w:t>
      </w:r>
      <w:r w:rsidRPr="00540D96">
        <w:rPr>
          <w:color w:val="000000"/>
          <w:spacing w:val="1"/>
          <w:sz w:val="22"/>
          <w:szCs w:val="22"/>
          <w:lang w:val="ro-RO"/>
        </w:rPr>
        <w:t>ț</w:t>
      </w:r>
      <w:r w:rsidRPr="00540D96">
        <w:rPr>
          <w:color w:val="000000"/>
          <w:spacing w:val="-1"/>
          <w:sz w:val="22"/>
          <w:szCs w:val="22"/>
          <w:lang w:val="ro-RO"/>
        </w:rPr>
        <w:t>il</w:t>
      </w:r>
      <w:r w:rsidRPr="00540D96">
        <w:rPr>
          <w:color w:val="000000"/>
          <w:sz w:val="22"/>
          <w:szCs w:val="22"/>
          <w:lang w:val="ro-RO"/>
        </w:rPr>
        <w:t xml:space="preserve">or </w:t>
      </w:r>
      <w:r w:rsidRPr="00540D96">
        <w:rPr>
          <w:color w:val="000000"/>
          <w:spacing w:val="3"/>
          <w:sz w:val="22"/>
          <w:szCs w:val="22"/>
          <w:lang w:val="ro-RO"/>
        </w:rPr>
        <w:t xml:space="preserve"> </w:t>
      </w:r>
      <w:r w:rsidRPr="00540D96">
        <w:rPr>
          <w:color w:val="000000"/>
          <w:sz w:val="22"/>
          <w:szCs w:val="22"/>
          <w:lang w:val="ro-RO"/>
        </w:rPr>
        <w:t>d</w:t>
      </w:r>
      <w:r w:rsidRPr="00540D96">
        <w:rPr>
          <w:color w:val="000000"/>
          <w:spacing w:val="-3"/>
          <w:sz w:val="22"/>
          <w:szCs w:val="22"/>
          <w:lang w:val="ro-RO"/>
        </w:rPr>
        <w:t>e</w:t>
      </w:r>
      <w:r w:rsidRPr="00540D96">
        <w:rPr>
          <w:color w:val="000000"/>
          <w:sz w:val="22"/>
          <w:szCs w:val="22"/>
          <w:lang w:val="ro-RO"/>
        </w:rPr>
        <w:t xml:space="preserve">spre  </w:t>
      </w:r>
      <w:r w:rsidRPr="00540D96">
        <w:rPr>
          <w:color w:val="000000"/>
          <w:spacing w:val="-3"/>
          <w:sz w:val="22"/>
          <w:szCs w:val="22"/>
          <w:lang w:val="ro-RO"/>
        </w:rPr>
        <w:t>o</w:t>
      </w:r>
      <w:r w:rsidRPr="00540D96">
        <w:rPr>
          <w:color w:val="000000"/>
          <w:sz w:val="22"/>
          <w:szCs w:val="22"/>
          <w:lang w:val="ro-RO"/>
        </w:rPr>
        <w:t>p</w:t>
      </w:r>
      <w:r w:rsidRPr="00540D96">
        <w:rPr>
          <w:color w:val="000000"/>
          <w:spacing w:val="-1"/>
          <w:sz w:val="22"/>
          <w:szCs w:val="22"/>
          <w:lang w:val="ro-RO"/>
        </w:rPr>
        <w:t>o</w:t>
      </w:r>
      <w:r w:rsidRPr="00540D96">
        <w:rPr>
          <w:color w:val="000000"/>
          <w:spacing w:val="1"/>
          <w:sz w:val="22"/>
          <w:szCs w:val="22"/>
          <w:lang w:val="ro-RO"/>
        </w:rPr>
        <w:t>rt</w:t>
      </w:r>
      <w:r w:rsidRPr="00540D96">
        <w:rPr>
          <w:color w:val="000000"/>
          <w:sz w:val="22"/>
          <w:szCs w:val="22"/>
          <w:lang w:val="ro-RO"/>
        </w:rPr>
        <w:t>u</w:t>
      </w:r>
      <w:r w:rsidRPr="00540D96">
        <w:rPr>
          <w:color w:val="000000"/>
          <w:spacing w:val="-1"/>
          <w:sz w:val="22"/>
          <w:szCs w:val="22"/>
          <w:lang w:val="ro-RO"/>
        </w:rPr>
        <w:t>ni</w:t>
      </w:r>
      <w:r w:rsidRPr="00540D96">
        <w:rPr>
          <w:color w:val="000000"/>
          <w:spacing w:val="1"/>
          <w:sz w:val="22"/>
          <w:szCs w:val="22"/>
          <w:lang w:val="ro-RO"/>
        </w:rPr>
        <w:t>t</w:t>
      </w:r>
      <w:r w:rsidRPr="00540D96">
        <w:rPr>
          <w:color w:val="000000"/>
          <w:spacing w:val="-3"/>
          <w:sz w:val="22"/>
          <w:szCs w:val="22"/>
          <w:lang w:val="ro-RO"/>
        </w:rPr>
        <w:t>ă</w:t>
      </w:r>
      <w:r w:rsidRPr="00540D96">
        <w:rPr>
          <w:color w:val="000000"/>
          <w:spacing w:val="1"/>
          <w:sz w:val="22"/>
          <w:szCs w:val="22"/>
          <w:lang w:val="ro-RO"/>
        </w:rPr>
        <w:t>ț</w:t>
      </w:r>
      <w:r w:rsidRPr="00540D96">
        <w:rPr>
          <w:color w:val="000000"/>
          <w:spacing w:val="-1"/>
          <w:sz w:val="22"/>
          <w:szCs w:val="22"/>
          <w:lang w:val="ro-RO"/>
        </w:rPr>
        <w:t>il</w:t>
      </w:r>
      <w:r w:rsidRPr="00540D96">
        <w:rPr>
          <w:color w:val="000000"/>
          <w:sz w:val="22"/>
          <w:szCs w:val="22"/>
          <w:lang w:val="ro-RO"/>
        </w:rPr>
        <w:t xml:space="preserve">e </w:t>
      </w:r>
      <w:r w:rsidRPr="00540D96">
        <w:rPr>
          <w:color w:val="000000"/>
          <w:spacing w:val="2"/>
          <w:sz w:val="22"/>
          <w:szCs w:val="22"/>
          <w:lang w:val="ro-RO"/>
        </w:rPr>
        <w:t xml:space="preserve"> </w:t>
      </w:r>
      <w:r w:rsidRPr="00540D96">
        <w:rPr>
          <w:color w:val="000000"/>
          <w:sz w:val="22"/>
          <w:szCs w:val="22"/>
          <w:lang w:val="ro-RO"/>
        </w:rPr>
        <w:t xml:space="preserve">de </w:t>
      </w:r>
      <w:r w:rsidRPr="00540D96">
        <w:rPr>
          <w:color w:val="000000"/>
          <w:spacing w:val="2"/>
          <w:sz w:val="22"/>
          <w:szCs w:val="22"/>
          <w:lang w:val="ro-RO"/>
        </w:rPr>
        <w:t xml:space="preserve"> </w:t>
      </w:r>
      <w:r w:rsidRPr="00540D96">
        <w:rPr>
          <w:color w:val="000000"/>
          <w:sz w:val="22"/>
          <w:szCs w:val="22"/>
          <w:lang w:val="ro-RO"/>
        </w:rPr>
        <w:t>a</w:t>
      </w:r>
      <w:r w:rsidRPr="00540D96">
        <w:rPr>
          <w:color w:val="000000"/>
          <w:spacing w:val="-3"/>
          <w:sz w:val="22"/>
          <w:szCs w:val="22"/>
          <w:lang w:val="ro-RO"/>
        </w:rPr>
        <w:t>n</w:t>
      </w:r>
      <w:r w:rsidRPr="00540D96">
        <w:rPr>
          <w:color w:val="000000"/>
          <w:spacing w:val="2"/>
          <w:sz w:val="22"/>
          <w:szCs w:val="22"/>
          <w:lang w:val="ro-RO"/>
        </w:rPr>
        <w:t>g</w:t>
      </w:r>
      <w:r w:rsidRPr="00540D96">
        <w:rPr>
          <w:color w:val="000000"/>
          <w:spacing w:val="-3"/>
          <w:sz w:val="22"/>
          <w:szCs w:val="22"/>
          <w:lang w:val="ro-RO"/>
        </w:rPr>
        <w:t>a</w:t>
      </w:r>
      <w:r w:rsidRPr="00540D96">
        <w:rPr>
          <w:color w:val="000000"/>
          <w:spacing w:val="1"/>
          <w:sz w:val="22"/>
          <w:szCs w:val="22"/>
          <w:lang w:val="ro-RO"/>
        </w:rPr>
        <w:t>j</w:t>
      </w:r>
      <w:r w:rsidRPr="00540D96">
        <w:rPr>
          <w:color w:val="000000"/>
          <w:sz w:val="22"/>
          <w:szCs w:val="22"/>
          <w:lang w:val="ro-RO"/>
        </w:rPr>
        <w:t>a</w:t>
      </w:r>
      <w:r w:rsidRPr="00540D96">
        <w:rPr>
          <w:color w:val="000000"/>
          <w:spacing w:val="-2"/>
          <w:sz w:val="22"/>
          <w:szCs w:val="22"/>
          <w:lang w:val="ro-RO"/>
        </w:rPr>
        <w:t>r</w:t>
      </w:r>
      <w:r w:rsidRPr="00540D96">
        <w:rPr>
          <w:color w:val="000000"/>
          <w:sz w:val="22"/>
          <w:szCs w:val="22"/>
          <w:lang w:val="ro-RO"/>
        </w:rPr>
        <w:t xml:space="preserve">e </w:t>
      </w:r>
      <w:r w:rsidRPr="00540D96">
        <w:rPr>
          <w:color w:val="000000"/>
          <w:spacing w:val="2"/>
          <w:sz w:val="22"/>
          <w:szCs w:val="22"/>
          <w:lang w:val="ro-RO"/>
        </w:rPr>
        <w:t xml:space="preserve"> </w:t>
      </w:r>
      <w:r w:rsidRPr="00540D96">
        <w:rPr>
          <w:color w:val="000000"/>
          <w:sz w:val="22"/>
          <w:szCs w:val="22"/>
          <w:lang w:val="ro-RO"/>
        </w:rPr>
        <w:t>și</w:t>
      </w:r>
      <w:r w:rsidR="009359B8" w:rsidRPr="00540D96">
        <w:rPr>
          <w:color w:val="000000"/>
          <w:sz w:val="22"/>
          <w:szCs w:val="22"/>
          <w:lang w:val="ro-RO"/>
        </w:rPr>
        <w:t xml:space="preserve"> </w:t>
      </w:r>
      <w:r w:rsidRPr="00540D96">
        <w:rPr>
          <w:color w:val="000000"/>
          <w:sz w:val="22"/>
          <w:szCs w:val="22"/>
          <w:lang w:val="ro-RO"/>
        </w:rPr>
        <w:t>compe</w:t>
      </w:r>
      <w:r w:rsidRPr="00540D96">
        <w:rPr>
          <w:color w:val="000000"/>
          <w:spacing w:val="1"/>
          <w:sz w:val="22"/>
          <w:szCs w:val="22"/>
          <w:lang w:val="ro-RO"/>
        </w:rPr>
        <w:t>t</w:t>
      </w:r>
      <w:r w:rsidRPr="00540D96">
        <w:rPr>
          <w:color w:val="000000"/>
          <w:sz w:val="22"/>
          <w:szCs w:val="22"/>
          <w:lang w:val="ro-RO"/>
        </w:rPr>
        <w:t>e</w:t>
      </w:r>
      <w:r w:rsidRPr="00540D96">
        <w:rPr>
          <w:color w:val="000000"/>
          <w:spacing w:val="-3"/>
          <w:sz w:val="22"/>
          <w:szCs w:val="22"/>
          <w:lang w:val="ro-RO"/>
        </w:rPr>
        <w:t>n</w:t>
      </w:r>
      <w:r w:rsidRPr="00540D96">
        <w:rPr>
          <w:color w:val="000000"/>
          <w:spacing w:val="1"/>
          <w:sz w:val="22"/>
          <w:szCs w:val="22"/>
          <w:lang w:val="ro-RO"/>
        </w:rPr>
        <w:t>ț</w:t>
      </w:r>
      <w:r w:rsidRPr="00540D96">
        <w:rPr>
          <w:color w:val="000000"/>
          <w:sz w:val="22"/>
          <w:szCs w:val="22"/>
          <w:lang w:val="ro-RO"/>
        </w:rPr>
        <w:t>e</w:t>
      </w:r>
      <w:r w:rsidRPr="00540D96">
        <w:rPr>
          <w:color w:val="000000"/>
          <w:spacing w:val="-1"/>
          <w:sz w:val="22"/>
          <w:szCs w:val="22"/>
          <w:lang w:val="ro-RO"/>
        </w:rPr>
        <w:t>l</w:t>
      </w:r>
      <w:r w:rsidRPr="00540D96">
        <w:rPr>
          <w:color w:val="000000"/>
          <w:sz w:val="22"/>
          <w:szCs w:val="22"/>
          <w:lang w:val="ro-RO"/>
        </w:rPr>
        <w:t>e ese</w:t>
      </w:r>
      <w:r w:rsidRPr="00540D96">
        <w:rPr>
          <w:color w:val="000000"/>
          <w:spacing w:val="-3"/>
          <w:sz w:val="22"/>
          <w:szCs w:val="22"/>
          <w:lang w:val="ro-RO"/>
        </w:rPr>
        <w:t>n</w:t>
      </w:r>
      <w:r w:rsidRPr="00540D96">
        <w:rPr>
          <w:color w:val="000000"/>
          <w:spacing w:val="1"/>
          <w:sz w:val="22"/>
          <w:szCs w:val="22"/>
          <w:lang w:val="ro-RO"/>
        </w:rPr>
        <w:t>ț</w:t>
      </w:r>
      <w:r w:rsidRPr="00540D96">
        <w:rPr>
          <w:color w:val="000000"/>
          <w:spacing w:val="-1"/>
          <w:sz w:val="22"/>
          <w:szCs w:val="22"/>
          <w:lang w:val="ro-RO"/>
        </w:rPr>
        <w:t>i</w:t>
      </w:r>
      <w:r w:rsidRPr="00540D96">
        <w:rPr>
          <w:color w:val="000000"/>
          <w:sz w:val="22"/>
          <w:szCs w:val="22"/>
          <w:lang w:val="ro-RO"/>
        </w:rPr>
        <w:t>a</w:t>
      </w:r>
      <w:r w:rsidRPr="00540D96">
        <w:rPr>
          <w:color w:val="000000"/>
          <w:spacing w:val="-1"/>
          <w:sz w:val="22"/>
          <w:szCs w:val="22"/>
          <w:lang w:val="ro-RO"/>
        </w:rPr>
        <w:t>l</w:t>
      </w:r>
      <w:r w:rsidRPr="00540D96">
        <w:rPr>
          <w:color w:val="000000"/>
          <w:sz w:val="22"/>
          <w:szCs w:val="22"/>
          <w:lang w:val="ro-RO"/>
        </w:rPr>
        <w:t xml:space="preserve">e </w:t>
      </w:r>
      <w:r w:rsidRPr="00540D96">
        <w:rPr>
          <w:color w:val="000000"/>
          <w:spacing w:val="-1"/>
          <w:sz w:val="22"/>
          <w:szCs w:val="22"/>
          <w:lang w:val="ro-RO"/>
        </w:rPr>
        <w:t>î</w:t>
      </w:r>
      <w:r w:rsidRPr="00540D96">
        <w:rPr>
          <w:color w:val="000000"/>
          <w:sz w:val="22"/>
          <w:szCs w:val="22"/>
          <w:lang w:val="ro-RO"/>
        </w:rPr>
        <w:t>n do</w:t>
      </w:r>
      <w:r w:rsidRPr="00540D96">
        <w:rPr>
          <w:color w:val="000000"/>
          <w:spacing w:val="1"/>
          <w:sz w:val="22"/>
          <w:szCs w:val="22"/>
          <w:lang w:val="ro-RO"/>
        </w:rPr>
        <w:t>m</w:t>
      </w:r>
      <w:r w:rsidRPr="00540D96">
        <w:rPr>
          <w:color w:val="000000"/>
          <w:sz w:val="22"/>
          <w:szCs w:val="22"/>
          <w:lang w:val="ro-RO"/>
        </w:rPr>
        <w:t>e</w:t>
      </w:r>
      <w:r w:rsidRPr="00540D96">
        <w:rPr>
          <w:color w:val="000000"/>
          <w:spacing w:val="-1"/>
          <w:sz w:val="22"/>
          <w:szCs w:val="22"/>
          <w:lang w:val="ro-RO"/>
        </w:rPr>
        <w:t>ni</w:t>
      </w:r>
      <w:r w:rsidRPr="00540D96">
        <w:rPr>
          <w:color w:val="000000"/>
          <w:sz w:val="22"/>
          <w:szCs w:val="22"/>
          <w:lang w:val="ro-RO"/>
        </w:rPr>
        <w:t>u.</w:t>
      </w:r>
    </w:p>
    <w:p w:rsidR="002D4D7E" w:rsidRPr="00540D96" w:rsidRDefault="002D4D7E" w:rsidP="00FB07B4">
      <w:pPr>
        <w:widowControl w:val="0"/>
        <w:adjustRightInd w:val="0"/>
        <w:spacing w:line="276" w:lineRule="auto"/>
        <w:ind w:left="117" w:right="92" w:firstLine="567"/>
        <w:jc w:val="both"/>
        <w:rPr>
          <w:color w:val="000000"/>
          <w:sz w:val="22"/>
          <w:szCs w:val="22"/>
          <w:lang w:val="ro-RO"/>
        </w:rPr>
      </w:pPr>
      <w:r w:rsidRPr="00540D96">
        <w:rPr>
          <w:color w:val="000000"/>
          <w:spacing w:val="1"/>
          <w:sz w:val="22"/>
          <w:szCs w:val="22"/>
          <w:lang w:val="ro-RO"/>
        </w:rPr>
        <w:t>Î</w:t>
      </w:r>
      <w:r w:rsidRPr="00540D96">
        <w:rPr>
          <w:color w:val="000000"/>
          <w:sz w:val="22"/>
          <w:szCs w:val="22"/>
          <w:lang w:val="ro-RO"/>
        </w:rPr>
        <w:t>n</w:t>
      </w:r>
      <w:r w:rsidRPr="00540D96">
        <w:rPr>
          <w:color w:val="000000"/>
          <w:spacing w:val="3"/>
          <w:sz w:val="22"/>
          <w:szCs w:val="22"/>
          <w:lang w:val="ro-RO"/>
        </w:rPr>
        <w:t xml:space="preserve"> </w:t>
      </w:r>
      <w:r w:rsidRPr="00540D96">
        <w:rPr>
          <w:color w:val="000000"/>
          <w:sz w:val="22"/>
          <w:szCs w:val="22"/>
          <w:lang w:val="ro-RO"/>
        </w:rPr>
        <w:t>p</w:t>
      </w:r>
      <w:r w:rsidRPr="00540D96">
        <w:rPr>
          <w:color w:val="000000"/>
          <w:spacing w:val="-1"/>
          <w:sz w:val="22"/>
          <w:szCs w:val="22"/>
          <w:lang w:val="ro-RO"/>
        </w:rPr>
        <w:t>l</w:t>
      </w:r>
      <w:r w:rsidRPr="00540D96">
        <w:rPr>
          <w:color w:val="000000"/>
          <w:sz w:val="22"/>
          <w:szCs w:val="22"/>
          <w:lang w:val="ro-RO"/>
        </w:rPr>
        <w:t>u</w:t>
      </w:r>
      <w:r w:rsidRPr="00540D96">
        <w:rPr>
          <w:color w:val="000000"/>
          <w:spacing w:val="-3"/>
          <w:sz w:val="22"/>
          <w:szCs w:val="22"/>
          <w:lang w:val="ro-RO"/>
        </w:rPr>
        <w:t>s</w:t>
      </w:r>
      <w:r w:rsidRPr="00540D96">
        <w:rPr>
          <w:color w:val="000000"/>
          <w:sz w:val="22"/>
          <w:szCs w:val="22"/>
          <w:lang w:val="ro-RO"/>
        </w:rPr>
        <w:t>,</w:t>
      </w:r>
      <w:r w:rsidRPr="00540D96">
        <w:rPr>
          <w:color w:val="000000"/>
          <w:spacing w:val="1"/>
          <w:sz w:val="22"/>
          <w:szCs w:val="22"/>
          <w:lang w:val="ro-RO"/>
        </w:rPr>
        <w:t xml:space="preserve"> tr</w:t>
      </w:r>
      <w:r w:rsidRPr="00540D96">
        <w:rPr>
          <w:color w:val="000000"/>
          <w:sz w:val="22"/>
          <w:szCs w:val="22"/>
          <w:lang w:val="ro-RO"/>
        </w:rPr>
        <w:t>an</w:t>
      </w:r>
      <w:r w:rsidRPr="00540D96">
        <w:rPr>
          <w:color w:val="000000"/>
          <w:spacing w:val="-2"/>
          <w:sz w:val="22"/>
          <w:szCs w:val="22"/>
          <w:lang w:val="ro-RO"/>
        </w:rPr>
        <w:t>z</w:t>
      </w:r>
      <w:r w:rsidRPr="00540D96">
        <w:rPr>
          <w:color w:val="000000"/>
          <w:spacing w:val="-1"/>
          <w:sz w:val="22"/>
          <w:szCs w:val="22"/>
          <w:lang w:val="ro-RO"/>
        </w:rPr>
        <w:t>i</w:t>
      </w:r>
      <w:r w:rsidRPr="00540D96">
        <w:rPr>
          <w:color w:val="000000"/>
          <w:spacing w:val="1"/>
          <w:sz w:val="22"/>
          <w:szCs w:val="22"/>
          <w:lang w:val="ro-RO"/>
        </w:rPr>
        <w:t>ț</w:t>
      </w:r>
      <w:r w:rsidRPr="00540D96">
        <w:rPr>
          <w:color w:val="000000"/>
          <w:spacing w:val="-1"/>
          <w:sz w:val="22"/>
          <w:szCs w:val="22"/>
          <w:lang w:val="ro-RO"/>
        </w:rPr>
        <w:t>i</w:t>
      </w:r>
      <w:r w:rsidRPr="00540D96">
        <w:rPr>
          <w:color w:val="000000"/>
          <w:sz w:val="22"/>
          <w:szCs w:val="22"/>
          <w:lang w:val="ro-RO"/>
        </w:rPr>
        <w:t>a</w:t>
      </w:r>
      <w:r w:rsidRPr="00540D96">
        <w:rPr>
          <w:color w:val="000000"/>
          <w:spacing w:val="3"/>
          <w:sz w:val="22"/>
          <w:szCs w:val="22"/>
          <w:lang w:val="ro-RO"/>
        </w:rPr>
        <w:t xml:space="preserve"> </w:t>
      </w:r>
      <w:r w:rsidRPr="00540D96">
        <w:rPr>
          <w:color w:val="000000"/>
          <w:sz w:val="22"/>
          <w:szCs w:val="22"/>
          <w:lang w:val="ro-RO"/>
        </w:rPr>
        <w:t>s</w:t>
      </w:r>
      <w:r w:rsidRPr="00540D96">
        <w:rPr>
          <w:color w:val="000000"/>
          <w:spacing w:val="-3"/>
          <w:sz w:val="22"/>
          <w:szCs w:val="22"/>
          <w:lang w:val="ro-RO"/>
        </w:rPr>
        <w:t>p</w:t>
      </w:r>
      <w:r w:rsidRPr="00540D96">
        <w:rPr>
          <w:color w:val="000000"/>
          <w:spacing w:val="1"/>
          <w:sz w:val="22"/>
          <w:szCs w:val="22"/>
          <w:lang w:val="ro-RO"/>
        </w:rPr>
        <w:t>r</w:t>
      </w:r>
      <w:r w:rsidRPr="00540D96">
        <w:rPr>
          <w:color w:val="000000"/>
          <w:sz w:val="22"/>
          <w:szCs w:val="22"/>
          <w:lang w:val="ro-RO"/>
        </w:rPr>
        <w:t>e p</w:t>
      </w:r>
      <w:r w:rsidRPr="00540D96">
        <w:rPr>
          <w:color w:val="000000"/>
          <w:spacing w:val="-1"/>
          <w:sz w:val="22"/>
          <w:szCs w:val="22"/>
          <w:lang w:val="ro-RO"/>
        </w:rPr>
        <w:t>i</w:t>
      </w:r>
      <w:r w:rsidRPr="00540D96">
        <w:rPr>
          <w:color w:val="000000"/>
          <w:sz w:val="22"/>
          <w:szCs w:val="22"/>
          <w:lang w:val="ro-RO"/>
        </w:rPr>
        <w:t>ața</w:t>
      </w:r>
      <w:r w:rsidRPr="00540D96">
        <w:rPr>
          <w:color w:val="000000"/>
          <w:spacing w:val="1"/>
          <w:sz w:val="22"/>
          <w:szCs w:val="22"/>
          <w:lang w:val="ro-RO"/>
        </w:rPr>
        <w:t xml:space="preserve"> m</w:t>
      </w:r>
      <w:r w:rsidRPr="00540D96">
        <w:rPr>
          <w:color w:val="000000"/>
          <w:sz w:val="22"/>
          <w:szCs w:val="22"/>
          <w:lang w:val="ro-RO"/>
        </w:rPr>
        <w:t>u</w:t>
      </w:r>
      <w:r w:rsidRPr="00540D96">
        <w:rPr>
          <w:color w:val="000000"/>
          <w:spacing w:val="-1"/>
          <w:sz w:val="22"/>
          <w:szCs w:val="22"/>
          <w:lang w:val="ro-RO"/>
        </w:rPr>
        <w:t>n</w:t>
      </w:r>
      <w:r w:rsidRPr="00540D96">
        <w:rPr>
          <w:color w:val="000000"/>
          <w:sz w:val="22"/>
          <w:szCs w:val="22"/>
          <w:lang w:val="ro-RO"/>
        </w:rPr>
        <w:t>c</w:t>
      </w:r>
      <w:r w:rsidRPr="00540D96">
        <w:rPr>
          <w:color w:val="000000"/>
          <w:spacing w:val="-1"/>
          <w:sz w:val="22"/>
          <w:szCs w:val="22"/>
          <w:lang w:val="ro-RO"/>
        </w:rPr>
        <w:t>i</w:t>
      </w:r>
      <w:r w:rsidRPr="00540D96">
        <w:rPr>
          <w:color w:val="000000"/>
          <w:sz w:val="22"/>
          <w:szCs w:val="22"/>
          <w:lang w:val="ro-RO"/>
        </w:rPr>
        <w:t>i</w:t>
      </w:r>
      <w:r w:rsidRPr="00540D96">
        <w:rPr>
          <w:color w:val="000000"/>
          <w:spacing w:val="2"/>
          <w:sz w:val="22"/>
          <w:szCs w:val="22"/>
          <w:lang w:val="ro-RO"/>
        </w:rPr>
        <w:t xml:space="preserve"> </w:t>
      </w:r>
      <w:r w:rsidRPr="00540D96">
        <w:rPr>
          <w:color w:val="000000"/>
          <w:sz w:val="22"/>
          <w:szCs w:val="22"/>
          <w:lang w:val="ro-RO"/>
        </w:rPr>
        <w:t>e</w:t>
      </w:r>
      <w:r w:rsidRPr="00540D96">
        <w:rPr>
          <w:color w:val="000000"/>
          <w:spacing w:val="-3"/>
          <w:sz w:val="22"/>
          <w:szCs w:val="22"/>
          <w:lang w:val="ro-RO"/>
        </w:rPr>
        <w:t>s</w:t>
      </w:r>
      <w:r w:rsidRPr="00540D96">
        <w:rPr>
          <w:color w:val="000000"/>
          <w:spacing w:val="1"/>
          <w:sz w:val="22"/>
          <w:szCs w:val="22"/>
          <w:lang w:val="ro-RO"/>
        </w:rPr>
        <w:t>t</w:t>
      </w:r>
      <w:r w:rsidRPr="00540D96">
        <w:rPr>
          <w:color w:val="000000"/>
          <w:sz w:val="22"/>
          <w:szCs w:val="22"/>
          <w:lang w:val="ro-RO"/>
        </w:rPr>
        <w:t>e spr</w:t>
      </w:r>
      <w:r w:rsidRPr="00540D96">
        <w:rPr>
          <w:color w:val="000000"/>
          <w:spacing w:val="-3"/>
          <w:sz w:val="22"/>
          <w:szCs w:val="22"/>
          <w:lang w:val="ro-RO"/>
        </w:rPr>
        <w:t>i</w:t>
      </w:r>
      <w:r w:rsidRPr="00540D96">
        <w:rPr>
          <w:color w:val="000000"/>
          <w:spacing w:val="1"/>
          <w:sz w:val="22"/>
          <w:szCs w:val="22"/>
          <w:lang w:val="ro-RO"/>
        </w:rPr>
        <w:t>j</w:t>
      </w:r>
      <w:r w:rsidRPr="00540D96">
        <w:rPr>
          <w:color w:val="000000"/>
          <w:spacing w:val="-1"/>
          <w:sz w:val="22"/>
          <w:szCs w:val="22"/>
          <w:lang w:val="ro-RO"/>
        </w:rPr>
        <w:t>i</w:t>
      </w:r>
      <w:r w:rsidRPr="00540D96">
        <w:rPr>
          <w:color w:val="000000"/>
          <w:sz w:val="22"/>
          <w:szCs w:val="22"/>
          <w:lang w:val="ro-RO"/>
        </w:rPr>
        <w:t>n</w:t>
      </w:r>
      <w:r w:rsidRPr="00540D96">
        <w:rPr>
          <w:color w:val="000000"/>
          <w:spacing w:val="-1"/>
          <w:sz w:val="22"/>
          <w:szCs w:val="22"/>
          <w:lang w:val="ro-RO"/>
        </w:rPr>
        <w:t>i</w:t>
      </w:r>
      <w:r w:rsidRPr="00540D96">
        <w:rPr>
          <w:color w:val="000000"/>
          <w:spacing w:val="1"/>
          <w:sz w:val="22"/>
          <w:szCs w:val="22"/>
          <w:lang w:val="ro-RO"/>
        </w:rPr>
        <w:t>t</w:t>
      </w:r>
      <w:r w:rsidRPr="00540D96">
        <w:rPr>
          <w:color w:val="000000"/>
          <w:sz w:val="22"/>
          <w:szCs w:val="22"/>
          <w:lang w:val="ro-RO"/>
        </w:rPr>
        <w:t>ă</w:t>
      </w:r>
      <w:r w:rsidRPr="00540D96">
        <w:rPr>
          <w:color w:val="000000"/>
          <w:spacing w:val="3"/>
          <w:sz w:val="22"/>
          <w:szCs w:val="22"/>
          <w:lang w:val="ro-RO"/>
        </w:rPr>
        <w:t xml:space="preserve"> </w:t>
      </w:r>
      <w:r w:rsidRPr="00540D96">
        <w:rPr>
          <w:color w:val="000000"/>
          <w:sz w:val="22"/>
          <w:szCs w:val="22"/>
          <w:lang w:val="ro-RO"/>
        </w:rPr>
        <w:t>prin o</w:t>
      </w:r>
      <w:r w:rsidRPr="00540D96">
        <w:rPr>
          <w:color w:val="000000"/>
          <w:spacing w:val="-2"/>
          <w:sz w:val="22"/>
          <w:szCs w:val="22"/>
          <w:lang w:val="ro-RO"/>
        </w:rPr>
        <w:t>r</w:t>
      </w:r>
      <w:r w:rsidRPr="00540D96">
        <w:rPr>
          <w:color w:val="000000"/>
          <w:spacing w:val="2"/>
          <w:sz w:val="22"/>
          <w:szCs w:val="22"/>
          <w:lang w:val="ro-RO"/>
        </w:rPr>
        <w:t>g</w:t>
      </w:r>
      <w:r w:rsidRPr="00540D96">
        <w:rPr>
          <w:color w:val="000000"/>
          <w:sz w:val="22"/>
          <w:szCs w:val="22"/>
          <w:lang w:val="ro-RO"/>
        </w:rPr>
        <w:t>a</w:t>
      </w:r>
      <w:r w:rsidRPr="00540D96">
        <w:rPr>
          <w:color w:val="000000"/>
          <w:spacing w:val="-1"/>
          <w:sz w:val="22"/>
          <w:szCs w:val="22"/>
          <w:lang w:val="ro-RO"/>
        </w:rPr>
        <w:t>ni</w:t>
      </w:r>
      <w:r w:rsidRPr="00540D96">
        <w:rPr>
          <w:color w:val="000000"/>
          <w:spacing w:val="-2"/>
          <w:sz w:val="22"/>
          <w:szCs w:val="22"/>
          <w:lang w:val="ro-RO"/>
        </w:rPr>
        <w:t>z</w:t>
      </w:r>
      <w:r w:rsidRPr="00540D96">
        <w:rPr>
          <w:color w:val="000000"/>
          <w:sz w:val="22"/>
          <w:szCs w:val="22"/>
          <w:lang w:val="ro-RO"/>
        </w:rPr>
        <w:t>area</w:t>
      </w:r>
      <w:r w:rsidRPr="00540D96">
        <w:rPr>
          <w:color w:val="000000"/>
          <w:spacing w:val="3"/>
          <w:sz w:val="22"/>
          <w:szCs w:val="22"/>
          <w:lang w:val="ro-RO"/>
        </w:rPr>
        <w:t xml:space="preserve"> </w:t>
      </w:r>
      <w:r w:rsidRPr="00540D96">
        <w:rPr>
          <w:color w:val="000000"/>
          <w:sz w:val="22"/>
          <w:szCs w:val="22"/>
          <w:lang w:val="ro-RO"/>
        </w:rPr>
        <w:t xml:space="preserve">de </w:t>
      </w:r>
      <w:r w:rsidRPr="00540D96">
        <w:rPr>
          <w:color w:val="000000"/>
          <w:spacing w:val="-1"/>
          <w:sz w:val="22"/>
          <w:szCs w:val="22"/>
          <w:lang w:val="ro-RO"/>
        </w:rPr>
        <w:t>i</w:t>
      </w:r>
      <w:r w:rsidRPr="00540D96">
        <w:rPr>
          <w:color w:val="000000"/>
          <w:sz w:val="22"/>
          <w:szCs w:val="22"/>
          <w:lang w:val="ro-RO"/>
        </w:rPr>
        <w:t>n</w:t>
      </w:r>
      <w:r w:rsidRPr="00540D96">
        <w:rPr>
          <w:color w:val="000000"/>
          <w:spacing w:val="-2"/>
          <w:sz w:val="22"/>
          <w:szCs w:val="22"/>
          <w:lang w:val="ro-RO"/>
        </w:rPr>
        <w:t>t</w:t>
      </w:r>
      <w:r w:rsidRPr="00540D96">
        <w:rPr>
          <w:color w:val="000000"/>
          <w:sz w:val="22"/>
          <w:szCs w:val="22"/>
          <w:lang w:val="ro-RO"/>
        </w:rPr>
        <w:t>ernsh</w:t>
      </w:r>
      <w:r w:rsidRPr="00540D96">
        <w:rPr>
          <w:color w:val="000000"/>
          <w:spacing w:val="-1"/>
          <w:sz w:val="22"/>
          <w:szCs w:val="22"/>
          <w:lang w:val="ro-RO"/>
        </w:rPr>
        <w:t>i</w:t>
      </w:r>
      <w:r w:rsidRPr="00540D96">
        <w:rPr>
          <w:color w:val="000000"/>
          <w:spacing w:val="5"/>
          <w:sz w:val="22"/>
          <w:szCs w:val="22"/>
          <w:lang w:val="ro-RO"/>
        </w:rPr>
        <w:t>p</w:t>
      </w:r>
      <w:r w:rsidRPr="00540D96">
        <w:rPr>
          <w:color w:val="000000"/>
          <w:spacing w:val="1"/>
          <w:sz w:val="22"/>
          <w:szCs w:val="22"/>
          <w:lang w:val="ro-RO"/>
        </w:rPr>
        <w:t>-</w:t>
      </w:r>
      <w:r w:rsidRPr="00540D96">
        <w:rPr>
          <w:color w:val="000000"/>
          <w:sz w:val="22"/>
          <w:szCs w:val="22"/>
          <w:lang w:val="ro-RO"/>
        </w:rPr>
        <w:t>uri și</w:t>
      </w:r>
      <w:r w:rsidRPr="00540D96">
        <w:rPr>
          <w:color w:val="000000"/>
          <w:spacing w:val="2"/>
          <w:sz w:val="22"/>
          <w:szCs w:val="22"/>
          <w:lang w:val="ro-RO"/>
        </w:rPr>
        <w:t xml:space="preserve"> </w:t>
      </w:r>
      <w:r w:rsidRPr="00540D96">
        <w:rPr>
          <w:color w:val="000000"/>
          <w:spacing w:val="-2"/>
          <w:sz w:val="22"/>
          <w:szCs w:val="22"/>
          <w:lang w:val="ro-RO"/>
        </w:rPr>
        <w:t>s</w:t>
      </w:r>
      <w:r w:rsidRPr="00540D96">
        <w:rPr>
          <w:color w:val="000000"/>
          <w:spacing w:val="1"/>
          <w:sz w:val="22"/>
          <w:szCs w:val="22"/>
          <w:lang w:val="ro-RO"/>
        </w:rPr>
        <w:t>t</w:t>
      </w:r>
      <w:r w:rsidRPr="00540D96">
        <w:rPr>
          <w:color w:val="000000"/>
          <w:spacing w:val="-3"/>
          <w:sz w:val="22"/>
          <w:szCs w:val="22"/>
          <w:lang w:val="ro-RO"/>
        </w:rPr>
        <w:t>a</w:t>
      </w:r>
      <w:r w:rsidRPr="00540D96">
        <w:rPr>
          <w:color w:val="000000"/>
          <w:spacing w:val="2"/>
          <w:sz w:val="22"/>
          <w:szCs w:val="22"/>
          <w:lang w:val="ro-RO"/>
        </w:rPr>
        <w:t>g</w:t>
      </w:r>
      <w:r w:rsidRPr="00540D96">
        <w:rPr>
          <w:color w:val="000000"/>
          <w:spacing w:val="-1"/>
          <w:sz w:val="22"/>
          <w:szCs w:val="22"/>
          <w:lang w:val="ro-RO"/>
        </w:rPr>
        <w:t>i</w:t>
      </w:r>
      <w:r w:rsidRPr="00540D96">
        <w:rPr>
          <w:color w:val="000000"/>
          <w:sz w:val="22"/>
          <w:szCs w:val="22"/>
          <w:lang w:val="ro-RO"/>
        </w:rPr>
        <w:t>i</w:t>
      </w:r>
      <w:r w:rsidRPr="00540D96">
        <w:rPr>
          <w:color w:val="000000"/>
          <w:spacing w:val="2"/>
          <w:sz w:val="22"/>
          <w:szCs w:val="22"/>
          <w:lang w:val="ro-RO"/>
        </w:rPr>
        <w:t xml:space="preserve"> </w:t>
      </w:r>
      <w:r w:rsidRPr="00540D96">
        <w:rPr>
          <w:color w:val="000000"/>
          <w:spacing w:val="-3"/>
          <w:sz w:val="22"/>
          <w:szCs w:val="22"/>
          <w:lang w:val="ro-RO"/>
        </w:rPr>
        <w:t>d</w:t>
      </w:r>
      <w:r w:rsidRPr="00540D96">
        <w:rPr>
          <w:color w:val="000000"/>
          <w:sz w:val="22"/>
          <w:szCs w:val="22"/>
          <w:lang w:val="ro-RO"/>
        </w:rPr>
        <w:t>e prac</w:t>
      </w:r>
      <w:r w:rsidRPr="00540D96">
        <w:rPr>
          <w:color w:val="000000"/>
          <w:spacing w:val="1"/>
          <w:sz w:val="22"/>
          <w:szCs w:val="22"/>
          <w:lang w:val="ro-RO"/>
        </w:rPr>
        <w:t>t</w:t>
      </w:r>
      <w:r w:rsidRPr="00540D96">
        <w:rPr>
          <w:color w:val="000000"/>
          <w:spacing w:val="-1"/>
          <w:sz w:val="22"/>
          <w:szCs w:val="22"/>
          <w:lang w:val="ro-RO"/>
        </w:rPr>
        <w:t>i</w:t>
      </w:r>
      <w:r w:rsidRPr="00540D96">
        <w:rPr>
          <w:color w:val="000000"/>
          <w:sz w:val="22"/>
          <w:szCs w:val="22"/>
          <w:lang w:val="ro-RO"/>
        </w:rPr>
        <w:t>că</w:t>
      </w:r>
      <w:r w:rsidRPr="00540D96">
        <w:rPr>
          <w:color w:val="000000"/>
          <w:spacing w:val="37"/>
          <w:sz w:val="22"/>
          <w:szCs w:val="22"/>
          <w:lang w:val="ro-RO"/>
        </w:rPr>
        <w:t xml:space="preserve"> </w:t>
      </w:r>
      <w:r w:rsidRPr="00540D96">
        <w:rPr>
          <w:color w:val="000000"/>
          <w:spacing w:val="-4"/>
          <w:sz w:val="22"/>
          <w:szCs w:val="22"/>
          <w:lang w:val="ro-RO"/>
        </w:rPr>
        <w:t>î</w:t>
      </w:r>
      <w:r w:rsidRPr="00540D96">
        <w:rPr>
          <w:color w:val="000000"/>
          <w:sz w:val="22"/>
          <w:szCs w:val="22"/>
          <w:lang w:val="ro-RO"/>
        </w:rPr>
        <w:t>n</w:t>
      </w:r>
      <w:r w:rsidRPr="00540D96">
        <w:rPr>
          <w:color w:val="000000"/>
          <w:spacing w:val="37"/>
          <w:sz w:val="22"/>
          <w:szCs w:val="22"/>
          <w:lang w:val="ro-RO"/>
        </w:rPr>
        <w:t xml:space="preserve"> </w:t>
      </w:r>
      <w:r w:rsidRPr="00540D96">
        <w:rPr>
          <w:color w:val="000000"/>
          <w:spacing w:val="-1"/>
          <w:sz w:val="22"/>
          <w:szCs w:val="22"/>
          <w:lang w:val="ro-RO"/>
        </w:rPr>
        <w:t>i</w:t>
      </w:r>
      <w:r w:rsidRPr="00540D96">
        <w:rPr>
          <w:color w:val="000000"/>
          <w:sz w:val="22"/>
          <w:szCs w:val="22"/>
          <w:lang w:val="ro-RO"/>
        </w:rPr>
        <w:t>nstitu</w:t>
      </w:r>
      <w:r w:rsidRPr="00540D96">
        <w:rPr>
          <w:color w:val="000000"/>
          <w:spacing w:val="1"/>
          <w:sz w:val="22"/>
          <w:szCs w:val="22"/>
          <w:lang w:val="ro-RO"/>
        </w:rPr>
        <w:t>ț</w:t>
      </w:r>
      <w:r w:rsidRPr="00540D96">
        <w:rPr>
          <w:color w:val="000000"/>
          <w:spacing w:val="-1"/>
          <w:sz w:val="22"/>
          <w:szCs w:val="22"/>
          <w:lang w:val="ro-RO"/>
        </w:rPr>
        <w:t>i</w:t>
      </w:r>
      <w:r w:rsidRPr="00540D96">
        <w:rPr>
          <w:color w:val="000000"/>
          <w:sz w:val="22"/>
          <w:szCs w:val="22"/>
          <w:lang w:val="ro-RO"/>
        </w:rPr>
        <w:t>i</w:t>
      </w:r>
      <w:r w:rsidRPr="00540D96">
        <w:rPr>
          <w:color w:val="000000"/>
          <w:spacing w:val="36"/>
          <w:sz w:val="22"/>
          <w:szCs w:val="22"/>
          <w:lang w:val="ro-RO"/>
        </w:rPr>
        <w:t xml:space="preserve"> </w:t>
      </w:r>
      <w:r w:rsidRPr="00540D96">
        <w:rPr>
          <w:color w:val="000000"/>
          <w:sz w:val="22"/>
          <w:szCs w:val="22"/>
          <w:lang w:val="ro-RO"/>
        </w:rPr>
        <w:t>d</w:t>
      </w:r>
      <w:r w:rsidRPr="00540D96">
        <w:rPr>
          <w:color w:val="000000"/>
          <w:spacing w:val="-1"/>
          <w:sz w:val="22"/>
          <w:szCs w:val="22"/>
          <w:lang w:val="ro-RO"/>
        </w:rPr>
        <w:t>i</w:t>
      </w:r>
      <w:r w:rsidRPr="00540D96">
        <w:rPr>
          <w:color w:val="000000"/>
          <w:sz w:val="22"/>
          <w:szCs w:val="22"/>
          <w:lang w:val="ro-RO"/>
        </w:rPr>
        <w:t>n</w:t>
      </w:r>
      <w:r w:rsidRPr="00540D96">
        <w:rPr>
          <w:color w:val="000000"/>
          <w:spacing w:val="37"/>
          <w:sz w:val="22"/>
          <w:szCs w:val="22"/>
          <w:lang w:val="ro-RO"/>
        </w:rPr>
        <w:t xml:space="preserve"> </w:t>
      </w:r>
      <w:r w:rsidRPr="00540D96">
        <w:rPr>
          <w:color w:val="000000"/>
          <w:sz w:val="22"/>
          <w:szCs w:val="22"/>
          <w:lang w:val="ro-RO"/>
        </w:rPr>
        <w:t>d</w:t>
      </w:r>
      <w:r w:rsidRPr="00540D96">
        <w:rPr>
          <w:color w:val="000000"/>
          <w:spacing w:val="-1"/>
          <w:sz w:val="22"/>
          <w:szCs w:val="22"/>
          <w:lang w:val="ro-RO"/>
        </w:rPr>
        <w:t>o</w:t>
      </w:r>
      <w:r w:rsidRPr="00540D96">
        <w:rPr>
          <w:color w:val="000000"/>
          <w:spacing w:val="1"/>
          <w:sz w:val="22"/>
          <w:szCs w:val="22"/>
          <w:lang w:val="ro-RO"/>
        </w:rPr>
        <w:t>m</w:t>
      </w:r>
      <w:r w:rsidRPr="00540D96">
        <w:rPr>
          <w:color w:val="000000"/>
          <w:sz w:val="22"/>
          <w:szCs w:val="22"/>
          <w:lang w:val="ro-RO"/>
        </w:rPr>
        <w:t>e</w:t>
      </w:r>
      <w:r w:rsidRPr="00540D96">
        <w:rPr>
          <w:color w:val="000000"/>
          <w:spacing w:val="-1"/>
          <w:sz w:val="22"/>
          <w:szCs w:val="22"/>
          <w:lang w:val="ro-RO"/>
        </w:rPr>
        <w:t>ni</w:t>
      </w:r>
      <w:r w:rsidRPr="00540D96">
        <w:rPr>
          <w:color w:val="000000"/>
          <w:sz w:val="22"/>
          <w:szCs w:val="22"/>
          <w:lang w:val="ro-RO"/>
        </w:rPr>
        <w:t>ul</w:t>
      </w:r>
      <w:r w:rsidRPr="00540D96">
        <w:rPr>
          <w:color w:val="000000"/>
          <w:spacing w:val="36"/>
          <w:sz w:val="22"/>
          <w:szCs w:val="22"/>
          <w:lang w:val="ro-RO"/>
        </w:rPr>
        <w:t xml:space="preserve"> </w:t>
      </w:r>
      <w:r w:rsidRPr="00540D96">
        <w:rPr>
          <w:color w:val="000000"/>
          <w:sz w:val="22"/>
          <w:szCs w:val="22"/>
          <w:lang w:val="ro-RO"/>
        </w:rPr>
        <w:t>e</w:t>
      </w:r>
      <w:r w:rsidRPr="00540D96">
        <w:rPr>
          <w:color w:val="000000"/>
          <w:spacing w:val="-1"/>
          <w:sz w:val="22"/>
          <w:szCs w:val="22"/>
          <w:lang w:val="ro-RO"/>
        </w:rPr>
        <w:t>d</w:t>
      </w:r>
      <w:r w:rsidRPr="00540D96">
        <w:rPr>
          <w:color w:val="000000"/>
          <w:sz w:val="22"/>
          <w:szCs w:val="22"/>
          <w:lang w:val="ro-RO"/>
        </w:rPr>
        <w:t>uc</w:t>
      </w:r>
      <w:r w:rsidRPr="00540D96">
        <w:rPr>
          <w:color w:val="000000"/>
          <w:spacing w:val="-1"/>
          <w:sz w:val="22"/>
          <w:szCs w:val="22"/>
          <w:lang w:val="ro-RO"/>
        </w:rPr>
        <w:t>a</w:t>
      </w:r>
      <w:r w:rsidRPr="00540D96">
        <w:rPr>
          <w:color w:val="000000"/>
          <w:spacing w:val="1"/>
          <w:sz w:val="22"/>
          <w:szCs w:val="22"/>
          <w:lang w:val="ro-RO"/>
        </w:rPr>
        <w:t>ț</w:t>
      </w:r>
      <w:r w:rsidRPr="00540D96">
        <w:rPr>
          <w:color w:val="000000"/>
          <w:spacing w:val="-1"/>
          <w:sz w:val="22"/>
          <w:szCs w:val="22"/>
          <w:lang w:val="ro-RO"/>
        </w:rPr>
        <w:t>i</w:t>
      </w:r>
      <w:r w:rsidRPr="00540D96">
        <w:rPr>
          <w:color w:val="000000"/>
          <w:sz w:val="22"/>
          <w:szCs w:val="22"/>
          <w:lang w:val="ro-RO"/>
        </w:rPr>
        <w:t>ei</w:t>
      </w:r>
      <w:r w:rsidRPr="00540D96">
        <w:rPr>
          <w:color w:val="000000"/>
          <w:spacing w:val="34"/>
          <w:sz w:val="22"/>
          <w:szCs w:val="22"/>
          <w:lang w:val="ro-RO"/>
        </w:rPr>
        <w:t xml:space="preserve"> </w:t>
      </w:r>
      <w:r w:rsidRPr="00540D96">
        <w:rPr>
          <w:color w:val="000000"/>
          <w:spacing w:val="3"/>
          <w:sz w:val="22"/>
          <w:szCs w:val="22"/>
          <w:lang w:val="ro-RO"/>
        </w:rPr>
        <w:t>f</w:t>
      </w:r>
      <w:r w:rsidRPr="00540D96">
        <w:rPr>
          <w:color w:val="000000"/>
          <w:spacing w:val="-1"/>
          <w:sz w:val="22"/>
          <w:szCs w:val="22"/>
          <w:lang w:val="ro-RO"/>
        </w:rPr>
        <w:t>i</w:t>
      </w:r>
      <w:r w:rsidRPr="00540D96">
        <w:rPr>
          <w:color w:val="000000"/>
          <w:spacing w:val="-2"/>
          <w:sz w:val="22"/>
          <w:szCs w:val="22"/>
          <w:lang w:val="ro-RO"/>
        </w:rPr>
        <w:t>z</w:t>
      </w:r>
      <w:r w:rsidRPr="00540D96">
        <w:rPr>
          <w:color w:val="000000"/>
          <w:spacing w:val="-1"/>
          <w:sz w:val="22"/>
          <w:szCs w:val="22"/>
          <w:lang w:val="ro-RO"/>
        </w:rPr>
        <w:t>i</w:t>
      </w:r>
      <w:r w:rsidRPr="00540D96">
        <w:rPr>
          <w:color w:val="000000"/>
          <w:spacing w:val="2"/>
          <w:sz w:val="22"/>
          <w:szCs w:val="22"/>
          <w:lang w:val="ro-RO"/>
        </w:rPr>
        <w:t>c</w:t>
      </w:r>
      <w:r w:rsidRPr="00540D96">
        <w:rPr>
          <w:color w:val="000000"/>
          <w:sz w:val="22"/>
          <w:szCs w:val="22"/>
          <w:lang w:val="ro-RO"/>
        </w:rPr>
        <w:t>e</w:t>
      </w:r>
      <w:r w:rsidRPr="00540D96">
        <w:rPr>
          <w:color w:val="000000"/>
          <w:spacing w:val="37"/>
          <w:sz w:val="22"/>
          <w:szCs w:val="22"/>
          <w:lang w:val="ro-RO"/>
        </w:rPr>
        <w:t xml:space="preserve"> </w:t>
      </w:r>
      <w:r w:rsidRPr="00540D96">
        <w:rPr>
          <w:color w:val="000000"/>
          <w:sz w:val="22"/>
          <w:szCs w:val="22"/>
          <w:lang w:val="ro-RO"/>
        </w:rPr>
        <w:t>și</w:t>
      </w:r>
      <w:r w:rsidRPr="00540D96">
        <w:rPr>
          <w:color w:val="000000"/>
          <w:spacing w:val="36"/>
          <w:sz w:val="22"/>
          <w:szCs w:val="22"/>
          <w:lang w:val="ro-RO"/>
        </w:rPr>
        <w:t xml:space="preserve"> </w:t>
      </w:r>
      <w:r w:rsidRPr="00540D96">
        <w:rPr>
          <w:color w:val="000000"/>
          <w:sz w:val="22"/>
          <w:szCs w:val="22"/>
          <w:lang w:val="ro-RO"/>
        </w:rPr>
        <w:t>sp</w:t>
      </w:r>
      <w:r w:rsidRPr="00540D96">
        <w:rPr>
          <w:color w:val="000000"/>
          <w:spacing w:val="-1"/>
          <w:sz w:val="22"/>
          <w:szCs w:val="22"/>
          <w:lang w:val="ro-RO"/>
        </w:rPr>
        <w:t>o</w:t>
      </w:r>
      <w:r w:rsidRPr="00540D96">
        <w:rPr>
          <w:color w:val="000000"/>
          <w:spacing w:val="1"/>
          <w:sz w:val="22"/>
          <w:szCs w:val="22"/>
          <w:lang w:val="ro-RO"/>
        </w:rPr>
        <w:t>rt</w:t>
      </w:r>
      <w:r w:rsidRPr="00540D96">
        <w:rPr>
          <w:color w:val="000000"/>
          <w:sz w:val="22"/>
          <w:szCs w:val="22"/>
          <w:lang w:val="ro-RO"/>
        </w:rPr>
        <w:t>u</w:t>
      </w:r>
      <w:r w:rsidRPr="00540D96">
        <w:rPr>
          <w:color w:val="000000"/>
          <w:spacing w:val="-1"/>
          <w:sz w:val="22"/>
          <w:szCs w:val="22"/>
          <w:lang w:val="ro-RO"/>
        </w:rPr>
        <w:t>l</w:t>
      </w:r>
      <w:r w:rsidRPr="00540D96">
        <w:rPr>
          <w:color w:val="000000"/>
          <w:sz w:val="22"/>
          <w:szCs w:val="22"/>
          <w:lang w:val="ro-RO"/>
        </w:rPr>
        <w:t>ui</w:t>
      </w:r>
      <w:r w:rsidRPr="00540D96">
        <w:rPr>
          <w:color w:val="000000"/>
          <w:spacing w:val="41"/>
          <w:sz w:val="22"/>
          <w:szCs w:val="22"/>
          <w:lang w:val="ro-RO"/>
        </w:rPr>
        <w:t xml:space="preserve"> </w:t>
      </w:r>
      <w:r w:rsidRPr="00540D96">
        <w:rPr>
          <w:color w:val="000000"/>
          <w:sz w:val="22"/>
          <w:szCs w:val="22"/>
          <w:lang w:val="ro-RO"/>
        </w:rPr>
        <w:t>și</w:t>
      </w:r>
      <w:r w:rsidRPr="00540D96">
        <w:rPr>
          <w:color w:val="000000"/>
          <w:spacing w:val="36"/>
          <w:sz w:val="22"/>
          <w:szCs w:val="22"/>
          <w:lang w:val="ro-RO"/>
        </w:rPr>
        <w:t xml:space="preserve"> </w:t>
      </w:r>
      <w:r w:rsidRPr="00540D96">
        <w:rPr>
          <w:color w:val="000000"/>
          <w:spacing w:val="-3"/>
          <w:sz w:val="22"/>
          <w:szCs w:val="22"/>
          <w:lang w:val="ro-RO"/>
        </w:rPr>
        <w:t>o</w:t>
      </w:r>
      <w:r w:rsidRPr="00540D96">
        <w:rPr>
          <w:color w:val="000000"/>
          <w:spacing w:val="3"/>
          <w:sz w:val="22"/>
          <w:szCs w:val="22"/>
          <w:lang w:val="ro-RO"/>
        </w:rPr>
        <w:t>f</w:t>
      </w:r>
      <w:r w:rsidRPr="00540D96">
        <w:rPr>
          <w:color w:val="000000"/>
          <w:spacing w:val="-3"/>
          <w:sz w:val="22"/>
          <w:szCs w:val="22"/>
          <w:lang w:val="ro-RO"/>
        </w:rPr>
        <w:t>e</w:t>
      </w:r>
      <w:r w:rsidRPr="00540D96">
        <w:rPr>
          <w:color w:val="000000"/>
          <w:spacing w:val="1"/>
          <w:sz w:val="22"/>
          <w:szCs w:val="22"/>
          <w:lang w:val="ro-RO"/>
        </w:rPr>
        <w:t>r</w:t>
      </w:r>
      <w:r w:rsidRPr="00540D96">
        <w:rPr>
          <w:color w:val="000000"/>
          <w:sz w:val="22"/>
          <w:szCs w:val="22"/>
          <w:lang w:val="ro-RO"/>
        </w:rPr>
        <w:t>ă,</w:t>
      </w:r>
      <w:r w:rsidRPr="00540D96">
        <w:rPr>
          <w:color w:val="000000"/>
          <w:spacing w:val="36"/>
          <w:sz w:val="22"/>
          <w:szCs w:val="22"/>
          <w:lang w:val="ro-RO"/>
        </w:rPr>
        <w:t xml:space="preserve"> </w:t>
      </w:r>
      <w:r w:rsidRPr="00540D96">
        <w:rPr>
          <w:color w:val="000000"/>
          <w:spacing w:val="-3"/>
          <w:sz w:val="22"/>
          <w:szCs w:val="22"/>
          <w:lang w:val="ro-RO"/>
        </w:rPr>
        <w:t>a</w:t>
      </w:r>
      <w:r w:rsidRPr="00540D96">
        <w:rPr>
          <w:color w:val="000000"/>
          <w:sz w:val="22"/>
          <w:szCs w:val="22"/>
          <w:lang w:val="ro-RO"/>
        </w:rPr>
        <w:t>s</w:t>
      </w:r>
      <w:r w:rsidRPr="00540D96">
        <w:rPr>
          <w:color w:val="000000"/>
          <w:spacing w:val="-1"/>
          <w:sz w:val="22"/>
          <w:szCs w:val="22"/>
          <w:lang w:val="ro-RO"/>
        </w:rPr>
        <w:t>t</w:t>
      </w:r>
      <w:r w:rsidRPr="00540D96">
        <w:rPr>
          <w:color w:val="000000"/>
          <w:spacing w:val="3"/>
          <w:sz w:val="22"/>
          <w:szCs w:val="22"/>
          <w:lang w:val="ro-RO"/>
        </w:rPr>
        <w:t>f</w:t>
      </w:r>
      <w:r w:rsidRPr="00540D96">
        <w:rPr>
          <w:color w:val="000000"/>
          <w:sz w:val="22"/>
          <w:szCs w:val="22"/>
          <w:lang w:val="ro-RO"/>
        </w:rPr>
        <w:t>e</w:t>
      </w:r>
      <w:r w:rsidRPr="00540D96">
        <w:rPr>
          <w:color w:val="000000"/>
          <w:spacing w:val="-1"/>
          <w:sz w:val="22"/>
          <w:szCs w:val="22"/>
          <w:lang w:val="ro-RO"/>
        </w:rPr>
        <w:t>l</w:t>
      </w:r>
      <w:r w:rsidRPr="00540D96">
        <w:rPr>
          <w:color w:val="000000"/>
          <w:sz w:val="22"/>
          <w:szCs w:val="22"/>
          <w:lang w:val="ro-RO"/>
        </w:rPr>
        <w:t>,</w:t>
      </w:r>
      <w:r w:rsidRPr="00540D96">
        <w:rPr>
          <w:color w:val="000000"/>
          <w:spacing w:val="38"/>
          <w:sz w:val="22"/>
          <w:szCs w:val="22"/>
          <w:lang w:val="ro-RO"/>
        </w:rPr>
        <w:t xml:space="preserve"> </w:t>
      </w:r>
      <w:r w:rsidRPr="00540D96">
        <w:rPr>
          <w:color w:val="000000"/>
          <w:sz w:val="22"/>
          <w:szCs w:val="22"/>
          <w:lang w:val="ro-RO"/>
        </w:rPr>
        <w:t>e</w:t>
      </w:r>
      <w:r w:rsidRPr="00540D96">
        <w:rPr>
          <w:color w:val="000000"/>
          <w:spacing w:val="-3"/>
          <w:sz w:val="22"/>
          <w:szCs w:val="22"/>
          <w:lang w:val="ro-RO"/>
        </w:rPr>
        <w:t>x</w:t>
      </w:r>
      <w:r w:rsidRPr="00540D96">
        <w:rPr>
          <w:color w:val="000000"/>
          <w:sz w:val="22"/>
          <w:szCs w:val="22"/>
          <w:lang w:val="ro-RO"/>
        </w:rPr>
        <w:t>p</w:t>
      </w:r>
      <w:r w:rsidRPr="00540D96">
        <w:rPr>
          <w:color w:val="000000"/>
          <w:spacing w:val="-1"/>
          <w:sz w:val="22"/>
          <w:szCs w:val="22"/>
          <w:lang w:val="ro-RO"/>
        </w:rPr>
        <w:t>e</w:t>
      </w:r>
      <w:r w:rsidRPr="00540D96">
        <w:rPr>
          <w:color w:val="000000"/>
          <w:spacing w:val="1"/>
          <w:sz w:val="22"/>
          <w:szCs w:val="22"/>
          <w:lang w:val="ro-RO"/>
        </w:rPr>
        <w:t>r</w:t>
      </w:r>
      <w:r w:rsidRPr="00540D96">
        <w:rPr>
          <w:color w:val="000000"/>
          <w:spacing w:val="-1"/>
          <w:sz w:val="22"/>
          <w:szCs w:val="22"/>
          <w:lang w:val="ro-RO"/>
        </w:rPr>
        <w:t>i</w:t>
      </w:r>
      <w:r w:rsidRPr="00540D96">
        <w:rPr>
          <w:color w:val="000000"/>
          <w:sz w:val="22"/>
          <w:szCs w:val="22"/>
          <w:lang w:val="ro-RO"/>
        </w:rPr>
        <w:t>e</w:t>
      </w:r>
      <w:r w:rsidRPr="00540D96">
        <w:rPr>
          <w:color w:val="000000"/>
          <w:spacing w:val="-1"/>
          <w:sz w:val="22"/>
          <w:szCs w:val="22"/>
          <w:lang w:val="ro-RO"/>
        </w:rPr>
        <w:t>n</w:t>
      </w:r>
      <w:r w:rsidRPr="00540D96">
        <w:rPr>
          <w:color w:val="000000"/>
          <w:spacing w:val="1"/>
          <w:sz w:val="22"/>
          <w:szCs w:val="22"/>
          <w:lang w:val="ro-RO"/>
        </w:rPr>
        <w:t>ț</w:t>
      </w:r>
      <w:r w:rsidRPr="00540D96">
        <w:rPr>
          <w:color w:val="000000"/>
          <w:sz w:val="22"/>
          <w:szCs w:val="22"/>
          <w:lang w:val="ro-RO"/>
        </w:rPr>
        <w:t>e</w:t>
      </w:r>
      <w:r w:rsidRPr="00540D96">
        <w:rPr>
          <w:color w:val="000000"/>
          <w:spacing w:val="37"/>
          <w:sz w:val="22"/>
          <w:szCs w:val="22"/>
          <w:lang w:val="ro-RO"/>
        </w:rPr>
        <w:t xml:space="preserve"> </w:t>
      </w:r>
      <w:r w:rsidRPr="00540D96">
        <w:rPr>
          <w:color w:val="000000"/>
          <w:sz w:val="22"/>
          <w:szCs w:val="22"/>
          <w:lang w:val="ro-RO"/>
        </w:rPr>
        <w:t>co</w:t>
      </w:r>
      <w:r w:rsidRPr="00540D96">
        <w:rPr>
          <w:color w:val="000000"/>
          <w:spacing w:val="-1"/>
          <w:sz w:val="22"/>
          <w:szCs w:val="22"/>
          <w:lang w:val="ro-RO"/>
        </w:rPr>
        <w:t>n</w:t>
      </w:r>
      <w:r w:rsidRPr="00540D96">
        <w:rPr>
          <w:color w:val="000000"/>
          <w:sz w:val="22"/>
          <w:szCs w:val="22"/>
          <w:lang w:val="ro-RO"/>
        </w:rPr>
        <w:t>c</w:t>
      </w:r>
      <w:r w:rsidRPr="00540D96">
        <w:rPr>
          <w:color w:val="000000"/>
          <w:spacing w:val="1"/>
          <w:sz w:val="22"/>
          <w:szCs w:val="22"/>
          <w:lang w:val="ro-RO"/>
        </w:rPr>
        <w:t>r</w:t>
      </w:r>
      <w:r w:rsidRPr="00540D96">
        <w:rPr>
          <w:color w:val="000000"/>
          <w:spacing w:val="-3"/>
          <w:sz w:val="22"/>
          <w:szCs w:val="22"/>
          <w:lang w:val="ro-RO"/>
        </w:rPr>
        <w:t>e</w:t>
      </w:r>
      <w:r w:rsidRPr="00540D96">
        <w:rPr>
          <w:color w:val="000000"/>
          <w:spacing w:val="-1"/>
          <w:sz w:val="22"/>
          <w:szCs w:val="22"/>
          <w:lang w:val="ro-RO"/>
        </w:rPr>
        <w:t>t</w:t>
      </w:r>
      <w:r w:rsidRPr="00540D96">
        <w:rPr>
          <w:color w:val="000000"/>
          <w:sz w:val="22"/>
          <w:szCs w:val="22"/>
          <w:lang w:val="ro-RO"/>
        </w:rPr>
        <w:t>e</w:t>
      </w:r>
      <w:r w:rsidRPr="00540D96">
        <w:rPr>
          <w:color w:val="000000"/>
          <w:spacing w:val="38"/>
          <w:sz w:val="22"/>
          <w:szCs w:val="22"/>
          <w:lang w:val="ro-RO"/>
        </w:rPr>
        <w:t xml:space="preserve"> </w:t>
      </w:r>
      <w:r w:rsidRPr="00540D96">
        <w:rPr>
          <w:color w:val="000000"/>
          <w:sz w:val="22"/>
          <w:szCs w:val="22"/>
          <w:lang w:val="ro-RO"/>
        </w:rPr>
        <w:t>ce</w:t>
      </w:r>
      <w:r w:rsidR="00FB07B4" w:rsidRPr="00540D96">
        <w:rPr>
          <w:color w:val="000000"/>
          <w:sz w:val="22"/>
          <w:szCs w:val="22"/>
          <w:lang w:val="ro-RO"/>
        </w:rPr>
        <w:t xml:space="preserve"> </w:t>
      </w:r>
      <w:r w:rsidRPr="00540D96">
        <w:rPr>
          <w:color w:val="000000"/>
          <w:spacing w:val="1"/>
          <w:sz w:val="22"/>
          <w:szCs w:val="22"/>
          <w:lang w:val="ro-RO"/>
        </w:rPr>
        <w:t>f</w:t>
      </w:r>
      <w:r w:rsidRPr="00540D96">
        <w:rPr>
          <w:color w:val="000000"/>
          <w:sz w:val="22"/>
          <w:szCs w:val="22"/>
          <w:lang w:val="ro-RO"/>
        </w:rPr>
        <w:t>ac</w:t>
      </w:r>
      <w:r w:rsidRPr="00540D96">
        <w:rPr>
          <w:color w:val="000000"/>
          <w:spacing w:val="-1"/>
          <w:sz w:val="22"/>
          <w:szCs w:val="22"/>
          <w:lang w:val="ro-RO"/>
        </w:rPr>
        <w:t>ili</w:t>
      </w:r>
      <w:r w:rsidRPr="00540D96">
        <w:rPr>
          <w:color w:val="000000"/>
          <w:spacing w:val="2"/>
          <w:sz w:val="22"/>
          <w:szCs w:val="22"/>
          <w:lang w:val="ro-RO"/>
        </w:rPr>
        <w:t>t</w:t>
      </w:r>
      <w:r w:rsidRPr="00540D96">
        <w:rPr>
          <w:color w:val="000000"/>
          <w:sz w:val="22"/>
          <w:szCs w:val="22"/>
          <w:lang w:val="ro-RO"/>
        </w:rPr>
        <w:t>e</w:t>
      </w:r>
      <w:r w:rsidRPr="00540D96">
        <w:rPr>
          <w:color w:val="000000"/>
          <w:spacing w:val="-1"/>
          <w:sz w:val="22"/>
          <w:szCs w:val="22"/>
          <w:lang w:val="ro-RO"/>
        </w:rPr>
        <w:t>a</w:t>
      </w:r>
      <w:r w:rsidRPr="00540D96">
        <w:rPr>
          <w:color w:val="000000"/>
          <w:spacing w:val="-2"/>
          <w:sz w:val="22"/>
          <w:szCs w:val="22"/>
          <w:lang w:val="ro-RO"/>
        </w:rPr>
        <w:t>z</w:t>
      </w:r>
      <w:r w:rsidRPr="00540D96">
        <w:rPr>
          <w:color w:val="000000"/>
          <w:sz w:val="22"/>
          <w:szCs w:val="22"/>
          <w:lang w:val="ro-RO"/>
        </w:rPr>
        <w:t>ă</w:t>
      </w:r>
      <w:r w:rsidRPr="00540D96">
        <w:rPr>
          <w:color w:val="000000"/>
          <w:spacing w:val="1"/>
          <w:sz w:val="22"/>
          <w:szCs w:val="22"/>
          <w:lang w:val="ro-RO"/>
        </w:rPr>
        <w:t xml:space="preserve"> </w:t>
      </w:r>
      <w:r w:rsidRPr="00540D96">
        <w:rPr>
          <w:color w:val="000000"/>
          <w:sz w:val="22"/>
          <w:szCs w:val="22"/>
          <w:lang w:val="ro-RO"/>
        </w:rPr>
        <w:t>ori</w:t>
      </w:r>
      <w:r w:rsidRPr="00540D96">
        <w:rPr>
          <w:color w:val="000000"/>
          <w:spacing w:val="-1"/>
          <w:sz w:val="22"/>
          <w:szCs w:val="22"/>
          <w:lang w:val="ro-RO"/>
        </w:rPr>
        <w:t>e</w:t>
      </w:r>
      <w:r w:rsidRPr="00540D96">
        <w:rPr>
          <w:color w:val="000000"/>
          <w:sz w:val="22"/>
          <w:szCs w:val="22"/>
          <w:lang w:val="ro-RO"/>
        </w:rPr>
        <w:t>nta</w:t>
      </w:r>
      <w:r w:rsidRPr="00540D96">
        <w:rPr>
          <w:color w:val="000000"/>
          <w:spacing w:val="1"/>
          <w:sz w:val="22"/>
          <w:szCs w:val="22"/>
          <w:lang w:val="ro-RO"/>
        </w:rPr>
        <w:t>r</w:t>
      </w:r>
      <w:r w:rsidRPr="00540D96">
        <w:rPr>
          <w:color w:val="000000"/>
          <w:sz w:val="22"/>
          <w:szCs w:val="22"/>
          <w:lang w:val="ro-RO"/>
        </w:rPr>
        <w:t>ea</w:t>
      </w:r>
      <w:r w:rsidRPr="00540D96">
        <w:rPr>
          <w:color w:val="000000"/>
          <w:spacing w:val="-2"/>
          <w:sz w:val="22"/>
          <w:szCs w:val="22"/>
          <w:lang w:val="ro-RO"/>
        </w:rPr>
        <w:t xml:space="preserve"> </w:t>
      </w:r>
      <w:r w:rsidRPr="00540D96">
        <w:rPr>
          <w:color w:val="000000"/>
          <w:sz w:val="22"/>
          <w:szCs w:val="22"/>
          <w:lang w:val="ro-RO"/>
        </w:rPr>
        <w:t>pr</w:t>
      </w:r>
      <w:r w:rsidRPr="00540D96">
        <w:rPr>
          <w:color w:val="000000"/>
          <w:spacing w:val="-2"/>
          <w:sz w:val="22"/>
          <w:szCs w:val="22"/>
          <w:lang w:val="ro-RO"/>
        </w:rPr>
        <w:t>o</w:t>
      </w:r>
      <w:r w:rsidRPr="00540D96">
        <w:rPr>
          <w:color w:val="000000"/>
          <w:spacing w:val="1"/>
          <w:sz w:val="22"/>
          <w:szCs w:val="22"/>
          <w:lang w:val="ro-RO"/>
        </w:rPr>
        <w:t>f</w:t>
      </w:r>
      <w:r w:rsidRPr="00540D96">
        <w:rPr>
          <w:color w:val="000000"/>
          <w:sz w:val="22"/>
          <w:szCs w:val="22"/>
          <w:lang w:val="ro-RO"/>
        </w:rPr>
        <w:t>es</w:t>
      </w:r>
      <w:r w:rsidRPr="00540D96">
        <w:rPr>
          <w:color w:val="000000"/>
          <w:spacing w:val="-1"/>
          <w:sz w:val="22"/>
          <w:szCs w:val="22"/>
          <w:lang w:val="ro-RO"/>
        </w:rPr>
        <w:t>i</w:t>
      </w:r>
      <w:r w:rsidRPr="00540D96">
        <w:rPr>
          <w:color w:val="000000"/>
          <w:sz w:val="22"/>
          <w:szCs w:val="22"/>
          <w:lang w:val="ro-RO"/>
        </w:rPr>
        <w:t>o</w:t>
      </w:r>
      <w:r w:rsidRPr="00540D96">
        <w:rPr>
          <w:color w:val="000000"/>
          <w:spacing w:val="-1"/>
          <w:sz w:val="22"/>
          <w:szCs w:val="22"/>
          <w:lang w:val="ro-RO"/>
        </w:rPr>
        <w:t>n</w:t>
      </w:r>
      <w:r w:rsidRPr="00540D96">
        <w:rPr>
          <w:color w:val="000000"/>
          <w:sz w:val="22"/>
          <w:szCs w:val="22"/>
          <w:lang w:val="ro-RO"/>
        </w:rPr>
        <w:t>a</w:t>
      </w:r>
      <w:r w:rsidRPr="00540D96">
        <w:rPr>
          <w:color w:val="000000"/>
          <w:spacing w:val="-1"/>
          <w:sz w:val="22"/>
          <w:szCs w:val="22"/>
          <w:lang w:val="ro-RO"/>
        </w:rPr>
        <w:t>l</w:t>
      </w:r>
      <w:r w:rsidRPr="00540D96">
        <w:rPr>
          <w:color w:val="000000"/>
          <w:sz w:val="22"/>
          <w:szCs w:val="22"/>
          <w:lang w:val="ro-RO"/>
        </w:rPr>
        <w:t>ă și i</w:t>
      </w:r>
      <w:r w:rsidRPr="00540D96">
        <w:rPr>
          <w:color w:val="000000"/>
          <w:spacing w:val="-1"/>
          <w:sz w:val="22"/>
          <w:szCs w:val="22"/>
          <w:lang w:val="ro-RO"/>
        </w:rPr>
        <w:t>n</w:t>
      </w:r>
      <w:r w:rsidRPr="00540D96">
        <w:rPr>
          <w:color w:val="000000"/>
          <w:spacing w:val="1"/>
          <w:sz w:val="22"/>
          <w:szCs w:val="22"/>
          <w:lang w:val="ro-RO"/>
        </w:rPr>
        <w:t>t</w:t>
      </w:r>
      <w:r w:rsidRPr="00540D96">
        <w:rPr>
          <w:color w:val="000000"/>
          <w:spacing w:val="-3"/>
          <w:sz w:val="22"/>
          <w:szCs w:val="22"/>
          <w:lang w:val="ro-RO"/>
        </w:rPr>
        <w:t>e</w:t>
      </w:r>
      <w:r w:rsidRPr="00540D96">
        <w:rPr>
          <w:color w:val="000000"/>
          <w:sz w:val="22"/>
          <w:szCs w:val="22"/>
          <w:lang w:val="ro-RO"/>
        </w:rPr>
        <w:t>gra</w:t>
      </w:r>
      <w:r w:rsidRPr="00540D96">
        <w:rPr>
          <w:color w:val="000000"/>
          <w:spacing w:val="1"/>
          <w:sz w:val="22"/>
          <w:szCs w:val="22"/>
          <w:lang w:val="ro-RO"/>
        </w:rPr>
        <w:t>r</w:t>
      </w:r>
      <w:r w:rsidRPr="00540D96">
        <w:rPr>
          <w:color w:val="000000"/>
          <w:sz w:val="22"/>
          <w:szCs w:val="22"/>
          <w:lang w:val="ro-RO"/>
        </w:rPr>
        <w:t>ea u</w:t>
      </w:r>
      <w:r w:rsidRPr="00540D96">
        <w:rPr>
          <w:color w:val="000000"/>
          <w:spacing w:val="-1"/>
          <w:sz w:val="22"/>
          <w:szCs w:val="22"/>
          <w:lang w:val="ro-RO"/>
        </w:rPr>
        <w:t>lt</w:t>
      </w:r>
      <w:r w:rsidRPr="00540D96">
        <w:rPr>
          <w:color w:val="000000"/>
          <w:sz w:val="22"/>
          <w:szCs w:val="22"/>
          <w:lang w:val="ro-RO"/>
        </w:rPr>
        <w:t>eri</w:t>
      </w:r>
      <w:r w:rsidRPr="00540D96">
        <w:rPr>
          <w:color w:val="000000"/>
          <w:spacing w:val="-1"/>
          <w:sz w:val="22"/>
          <w:szCs w:val="22"/>
          <w:lang w:val="ro-RO"/>
        </w:rPr>
        <w:t>o</w:t>
      </w:r>
      <w:r w:rsidRPr="00540D96">
        <w:rPr>
          <w:color w:val="000000"/>
          <w:sz w:val="22"/>
          <w:szCs w:val="22"/>
          <w:lang w:val="ro-RO"/>
        </w:rPr>
        <w:t>ară</w:t>
      </w:r>
      <w:r w:rsidRPr="00540D96">
        <w:rPr>
          <w:color w:val="000000"/>
          <w:spacing w:val="2"/>
          <w:sz w:val="22"/>
          <w:szCs w:val="22"/>
          <w:lang w:val="ro-RO"/>
        </w:rPr>
        <w:t xml:space="preserve"> </w:t>
      </w:r>
      <w:r w:rsidRPr="00540D96">
        <w:rPr>
          <w:color w:val="000000"/>
          <w:spacing w:val="-4"/>
          <w:sz w:val="22"/>
          <w:szCs w:val="22"/>
          <w:lang w:val="ro-RO"/>
        </w:rPr>
        <w:t>î</w:t>
      </w:r>
      <w:r w:rsidRPr="00540D96">
        <w:rPr>
          <w:color w:val="000000"/>
          <w:sz w:val="22"/>
          <w:szCs w:val="22"/>
          <w:lang w:val="ro-RO"/>
        </w:rPr>
        <w:t>n câ</w:t>
      </w:r>
      <w:r w:rsidRPr="00540D96">
        <w:rPr>
          <w:color w:val="000000"/>
          <w:spacing w:val="1"/>
          <w:sz w:val="22"/>
          <w:szCs w:val="22"/>
          <w:lang w:val="ro-RO"/>
        </w:rPr>
        <w:t>m</w:t>
      </w:r>
      <w:r w:rsidRPr="00540D96">
        <w:rPr>
          <w:color w:val="000000"/>
          <w:sz w:val="22"/>
          <w:szCs w:val="22"/>
          <w:lang w:val="ro-RO"/>
        </w:rPr>
        <w:t>p</w:t>
      </w:r>
      <w:r w:rsidRPr="00540D96">
        <w:rPr>
          <w:color w:val="000000"/>
          <w:spacing w:val="-1"/>
          <w:sz w:val="22"/>
          <w:szCs w:val="22"/>
          <w:lang w:val="ro-RO"/>
        </w:rPr>
        <w:t>u</w:t>
      </w:r>
      <w:r w:rsidRPr="00540D96">
        <w:rPr>
          <w:color w:val="000000"/>
          <w:sz w:val="22"/>
          <w:szCs w:val="22"/>
          <w:lang w:val="ro-RO"/>
        </w:rPr>
        <w:t>l</w:t>
      </w:r>
      <w:r w:rsidRPr="00540D96">
        <w:rPr>
          <w:color w:val="000000"/>
          <w:spacing w:val="-2"/>
          <w:sz w:val="22"/>
          <w:szCs w:val="22"/>
          <w:lang w:val="ro-RO"/>
        </w:rPr>
        <w:t xml:space="preserve"> </w:t>
      </w:r>
      <w:r w:rsidRPr="00540D96">
        <w:rPr>
          <w:color w:val="000000"/>
          <w:spacing w:val="1"/>
          <w:sz w:val="22"/>
          <w:szCs w:val="22"/>
          <w:lang w:val="ro-RO"/>
        </w:rPr>
        <w:t>m</w:t>
      </w:r>
      <w:r w:rsidRPr="00540D96">
        <w:rPr>
          <w:color w:val="000000"/>
          <w:sz w:val="22"/>
          <w:szCs w:val="22"/>
          <w:lang w:val="ro-RO"/>
        </w:rPr>
        <w:t>u</w:t>
      </w:r>
      <w:r w:rsidRPr="00540D96">
        <w:rPr>
          <w:color w:val="000000"/>
          <w:spacing w:val="-1"/>
          <w:sz w:val="22"/>
          <w:szCs w:val="22"/>
          <w:lang w:val="ro-RO"/>
        </w:rPr>
        <w:t>n</w:t>
      </w:r>
      <w:r w:rsidRPr="00540D96">
        <w:rPr>
          <w:color w:val="000000"/>
          <w:sz w:val="22"/>
          <w:szCs w:val="22"/>
          <w:lang w:val="ro-RO"/>
        </w:rPr>
        <w:t>c</w:t>
      </w:r>
      <w:r w:rsidRPr="00540D96">
        <w:rPr>
          <w:color w:val="000000"/>
          <w:spacing w:val="-1"/>
          <w:sz w:val="22"/>
          <w:szCs w:val="22"/>
          <w:lang w:val="ro-RO"/>
        </w:rPr>
        <w:t>ii</w:t>
      </w:r>
      <w:r w:rsidRPr="00540D96">
        <w:rPr>
          <w:color w:val="000000"/>
          <w:sz w:val="22"/>
          <w:szCs w:val="22"/>
          <w:lang w:val="ro-RO"/>
        </w:rPr>
        <w:t>.</w:t>
      </w:r>
    </w:p>
    <w:p w:rsidR="00FF4BC5" w:rsidRPr="00540D96" w:rsidRDefault="00FF4BC5"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Direcții viitoare de acțiune</w:t>
      </w:r>
    </w:p>
    <w:p w:rsidR="000202E7" w:rsidRPr="00540D96" w:rsidRDefault="00C755BB" w:rsidP="001E01AC">
      <w:pPr>
        <w:jc w:val="both"/>
        <w:rPr>
          <w:sz w:val="24"/>
          <w:szCs w:val="24"/>
          <w:lang w:val="ro-RO"/>
        </w:rPr>
      </w:pPr>
      <w:r w:rsidRPr="00540D96">
        <w:rPr>
          <w:sz w:val="22"/>
          <w:szCs w:val="22"/>
          <w:lang w:val="ro-RO"/>
        </w:rPr>
        <w:t xml:space="preserve">În acest moment sunt </w:t>
      </w:r>
      <w:r w:rsidR="00FF4BC5" w:rsidRPr="00540D96">
        <w:rPr>
          <w:sz w:val="22"/>
          <w:szCs w:val="22"/>
          <w:lang w:val="ro-RO"/>
        </w:rPr>
        <w:t>implementat</w:t>
      </w:r>
      <w:r w:rsidRPr="00540D96">
        <w:rPr>
          <w:sz w:val="22"/>
          <w:szCs w:val="22"/>
          <w:lang w:val="ro-RO"/>
        </w:rPr>
        <w:t>e</w:t>
      </w:r>
      <w:r w:rsidR="00FF4BC5" w:rsidRPr="00540D96">
        <w:rPr>
          <w:sz w:val="22"/>
          <w:szCs w:val="22"/>
          <w:lang w:val="ro-RO"/>
        </w:rPr>
        <w:t xml:space="preserve"> măsuri semnificative </w:t>
      </w:r>
      <w:r w:rsidRPr="00540D96">
        <w:rPr>
          <w:sz w:val="22"/>
          <w:szCs w:val="22"/>
          <w:lang w:val="ro-RO"/>
        </w:rPr>
        <w:t>menite să faciliteze</w:t>
      </w:r>
      <w:r w:rsidR="00FF4BC5" w:rsidRPr="00540D96">
        <w:rPr>
          <w:sz w:val="22"/>
          <w:szCs w:val="22"/>
          <w:lang w:val="ro-RO"/>
        </w:rPr>
        <w:t xml:space="preserve"> inserția profesională a absolvenților. Cu toate acestea, pentru a atinge eficiența maximă, este esențială îmbunătățirea monitorizării </w:t>
      </w:r>
      <w:r w:rsidR="00FF4BC5" w:rsidRPr="00540D96">
        <w:rPr>
          <w:sz w:val="22"/>
          <w:szCs w:val="22"/>
          <w:lang w:val="ro-RO"/>
        </w:rPr>
        <w:lastRenderedPageBreak/>
        <w:t>carierei absolvenților și creșterea implicării acestora în asociațiile de alumni. Continuarea colaborării cu angajatorii și adaptarea programelor educaționale la cerințele pieței muncii rămân priorități pentru asigurarea succesului profesional al absolvenților.</w:t>
      </w:r>
    </w:p>
    <w:p w:rsidR="00152700" w:rsidRPr="00540D96" w:rsidRDefault="008E31D9" w:rsidP="001E01AC">
      <w:pPr>
        <w:pStyle w:val="Heading2"/>
        <w:shd w:val="clear" w:color="auto" w:fill="9BBB59" w:themeFill="accent3"/>
        <w:spacing w:before="0" w:after="0" w:line="240" w:lineRule="auto"/>
        <w:ind w:left="1" w:hanging="3"/>
      </w:pPr>
      <w:bookmarkStart w:id="34" w:name="_Criteriul_B.7._Proceduri"/>
      <w:bookmarkEnd w:id="34"/>
      <w:r w:rsidRPr="00540D96">
        <w:t xml:space="preserve">Criteriul </w:t>
      </w:r>
      <w:r w:rsidR="00152700" w:rsidRPr="00540D96">
        <w:t>B.7. Proceduri şi practici cu privire la concursul de admitere, la parcursul, recunoaşterea şi echivalarea studiilor, precum şi la certificarea rezultatelor</w:t>
      </w:r>
    </w:p>
    <w:p w:rsidR="008E31D9" w:rsidRPr="00540D96" w:rsidRDefault="008E31D9" w:rsidP="001E01AC">
      <w:pPr>
        <w:jc w:val="both"/>
        <w:rPr>
          <w:b/>
          <w:bCs/>
          <w:color w:val="76923C" w:themeColor="accent3" w:themeShade="BF"/>
          <w:sz w:val="22"/>
          <w:szCs w:val="22"/>
          <w:u w:val="single"/>
          <w:lang w:val="ro-RO"/>
        </w:rPr>
      </w:pPr>
      <w:r w:rsidRPr="00540D96">
        <w:rPr>
          <w:b/>
          <w:bCs/>
          <w:color w:val="76923C" w:themeColor="accent3" w:themeShade="BF"/>
          <w:sz w:val="22"/>
          <w:szCs w:val="22"/>
          <w:u w:val="single"/>
          <w:lang w:val="ro-RO"/>
        </w:rPr>
        <w:t>S.B.7.1. Admitere</w:t>
      </w:r>
    </w:p>
    <w:p w:rsidR="00152700" w:rsidRPr="00540D96" w:rsidRDefault="008E31D9" w:rsidP="001E01AC">
      <w:pPr>
        <w:jc w:val="both"/>
        <w:rPr>
          <w:bCs/>
          <w:color w:val="000000" w:themeColor="text1"/>
          <w:sz w:val="22"/>
          <w:szCs w:val="22"/>
          <w:lang w:val="ro-RO"/>
        </w:rPr>
      </w:pPr>
      <w:r w:rsidRPr="00540D96">
        <w:rPr>
          <w:bCs/>
          <w:color w:val="000000" w:themeColor="text1"/>
          <w:sz w:val="22"/>
          <w:szCs w:val="22"/>
          <w:lang w:val="ro-RO"/>
        </w:rPr>
        <w:t>Procedurile şi principiile de admitere asigură accesul în învăţământul superior.</w:t>
      </w:r>
    </w:p>
    <w:p w:rsidR="008E31D9" w:rsidRPr="00540D96" w:rsidRDefault="008E31D9" w:rsidP="001E01AC">
      <w:pPr>
        <w:jc w:val="both"/>
        <w:rPr>
          <w:b/>
          <w:bCs/>
          <w:color w:val="000000" w:themeColor="text1"/>
          <w:sz w:val="22"/>
          <w:szCs w:val="22"/>
          <w:u w:val="single"/>
          <w:lang w:val="ro-RO"/>
        </w:rPr>
      </w:pPr>
      <w:r w:rsidRPr="00540D96">
        <w:rPr>
          <w:b/>
          <w:bCs/>
          <w:color w:val="000000" w:themeColor="text1"/>
          <w:sz w:val="22"/>
          <w:szCs w:val="22"/>
          <w:u w:val="single"/>
          <w:lang w:val="ro-RO"/>
        </w:rPr>
        <w:t xml:space="preserve">I.P.B.7.1.1 </w:t>
      </w:r>
      <w:r w:rsidR="003D022E" w:rsidRPr="00540D96">
        <w:rPr>
          <w:rFonts w:eastAsia="SimSun"/>
          <w:b/>
          <w:sz w:val="22"/>
          <w:szCs w:val="22"/>
          <w:u w:val="single"/>
          <w:lang w:val="ro-RO" w:eastAsia="zh-CN"/>
        </w:rPr>
        <w:t xml:space="preserve">Departamentul de </w:t>
      </w:r>
      <w:r w:rsidR="0008746E" w:rsidRPr="00540D96">
        <w:rPr>
          <w:rFonts w:eastAsia="SimSun"/>
          <w:b/>
          <w:sz w:val="22"/>
          <w:szCs w:val="22"/>
          <w:u w:val="single"/>
          <w:lang w:val="ro-RO" w:eastAsia="zh-CN"/>
        </w:rPr>
        <w:t>Kinetoterapie și medicină sportivă al FEFS</w:t>
      </w:r>
      <w:r w:rsidR="003D022E" w:rsidRPr="00540D96">
        <w:rPr>
          <w:rFonts w:eastAsia="SimSun"/>
          <w:b/>
          <w:sz w:val="22"/>
          <w:szCs w:val="22"/>
          <w:u w:val="single"/>
          <w:lang w:val="ro-RO" w:eastAsia="zh-CN"/>
        </w:rPr>
        <w:t xml:space="preserve"> </w:t>
      </w:r>
      <w:r w:rsidRPr="00540D96">
        <w:rPr>
          <w:b/>
          <w:bCs/>
          <w:color w:val="000000" w:themeColor="text1"/>
          <w:sz w:val="22"/>
          <w:szCs w:val="22"/>
          <w:u w:val="single"/>
          <w:lang w:val="ro-RO"/>
        </w:rPr>
        <w:t>aplică procedurile cu privire la admitere.</w:t>
      </w:r>
    </w:p>
    <w:p w:rsidR="0026091C" w:rsidRPr="00540D96" w:rsidRDefault="0026091C"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Prezentarea stării de fapt</w:t>
      </w:r>
      <w:r w:rsidRPr="00540D96">
        <w:rPr>
          <w:rFonts w:eastAsia="Arial Narrow"/>
          <w:b/>
          <w:position w:val="-1"/>
          <w:sz w:val="22"/>
          <w:szCs w:val="22"/>
          <w:lang w:val="ro-RO"/>
        </w:rPr>
        <w:t xml:space="preserve"> </w:t>
      </w:r>
    </w:p>
    <w:p w:rsidR="00C61D49" w:rsidRPr="00540D96" w:rsidRDefault="00C61D49" w:rsidP="001E01AC">
      <w:pPr>
        <w:adjustRightInd w:val="0"/>
        <w:jc w:val="both"/>
        <w:rPr>
          <w:sz w:val="22"/>
          <w:szCs w:val="22"/>
          <w:lang w:val="ro-RO" w:eastAsia="zh-CN"/>
        </w:rPr>
      </w:pPr>
      <w:r w:rsidRPr="00540D96">
        <w:rPr>
          <w:sz w:val="22"/>
          <w:szCs w:val="22"/>
          <w:lang w:val="ro-RO" w:eastAsia="zh-CN"/>
        </w:rPr>
        <w:t xml:space="preserve">Universitatea din Craiova și Departamentul de </w:t>
      </w:r>
      <w:r w:rsidR="0008746E" w:rsidRPr="00540D96">
        <w:rPr>
          <w:rFonts w:eastAsia="SimSun"/>
          <w:bCs/>
          <w:sz w:val="22"/>
          <w:szCs w:val="22"/>
          <w:lang w:val="ro-RO" w:eastAsia="zh-CN"/>
        </w:rPr>
        <w:t>Kinetoterapie și medicină sportive</w:t>
      </w:r>
      <w:r w:rsidR="0008746E" w:rsidRPr="00540D96">
        <w:rPr>
          <w:sz w:val="22"/>
          <w:szCs w:val="22"/>
          <w:lang w:val="ro-RO" w:eastAsia="zh-CN"/>
        </w:rPr>
        <w:t xml:space="preserve">, au procedure clare referitoare la concursul de admitere, parcursul academic, mecanismele de recunoaștere a studiilor, de echivalare, de transfer a creditelor ECTS, dar și </w:t>
      </w:r>
      <w:r w:rsidRPr="00540D96">
        <w:rPr>
          <w:sz w:val="22"/>
          <w:szCs w:val="22"/>
          <w:lang w:val="ro-RO" w:eastAsia="zh-CN"/>
        </w:rPr>
        <w:t>certificare</w:t>
      </w:r>
      <w:r w:rsidR="0008746E" w:rsidRPr="00540D96">
        <w:rPr>
          <w:sz w:val="22"/>
          <w:szCs w:val="22"/>
          <w:lang w:val="ro-RO" w:eastAsia="zh-CN"/>
        </w:rPr>
        <w:t xml:space="preserve"> </w:t>
      </w:r>
      <w:r w:rsidRPr="00540D96">
        <w:rPr>
          <w:sz w:val="22"/>
          <w:szCs w:val="22"/>
          <w:lang w:val="ro-RO" w:eastAsia="zh-CN"/>
        </w:rPr>
        <w:t>a rezultatelor.</w:t>
      </w:r>
    </w:p>
    <w:p w:rsidR="00C61D49" w:rsidRPr="00540D96" w:rsidRDefault="00C61D49" w:rsidP="001E01AC">
      <w:pPr>
        <w:adjustRightInd w:val="0"/>
        <w:jc w:val="both"/>
        <w:rPr>
          <w:sz w:val="22"/>
          <w:szCs w:val="22"/>
          <w:lang w:val="ro-RO" w:eastAsia="zh-CN"/>
        </w:rPr>
      </w:pPr>
      <w:r w:rsidRPr="00540D96">
        <w:rPr>
          <w:b/>
          <w:color w:val="000000"/>
          <w:sz w:val="22"/>
          <w:szCs w:val="22"/>
          <w:lang w:val="ro-RO" w:eastAsia="en-US"/>
        </w:rPr>
        <w:t xml:space="preserve">Recrutarea studenților </w:t>
      </w:r>
      <w:r w:rsidRPr="00540D96">
        <w:rPr>
          <w:color w:val="000000"/>
          <w:sz w:val="22"/>
          <w:szCs w:val="22"/>
          <w:lang w:val="ro-RO" w:eastAsia="en-US"/>
        </w:rPr>
        <w:t xml:space="preserve">pentru studii universitare de licenţă se face prin proceduri de admitere proprii. </w:t>
      </w:r>
      <w:r w:rsidRPr="00540D96">
        <w:rPr>
          <w:sz w:val="22"/>
          <w:szCs w:val="22"/>
          <w:lang w:val="ro-RO" w:eastAsia="zh-CN"/>
        </w:rPr>
        <w:t>Universitatea din Craiova organizează concursuri de admitere pentru ciclurile de studii universitare de licență, master și doctorat, conform unui</w:t>
      </w:r>
      <w:r w:rsidR="000F0CE4" w:rsidRPr="00540D96">
        <w:rPr>
          <w:sz w:val="22"/>
          <w:szCs w:val="22"/>
          <w:lang w:val="ro-RO" w:eastAsia="zh-CN"/>
        </w:rPr>
        <w:t xml:space="preserve"> </w:t>
      </w:r>
      <w:hyperlink r:id="rId213" w:history="1">
        <w:r w:rsidR="00354E18" w:rsidRPr="00C34E25">
          <w:rPr>
            <w:rStyle w:val="Hyperlink"/>
            <w:i/>
            <w:sz w:val="22"/>
            <w:szCs w:val="22"/>
            <w:lang w:val="ro-RO"/>
          </w:rPr>
          <w:t>Regulamentul propriu de admitere al UC</w:t>
        </w:r>
        <w:r w:rsidR="00354E18" w:rsidRPr="00C34E25">
          <w:rPr>
            <w:rStyle w:val="Hyperlink"/>
            <w:sz w:val="22"/>
            <w:szCs w:val="22"/>
            <w:lang w:val="ro-RO"/>
          </w:rPr>
          <w:t>V</w:t>
        </w:r>
      </w:hyperlink>
      <w:r w:rsidR="000F0CE4" w:rsidRPr="00C34E25">
        <w:rPr>
          <w:sz w:val="22"/>
          <w:szCs w:val="22"/>
          <w:lang w:val="ro-RO" w:eastAsia="zh-CN"/>
        </w:rPr>
        <w:t xml:space="preserve"> </w:t>
      </w:r>
      <w:r w:rsidR="00C34E25">
        <w:rPr>
          <w:sz w:val="22"/>
          <w:szCs w:val="22"/>
          <w:lang w:val="ro-RO" w:eastAsia="zh-CN"/>
        </w:rPr>
        <w:t>și</w:t>
      </w:r>
      <w:r w:rsidR="009A4BE1" w:rsidRPr="007845FF">
        <w:rPr>
          <w:sz w:val="22"/>
          <w:szCs w:val="22"/>
          <w:lang w:val="ro-RO" w:eastAsia="zh-CN"/>
        </w:rPr>
        <w:t xml:space="preserve"> </w:t>
      </w:r>
      <w:hyperlink r:id="rId214" w:history="1">
        <w:r w:rsidR="009A4BE1" w:rsidRPr="00C34E25">
          <w:rPr>
            <w:rStyle w:val="Hyperlink"/>
            <w:i/>
            <w:sz w:val="22"/>
            <w:szCs w:val="22"/>
            <w:highlight w:val="yellow"/>
            <w:lang w:val="ro-RO" w:eastAsia="zh-CN"/>
          </w:rPr>
          <w:t>Regulamentul propriu de admitere al FEFS</w:t>
        </w:r>
      </w:hyperlink>
      <w:r w:rsidR="009A4BE1" w:rsidRPr="00C34E25">
        <w:rPr>
          <w:i/>
          <w:sz w:val="22"/>
          <w:szCs w:val="22"/>
          <w:highlight w:val="yellow"/>
          <w:lang w:val="ro-RO" w:eastAsia="zh-CN"/>
        </w:rPr>
        <w:t>.</w:t>
      </w:r>
      <w:r w:rsidR="009A4BE1">
        <w:rPr>
          <w:i/>
          <w:sz w:val="22"/>
          <w:szCs w:val="22"/>
          <w:lang w:val="ro-RO" w:eastAsia="zh-CN"/>
        </w:rPr>
        <w:t xml:space="preserve"> </w:t>
      </w:r>
      <w:r w:rsidRPr="00540D96">
        <w:rPr>
          <w:sz w:val="22"/>
          <w:szCs w:val="22"/>
          <w:lang w:val="ro-RO" w:eastAsia="zh-CN"/>
        </w:rPr>
        <w:t xml:space="preserve">Acest regulament detaliază condițiile de admitere pentru anul universitar 2025-2026. </w:t>
      </w:r>
    </w:p>
    <w:p w:rsidR="00C61D49" w:rsidRPr="00540D96" w:rsidRDefault="00C61D49" w:rsidP="001E01AC">
      <w:pPr>
        <w:adjustRightInd w:val="0"/>
        <w:jc w:val="both"/>
        <w:rPr>
          <w:color w:val="000000"/>
          <w:sz w:val="22"/>
          <w:szCs w:val="22"/>
          <w:lang w:val="ro-RO"/>
        </w:rPr>
      </w:pPr>
      <w:r w:rsidRPr="00540D96">
        <w:rPr>
          <w:sz w:val="22"/>
          <w:szCs w:val="22"/>
          <w:lang w:val="ro-RO" w:eastAsia="zh-CN"/>
        </w:rPr>
        <w:t>Pentru ciclul universitar de licenţă, admiterea se organizează pe domenii de licenţă, la specializările autorizate să funcţioneze provizoriu sau acreditate în cadrul fiecărei facultăţi</w:t>
      </w:r>
    </w:p>
    <w:p w:rsidR="00154845" w:rsidRPr="00540D96" w:rsidRDefault="00C61D49" w:rsidP="001E01AC">
      <w:pPr>
        <w:adjustRightInd w:val="0"/>
        <w:jc w:val="both"/>
        <w:rPr>
          <w:sz w:val="22"/>
          <w:szCs w:val="22"/>
          <w:lang w:val="ro-RO" w:eastAsia="zh-CN"/>
        </w:rPr>
      </w:pPr>
      <w:r w:rsidRPr="00540D96">
        <w:rPr>
          <w:sz w:val="22"/>
          <w:szCs w:val="22"/>
          <w:lang w:val="ro-RO" w:eastAsia="zh-CN"/>
        </w:rPr>
        <w:t>Pentru candidații care au absolvit studii în străinătate, recunoașterea și echivalarea diplomelor se realizează prin intermediul Centrului Național de Recunoaștere și Echivalare a Diplomelor (CNRED) al Ministerului Educației.</w:t>
      </w:r>
      <w:r w:rsidR="000F0CE4" w:rsidRPr="00540D96">
        <w:rPr>
          <w:sz w:val="22"/>
          <w:szCs w:val="22"/>
          <w:lang w:val="ro-RO" w:eastAsia="zh-CN"/>
        </w:rPr>
        <w:t>Prezentarea condițiilor de admitere, modului de realizare a admitere, sunt făcute public cu cel puțin 6 luni înainte de data concursului de admitere, iar la acest concurs a</w:t>
      </w:r>
      <w:r w:rsidR="00154845" w:rsidRPr="00540D96">
        <w:rPr>
          <w:sz w:val="22"/>
          <w:szCs w:val="22"/>
          <w:lang w:val="ro-RO" w:eastAsia="zh-CN"/>
        </w:rPr>
        <w:t xml:space="preserve">u dreptul să participe la concursul de admitere pentru studiile universitare de licenţă numai absolvenţi cu diplomă de bacalaureat sau diplomă echivalentă.  </w:t>
      </w:r>
    </w:p>
    <w:p w:rsidR="00D0568C" w:rsidRPr="00021A5E" w:rsidRDefault="000F0CE4" w:rsidP="001E01AC">
      <w:pPr>
        <w:adjustRightInd w:val="0"/>
        <w:jc w:val="both"/>
        <w:rPr>
          <w:i/>
          <w:color w:val="000000"/>
          <w:sz w:val="22"/>
          <w:szCs w:val="22"/>
          <w:lang w:val="ro-RO"/>
        </w:rPr>
      </w:pPr>
      <w:r w:rsidRPr="00540D96">
        <w:rPr>
          <w:sz w:val="22"/>
          <w:szCs w:val="22"/>
          <w:lang w:val="ro-RO" w:eastAsia="zh-CN"/>
        </w:rPr>
        <w:t>În cadrul Universității din Craiova există</w:t>
      </w:r>
      <w:r w:rsidR="003E52E8" w:rsidRPr="00540D96">
        <w:rPr>
          <w:sz w:val="22"/>
          <w:szCs w:val="22"/>
          <w:lang w:val="ro-RO" w:eastAsia="zh-CN"/>
        </w:rPr>
        <w:t xml:space="preserve"> o </w:t>
      </w:r>
      <w:r w:rsidR="003E52E8" w:rsidRPr="00540D96">
        <w:rPr>
          <w:b/>
          <w:bCs/>
          <w:sz w:val="22"/>
          <w:szCs w:val="22"/>
          <w:lang w:val="ro-RO" w:eastAsia="zh-CN"/>
        </w:rPr>
        <w:t>politică transparentă</w:t>
      </w:r>
      <w:r w:rsidR="003E52E8" w:rsidRPr="00540D96">
        <w:rPr>
          <w:sz w:val="22"/>
          <w:szCs w:val="22"/>
          <w:lang w:val="ro-RO" w:eastAsia="zh-CN"/>
        </w:rPr>
        <w:t xml:space="preserve"> a recrutării şi admiterii studenților, </w:t>
      </w:r>
      <w:r w:rsidR="003E52E8" w:rsidRPr="00540D96">
        <w:rPr>
          <w:b/>
          <w:bCs/>
          <w:sz w:val="22"/>
          <w:szCs w:val="22"/>
          <w:lang w:val="ro-RO" w:eastAsia="zh-CN"/>
        </w:rPr>
        <w:t>anunțată public</w:t>
      </w:r>
      <w:r w:rsidR="000E6E5C" w:rsidRPr="00540D96">
        <w:rPr>
          <w:sz w:val="22"/>
          <w:szCs w:val="22"/>
          <w:lang w:val="ro-RO" w:eastAsia="zh-CN"/>
        </w:rPr>
        <w:t xml:space="preserve">. </w:t>
      </w:r>
      <w:r w:rsidR="003E52E8" w:rsidRPr="00540D96">
        <w:rPr>
          <w:rFonts w:eastAsia="SimSun"/>
          <w:sz w:val="22"/>
          <w:szCs w:val="22"/>
          <w:lang w:val="ro-RO" w:eastAsia="zh-CN"/>
        </w:rPr>
        <w:t>Toate aspectele legate de admitere (număr locuri, criterii de admitere, acte necesare, taxe) sunt aduse la cunoștința celor interesați cu cel puțin 6 luni înainte de aplicare</w:t>
      </w:r>
      <w:r w:rsidR="00A600D1" w:rsidRPr="00540D96">
        <w:rPr>
          <w:rFonts w:eastAsia="SimSun"/>
          <w:sz w:val="22"/>
          <w:szCs w:val="22"/>
          <w:lang w:val="ro-RO" w:eastAsia="zh-CN"/>
        </w:rPr>
        <w:t xml:space="preserve"> </w:t>
      </w:r>
      <w:hyperlink r:id="rId215" w:history="1">
        <w:r w:rsidR="00540D96" w:rsidRPr="00F700DF">
          <w:rPr>
            <w:rStyle w:val="Hyperlink"/>
            <w:i/>
            <w:sz w:val="22"/>
            <w:szCs w:val="22"/>
            <w:lang w:val="ro-RO" w:eastAsia="zh-CN"/>
          </w:rPr>
          <w:t>ADMITERE UCV</w:t>
        </w:r>
      </w:hyperlink>
      <w:r w:rsidR="00540D96" w:rsidRPr="0017135E">
        <w:rPr>
          <w:rStyle w:val="Hyperlink"/>
          <w:sz w:val="22"/>
          <w:szCs w:val="22"/>
          <w:u w:val="none"/>
          <w:lang w:val="ro-RO" w:eastAsia="zh-CN"/>
        </w:rPr>
        <w:t xml:space="preserve">. </w:t>
      </w:r>
      <w:r w:rsidRPr="00540D96">
        <w:rPr>
          <w:rFonts w:eastAsia="SimSun"/>
          <w:sz w:val="22"/>
          <w:szCs w:val="22"/>
          <w:lang w:val="ro-RO" w:eastAsia="zh-CN"/>
        </w:rPr>
        <w:t>Informații specifice admiterii la programul de licenta KMS se regăsesc pe site-ul Facultății de Educație Fizică și Sport</w:t>
      </w:r>
      <w:r w:rsidR="00FA36BC" w:rsidRPr="00540D96">
        <w:rPr>
          <w:rFonts w:eastAsia="SimSun"/>
          <w:sz w:val="22"/>
          <w:szCs w:val="22"/>
          <w:lang w:val="ro-RO" w:eastAsia="zh-CN"/>
        </w:rPr>
        <w:t>/ Departamentul de Kinetoterapie și medicină sportive.</w:t>
      </w:r>
      <w:r w:rsidR="00540D96">
        <w:rPr>
          <w:rFonts w:eastAsia="SimSun"/>
          <w:sz w:val="22"/>
          <w:szCs w:val="22"/>
          <w:lang w:val="ro-RO" w:eastAsia="zh-CN"/>
        </w:rPr>
        <w:t xml:space="preserve"> </w:t>
      </w:r>
      <w:r w:rsidR="00C61D49" w:rsidRPr="00540D96">
        <w:rPr>
          <w:color w:val="000000"/>
          <w:sz w:val="22"/>
          <w:szCs w:val="22"/>
          <w:lang w:val="ro-RO"/>
        </w:rPr>
        <w:t>O</w:t>
      </w:r>
      <w:r w:rsidR="000E6E5C" w:rsidRPr="00540D96">
        <w:rPr>
          <w:color w:val="000000"/>
          <w:sz w:val="22"/>
          <w:szCs w:val="22"/>
          <w:lang w:val="ro-RO"/>
        </w:rPr>
        <w:t xml:space="preserve">rice informaţie utilă viitorilor studenţi prin Centrul de Consiliere şi Orientare </w:t>
      </w:r>
      <w:r w:rsidR="000E6E5C" w:rsidRPr="00021A5E">
        <w:rPr>
          <w:color w:val="000000"/>
          <w:sz w:val="22"/>
          <w:szCs w:val="22"/>
          <w:lang w:val="ro-RO"/>
        </w:rPr>
        <w:t>Profesională</w:t>
      </w:r>
      <w:r w:rsidR="00021A5E" w:rsidRPr="00021A5E">
        <w:rPr>
          <w:color w:val="000000"/>
          <w:sz w:val="22"/>
          <w:szCs w:val="22"/>
          <w:lang w:val="ro-RO"/>
        </w:rPr>
        <w:t xml:space="preserve"> </w:t>
      </w:r>
      <w:r w:rsidR="00021A5E">
        <w:rPr>
          <w:color w:val="000000"/>
          <w:sz w:val="22"/>
          <w:szCs w:val="22"/>
          <w:lang w:val="ro-RO"/>
        </w:rPr>
        <w:t>-</w:t>
      </w:r>
      <w:r w:rsidR="00FA36BC" w:rsidRPr="00021A5E">
        <w:rPr>
          <w:color w:val="000000"/>
          <w:sz w:val="22"/>
          <w:szCs w:val="22"/>
          <w:lang w:val="ro-RO"/>
        </w:rPr>
        <w:t xml:space="preserve"> </w:t>
      </w:r>
      <w:hyperlink r:id="rId216" w:history="1">
        <w:r w:rsidR="00FA36BC" w:rsidRPr="00021A5E">
          <w:rPr>
            <w:rStyle w:val="Hyperlink"/>
            <w:i/>
            <w:sz w:val="22"/>
            <w:szCs w:val="22"/>
            <w:lang w:val="ro-RO"/>
          </w:rPr>
          <w:t>CCOC</w:t>
        </w:r>
        <w:r w:rsidR="000E6E5C" w:rsidRPr="00021A5E">
          <w:rPr>
            <w:rStyle w:val="Hyperlink"/>
            <w:i/>
            <w:sz w:val="22"/>
            <w:szCs w:val="22"/>
            <w:lang w:val="ro-RO"/>
          </w:rPr>
          <w:t>.</w:t>
        </w:r>
      </w:hyperlink>
      <w:r w:rsidR="000E6E5C" w:rsidRPr="00021A5E">
        <w:rPr>
          <w:i/>
          <w:color w:val="000000"/>
          <w:sz w:val="22"/>
          <w:szCs w:val="22"/>
          <w:lang w:val="ro-RO"/>
        </w:rPr>
        <w:t xml:space="preserve"> </w:t>
      </w:r>
    </w:p>
    <w:p w:rsidR="000E6E5C" w:rsidRPr="00540D96" w:rsidRDefault="00FA36BC" w:rsidP="00540D96">
      <w:pPr>
        <w:tabs>
          <w:tab w:val="left" w:pos="5940"/>
        </w:tabs>
        <w:adjustRightInd w:val="0"/>
        <w:jc w:val="both"/>
        <w:rPr>
          <w:rFonts w:eastAsia="SimSun"/>
          <w:sz w:val="22"/>
          <w:szCs w:val="22"/>
          <w:lang w:val="ro-RO" w:eastAsia="zh-CN"/>
        </w:rPr>
      </w:pPr>
      <w:r w:rsidRPr="00540D96">
        <w:rPr>
          <w:rFonts w:eastAsia="SimSun"/>
          <w:sz w:val="22"/>
          <w:szCs w:val="22"/>
          <w:lang w:val="ro-RO" w:eastAsia="zh-CN"/>
        </w:rPr>
        <w:t>Informațiile referitoare la concursul de admitere pentru p</w:t>
      </w:r>
      <w:r w:rsidR="00DE1C55">
        <w:rPr>
          <w:rFonts w:eastAsia="SimSun"/>
          <w:sz w:val="22"/>
          <w:szCs w:val="22"/>
          <w:lang w:val="ro-RO" w:eastAsia="zh-CN"/>
        </w:rPr>
        <w:t>ro</w:t>
      </w:r>
      <w:r w:rsidRPr="00540D96">
        <w:rPr>
          <w:rFonts w:eastAsia="SimSun"/>
          <w:sz w:val="22"/>
          <w:szCs w:val="22"/>
          <w:lang w:val="ro-RO" w:eastAsia="zh-CN"/>
        </w:rPr>
        <w:t>gramul de licenta cuprind: p</w:t>
      </w:r>
      <w:r w:rsidR="003E52E8" w:rsidRPr="00540D96">
        <w:rPr>
          <w:rFonts w:eastAsia="SimSun"/>
          <w:sz w:val="22"/>
          <w:szCs w:val="22"/>
          <w:lang w:val="ro-RO" w:eastAsia="zh-CN"/>
        </w:rPr>
        <w:t>erioadele sesiunilor de admitere, formele şi probele de concurs se stabilesc prin metodologia proprie şi se fac publice conform prevederilor legale în vigoare, prin afişare la sediul instituţiei de învăţământ superior şi prin publicare pe pagina web proprie</w:t>
      </w:r>
      <w:r w:rsidR="000E6E5C" w:rsidRPr="00540D96">
        <w:rPr>
          <w:rFonts w:eastAsia="SimSun"/>
          <w:sz w:val="22"/>
          <w:szCs w:val="22"/>
          <w:lang w:val="ro-RO" w:eastAsia="zh-CN"/>
        </w:rPr>
        <w:t>, astfel:</w:t>
      </w:r>
    </w:p>
    <w:p w:rsidR="000E6E5C" w:rsidRPr="00540D96" w:rsidRDefault="000E6E5C" w:rsidP="001E01AC">
      <w:pPr>
        <w:adjustRightInd w:val="0"/>
        <w:ind w:firstLine="709"/>
        <w:jc w:val="both"/>
        <w:rPr>
          <w:sz w:val="22"/>
          <w:szCs w:val="22"/>
          <w:lang w:val="ro-RO" w:eastAsia="zh-CN"/>
        </w:rPr>
      </w:pPr>
      <w:r w:rsidRPr="00540D96">
        <w:rPr>
          <w:sz w:val="22"/>
          <w:szCs w:val="22"/>
          <w:lang w:val="ro-RO" w:eastAsia="zh-CN"/>
        </w:rPr>
        <w:t>- pe site-ul Universit</w:t>
      </w:r>
      <w:r w:rsidR="00785911" w:rsidRPr="00540D96">
        <w:rPr>
          <w:sz w:val="22"/>
          <w:szCs w:val="22"/>
          <w:lang w:val="ro-RO" w:eastAsia="zh-CN"/>
        </w:rPr>
        <w:t>ăț</w:t>
      </w:r>
      <w:r w:rsidRPr="00540D96">
        <w:rPr>
          <w:sz w:val="22"/>
          <w:szCs w:val="22"/>
          <w:lang w:val="ro-RO" w:eastAsia="zh-CN"/>
        </w:rPr>
        <w:t xml:space="preserve">ii din Craiova </w:t>
      </w:r>
      <w:r w:rsidR="00021A5E">
        <w:rPr>
          <w:sz w:val="22"/>
          <w:szCs w:val="22"/>
          <w:lang w:val="ro-RO" w:eastAsia="zh-CN"/>
        </w:rPr>
        <w:t>-</w:t>
      </w:r>
      <w:r w:rsidR="00354E18">
        <w:rPr>
          <w:sz w:val="22"/>
          <w:szCs w:val="22"/>
          <w:lang w:val="ro-RO" w:eastAsia="zh-CN"/>
        </w:rPr>
        <w:t xml:space="preserve"> </w:t>
      </w:r>
      <w:hyperlink r:id="rId217" w:history="1">
        <w:r w:rsidR="00540D96" w:rsidRPr="00021A5E">
          <w:rPr>
            <w:rStyle w:val="Hyperlink"/>
            <w:i/>
            <w:sz w:val="22"/>
            <w:szCs w:val="22"/>
            <w:lang w:val="ro-RO" w:eastAsia="zh-CN"/>
          </w:rPr>
          <w:t>ADMITERE UCV</w:t>
        </w:r>
      </w:hyperlink>
      <w:r w:rsidRPr="00540D96">
        <w:rPr>
          <w:sz w:val="22"/>
          <w:szCs w:val="22"/>
          <w:lang w:val="ro-RO" w:eastAsia="zh-CN"/>
        </w:rPr>
        <w:t xml:space="preserve"> </w:t>
      </w:r>
    </w:p>
    <w:p w:rsidR="000E6E5C" w:rsidRPr="00540D96" w:rsidRDefault="000E6E5C" w:rsidP="001E01AC">
      <w:pPr>
        <w:adjustRightInd w:val="0"/>
        <w:ind w:firstLine="709"/>
        <w:jc w:val="both"/>
        <w:rPr>
          <w:rFonts w:eastAsia="SimSun"/>
          <w:sz w:val="22"/>
          <w:szCs w:val="22"/>
          <w:lang w:val="ro-RO" w:eastAsia="zh-CN"/>
        </w:rPr>
      </w:pPr>
      <w:r w:rsidRPr="00540D96">
        <w:rPr>
          <w:sz w:val="22"/>
          <w:szCs w:val="22"/>
          <w:lang w:val="ro-RO" w:eastAsia="zh-CN"/>
        </w:rPr>
        <w:t>- pe site-ul Facult</w:t>
      </w:r>
      <w:r w:rsidR="00785911" w:rsidRPr="00540D96">
        <w:rPr>
          <w:sz w:val="22"/>
          <w:szCs w:val="22"/>
          <w:lang w:val="ro-RO" w:eastAsia="zh-CN"/>
        </w:rPr>
        <w:t>ăț</w:t>
      </w:r>
      <w:r w:rsidRPr="00540D96">
        <w:rPr>
          <w:sz w:val="22"/>
          <w:szCs w:val="22"/>
          <w:lang w:val="ro-RO" w:eastAsia="zh-CN"/>
        </w:rPr>
        <w:t>ii de</w:t>
      </w:r>
      <w:r w:rsidR="00FA36BC" w:rsidRPr="00540D96">
        <w:rPr>
          <w:sz w:val="22"/>
          <w:szCs w:val="22"/>
          <w:lang w:val="ro-RO" w:eastAsia="zh-CN"/>
        </w:rPr>
        <w:t xml:space="preserve">Educație Fizică și Sport </w:t>
      </w:r>
      <w:hyperlink r:id="rId218" w:history="1">
        <w:r w:rsidR="00540D96" w:rsidRPr="00540D96">
          <w:rPr>
            <w:sz w:val="22"/>
            <w:szCs w:val="22"/>
            <w:lang w:val="ro-RO" w:eastAsia="zh-CN"/>
          </w:rPr>
          <w:t xml:space="preserve">- </w:t>
        </w:r>
        <w:r w:rsidR="00FA36BC" w:rsidRPr="00540D96">
          <w:rPr>
            <w:rStyle w:val="Hyperlink"/>
            <w:sz w:val="22"/>
            <w:szCs w:val="22"/>
            <w:lang w:val="ro-RO" w:eastAsia="zh-CN"/>
          </w:rPr>
          <w:t xml:space="preserve"> </w:t>
        </w:r>
        <w:r w:rsidR="00FA36BC" w:rsidRPr="00021A5E">
          <w:rPr>
            <w:rStyle w:val="Hyperlink"/>
            <w:i/>
            <w:sz w:val="22"/>
            <w:szCs w:val="22"/>
            <w:lang w:val="ro-RO" w:eastAsia="zh-CN"/>
          </w:rPr>
          <w:t>ADMITERE</w:t>
        </w:r>
        <w:r w:rsidR="00540D96" w:rsidRPr="00021A5E">
          <w:rPr>
            <w:rStyle w:val="Hyperlink"/>
            <w:i/>
            <w:sz w:val="22"/>
            <w:szCs w:val="22"/>
            <w:lang w:val="ro-RO" w:eastAsia="zh-CN"/>
          </w:rPr>
          <w:t xml:space="preserve"> FEFS</w:t>
        </w:r>
        <w:r w:rsidRPr="00540D96">
          <w:rPr>
            <w:rStyle w:val="Hyperlink"/>
            <w:rFonts w:eastAsia="SimSun"/>
            <w:sz w:val="22"/>
            <w:szCs w:val="22"/>
            <w:lang w:val="ro-RO" w:eastAsia="zh-CN"/>
          </w:rPr>
          <w:t xml:space="preserve"> </w:t>
        </w:r>
      </w:hyperlink>
      <w:r w:rsidRPr="00540D96">
        <w:rPr>
          <w:rFonts w:eastAsia="SimSun"/>
          <w:color w:val="0070C0"/>
          <w:sz w:val="22"/>
          <w:szCs w:val="22"/>
          <w:lang w:val="ro-RO" w:eastAsia="zh-CN"/>
        </w:rPr>
        <w:t xml:space="preserve"> </w:t>
      </w:r>
    </w:p>
    <w:p w:rsidR="008733C7" w:rsidRPr="00021A5E" w:rsidRDefault="00004E95" w:rsidP="001E01AC">
      <w:pPr>
        <w:adjustRightInd w:val="0"/>
        <w:ind w:firstLine="709"/>
        <w:jc w:val="both"/>
        <w:rPr>
          <w:rFonts w:eastAsia="SimSun"/>
          <w:i/>
          <w:sz w:val="22"/>
          <w:szCs w:val="22"/>
          <w:lang w:val="ro-RO" w:eastAsia="zh-CN"/>
        </w:rPr>
      </w:pPr>
      <w:r w:rsidRPr="00540D96">
        <w:rPr>
          <w:rFonts w:eastAsia="SimSun"/>
          <w:sz w:val="22"/>
          <w:szCs w:val="22"/>
          <w:lang w:val="ro-RO" w:eastAsia="zh-CN"/>
        </w:rPr>
        <w:t>- pe site-ul Depar</w:t>
      </w:r>
      <w:r w:rsidR="000E6E5C" w:rsidRPr="00540D96">
        <w:rPr>
          <w:rFonts w:eastAsia="SimSun"/>
          <w:sz w:val="22"/>
          <w:szCs w:val="22"/>
          <w:lang w:val="ro-RO" w:eastAsia="zh-CN"/>
        </w:rPr>
        <w:t xml:space="preserve">tamentului de </w:t>
      </w:r>
      <w:r w:rsidR="00FA36BC" w:rsidRPr="00540D96">
        <w:rPr>
          <w:rFonts w:eastAsia="SimSun"/>
          <w:sz w:val="22"/>
          <w:szCs w:val="22"/>
          <w:lang w:val="ro-RO" w:eastAsia="zh-CN"/>
        </w:rPr>
        <w:t xml:space="preserve">Kinetoterapie și medicină sportive </w:t>
      </w:r>
      <w:r w:rsidR="00354E18">
        <w:rPr>
          <w:rFonts w:eastAsia="SimSun"/>
          <w:sz w:val="22"/>
          <w:szCs w:val="22"/>
          <w:lang w:val="ro-RO" w:eastAsia="zh-CN"/>
        </w:rPr>
        <w:t xml:space="preserve">- </w:t>
      </w:r>
      <w:hyperlink r:id="rId219" w:history="1">
        <w:r w:rsidR="00021A5E" w:rsidRPr="00021A5E">
          <w:rPr>
            <w:rStyle w:val="Hyperlink"/>
            <w:rFonts w:eastAsia="SimSun"/>
            <w:i/>
            <w:sz w:val="22"/>
            <w:szCs w:val="22"/>
            <w:lang w:val="ro-RO" w:eastAsia="zh-CN"/>
          </w:rPr>
          <w:t>SITE DEPARTAMENT D06</w:t>
        </w:r>
      </w:hyperlink>
      <w:r w:rsidR="000E6E5C" w:rsidRPr="00021A5E">
        <w:rPr>
          <w:rFonts w:eastAsia="SimSun"/>
          <w:i/>
          <w:sz w:val="22"/>
          <w:szCs w:val="22"/>
          <w:lang w:val="ro-RO" w:eastAsia="zh-CN"/>
        </w:rPr>
        <w:t xml:space="preserve"> </w:t>
      </w:r>
    </w:p>
    <w:p w:rsidR="00B655CA" w:rsidRPr="00540D96" w:rsidRDefault="00B655CA" w:rsidP="001E01AC">
      <w:pPr>
        <w:adjustRightInd w:val="0"/>
        <w:jc w:val="both"/>
        <w:rPr>
          <w:rStyle w:val="Hyperlink"/>
          <w:color w:val="auto"/>
          <w:sz w:val="22"/>
          <w:szCs w:val="22"/>
          <w:u w:val="none"/>
          <w:lang w:val="ro-RO"/>
        </w:rPr>
      </w:pPr>
      <w:r w:rsidRPr="00540D96">
        <w:rPr>
          <w:rStyle w:val="Hyperlink"/>
          <w:color w:val="auto"/>
          <w:sz w:val="22"/>
          <w:szCs w:val="22"/>
          <w:u w:val="none"/>
          <w:lang w:val="ro-RO"/>
        </w:rPr>
        <w:t xml:space="preserve">Înscrierea candidaților la procesul de admitere la specializările din cadrul UCv se realizează prin intermediul platformei electronice </w:t>
      </w:r>
      <w:hyperlink r:id="rId220" w:history="1">
        <w:r w:rsidR="00021A5E" w:rsidRPr="002C08E3">
          <w:rPr>
            <w:rStyle w:val="Hyperlink"/>
            <w:rFonts w:eastAsia="Arial Narrow"/>
            <w:i/>
            <w:position w:val="-1"/>
            <w:sz w:val="22"/>
            <w:szCs w:val="22"/>
            <w:lang w:val="ro-RO"/>
          </w:rPr>
          <w:t>Evidența Studenților</w:t>
        </w:r>
      </w:hyperlink>
      <w:r w:rsidR="00134472">
        <w:rPr>
          <w:lang w:val="ro-RO"/>
        </w:rPr>
        <w:t>.</w:t>
      </w:r>
    </w:p>
    <w:p w:rsidR="00DE19D1" w:rsidRPr="00540D96" w:rsidRDefault="00FA36BC" w:rsidP="001E01AC">
      <w:pPr>
        <w:adjustRightInd w:val="0"/>
        <w:jc w:val="both"/>
        <w:rPr>
          <w:color w:val="000000"/>
          <w:sz w:val="22"/>
          <w:szCs w:val="22"/>
          <w:lang w:val="ro-RO"/>
        </w:rPr>
      </w:pPr>
      <w:r w:rsidRPr="00540D96">
        <w:rPr>
          <w:bCs/>
          <w:color w:val="000000"/>
          <w:sz w:val="22"/>
          <w:szCs w:val="22"/>
          <w:lang w:val="ro-RO"/>
        </w:rPr>
        <w:t>Universitatea din Craiova și fiecarei facultate dispune de un mecanism de</w:t>
      </w:r>
      <w:r w:rsidRPr="00540D96">
        <w:rPr>
          <w:b/>
          <w:color w:val="000000"/>
          <w:sz w:val="22"/>
          <w:szCs w:val="22"/>
          <w:lang w:val="ro-RO"/>
        </w:rPr>
        <w:t xml:space="preserve"> m</w:t>
      </w:r>
      <w:r w:rsidR="003E52E8" w:rsidRPr="00540D96">
        <w:rPr>
          <w:b/>
          <w:color w:val="000000"/>
          <w:sz w:val="22"/>
          <w:szCs w:val="22"/>
          <w:lang w:val="ro-RO"/>
        </w:rPr>
        <w:t>arketing</w:t>
      </w:r>
      <w:r w:rsidRPr="00540D96">
        <w:rPr>
          <w:b/>
          <w:color w:val="000000"/>
          <w:sz w:val="22"/>
          <w:szCs w:val="22"/>
          <w:lang w:val="ro-RO"/>
        </w:rPr>
        <w:t xml:space="preserve"> </w:t>
      </w:r>
      <w:r w:rsidR="003E52E8" w:rsidRPr="00540D96">
        <w:rPr>
          <w:b/>
          <w:color w:val="000000"/>
          <w:sz w:val="22"/>
          <w:szCs w:val="22"/>
          <w:lang w:val="ro-RO"/>
        </w:rPr>
        <w:t>universitar</w:t>
      </w:r>
      <w:r w:rsidRPr="00540D96">
        <w:rPr>
          <w:b/>
          <w:color w:val="000000"/>
          <w:sz w:val="22"/>
          <w:szCs w:val="22"/>
          <w:lang w:val="ro-RO"/>
        </w:rPr>
        <w:t xml:space="preserve"> </w:t>
      </w:r>
      <w:r w:rsidRPr="00540D96">
        <w:rPr>
          <w:bCs/>
          <w:color w:val="000000"/>
          <w:sz w:val="22"/>
          <w:szCs w:val="22"/>
          <w:lang w:val="ro-RO"/>
        </w:rPr>
        <w:t>prin care se promovează prgramele de studii de licenta, master și doctorat</w:t>
      </w:r>
      <w:r w:rsidRPr="00540D96">
        <w:rPr>
          <w:b/>
          <w:color w:val="000000"/>
          <w:sz w:val="22"/>
          <w:szCs w:val="22"/>
          <w:lang w:val="ro-RO"/>
        </w:rPr>
        <w:t xml:space="preserve">, </w:t>
      </w:r>
      <w:r w:rsidR="003E52E8" w:rsidRPr="00540D96">
        <w:rPr>
          <w:color w:val="000000"/>
          <w:sz w:val="22"/>
          <w:szCs w:val="22"/>
          <w:lang w:val="ro-RO"/>
        </w:rPr>
        <w:t xml:space="preserve"> </w:t>
      </w:r>
      <w:r w:rsidR="00335EDB" w:rsidRPr="00540D96">
        <w:rPr>
          <w:color w:val="000000"/>
          <w:sz w:val="22"/>
          <w:szCs w:val="22"/>
          <w:lang w:val="ro-RO"/>
        </w:rPr>
        <w:t>Universi</w:t>
      </w:r>
      <w:r w:rsidR="00EC125F" w:rsidRPr="00540D96">
        <w:rPr>
          <w:color w:val="000000"/>
          <w:sz w:val="22"/>
          <w:szCs w:val="22"/>
          <w:lang w:val="ro-RO"/>
        </w:rPr>
        <w:t>tatea din Craiova organiz</w:t>
      </w:r>
      <w:r w:rsidRPr="00540D96">
        <w:rPr>
          <w:color w:val="000000"/>
          <w:sz w:val="22"/>
          <w:szCs w:val="22"/>
          <w:lang w:val="ro-RO"/>
        </w:rPr>
        <w:t>ând</w:t>
      </w:r>
      <w:r w:rsidR="00EC125F" w:rsidRPr="00540D96">
        <w:rPr>
          <w:color w:val="000000"/>
          <w:sz w:val="22"/>
          <w:szCs w:val="22"/>
          <w:lang w:val="ro-RO"/>
        </w:rPr>
        <w:t xml:space="preserve"> a</w:t>
      </w:r>
      <w:r w:rsidR="00335EDB" w:rsidRPr="00540D96">
        <w:rPr>
          <w:color w:val="000000"/>
          <w:sz w:val="22"/>
          <w:szCs w:val="22"/>
          <w:lang w:val="ro-RO"/>
        </w:rPr>
        <w:t>nual evenimentul</w:t>
      </w:r>
      <w:r w:rsidRPr="00540D96">
        <w:rPr>
          <w:color w:val="000000"/>
          <w:sz w:val="22"/>
          <w:szCs w:val="22"/>
          <w:lang w:val="ro-RO"/>
        </w:rPr>
        <w:t xml:space="preserve"> </w:t>
      </w:r>
      <w:hyperlink r:id="rId221" w:history="1">
        <w:r w:rsidRPr="00540D96">
          <w:rPr>
            <w:rStyle w:val="Hyperlink"/>
            <w:i/>
            <w:iCs/>
            <w:sz w:val="22"/>
            <w:szCs w:val="22"/>
            <w:lang w:val="ro-RO"/>
          </w:rPr>
          <w:t>Zilele porților deschise</w:t>
        </w:r>
      </w:hyperlink>
      <w:r w:rsidR="00335EDB" w:rsidRPr="00540D96">
        <w:rPr>
          <w:color w:val="000000"/>
          <w:sz w:val="22"/>
          <w:szCs w:val="22"/>
          <w:lang w:val="ro-RO"/>
        </w:rPr>
        <w:t>, în parteneriat cu CCOC și Conven</w:t>
      </w:r>
      <w:r w:rsidR="003D2871" w:rsidRPr="00540D96">
        <w:rPr>
          <w:color w:val="000000"/>
          <w:sz w:val="22"/>
          <w:szCs w:val="22"/>
          <w:lang w:val="ro-RO"/>
        </w:rPr>
        <w:t>ția Organizațiilor Studențești</w:t>
      </w:r>
      <w:r w:rsidR="00335EDB" w:rsidRPr="00540D96">
        <w:rPr>
          <w:color w:val="000000"/>
          <w:sz w:val="22"/>
          <w:szCs w:val="22"/>
          <w:lang w:val="ro-RO"/>
        </w:rPr>
        <w:t>.</w:t>
      </w:r>
      <w:r w:rsidR="00D0568C" w:rsidRPr="00540D96">
        <w:rPr>
          <w:color w:val="000080"/>
          <w:sz w:val="22"/>
          <w:szCs w:val="22"/>
          <w:lang w:val="ro-RO"/>
        </w:rPr>
        <w:t xml:space="preserve"> </w:t>
      </w:r>
      <w:r w:rsidR="000E6E5C" w:rsidRPr="00540D96">
        <w:rPr>
          <w:color w:val="000080"/>
          <w:sz w:val="22"/>
          <w:szCs w:val="22"/>
          <w:lang w:val="ro-RO"/>
        </w:rPr>
        <w:t xml:space="preserve"> </w:t>
      </w:r>
      <w:r w:rsidR="00C33356" w:rsidRPr="00540D96">
        <w:rPr>
          <w:color w:val="000000"/>
          <w:sz w:val="22"/>
          <w:szCs w:val="22"/>
          <w:lang w:val="ro-RO"/>
        </w:rPr>
        <w:t>În cadrul evenimentului sunt distribuite pliante</w:t>
      </w:r>
      <w:r w:rsidR="00330282" w:rsidRPr="00540D96">
        <w:rPr>
          <w:color w:val="000000"/>
          <w:sz w:val="22"/>
          <w:szCs w:val="22"/>
          <w:lang w:val="ro-RO"/>
        </w:rPr>
        <w:t xml:space="preserve"> pentru </w:t>
      </w:r>
      <w:r w:rsidR="00330282" w:rsidRPr="00540D96">
        <w:rPr>
          <w:sz w:val="22"/>
          <w:szCs w:val="22"/>
          <w:lang w:val="ro-RO"/>
        </w:rPr>
        <w:t>informarea</w:t>
      </w:r>
      <w:r w:rsidR="00330282" w:rsidRPr="00540D96">
        <w:rPr>
          <w:color w:val="000000"/>
          <w:sz w:val="22"/>
          <w:szCs w:val="22"/>
          <w:lang w:val="ro-RO"/>
        </w:rPr>
        <w:t xml:space="preserve"> candidaţilor</w:t>
      </w:r>
      <w:r w:rsidR="005017D9" w:rsidRPr="00540D96">
        <w:rPr>
          <w:sz w:val="22"/>
          <w:szCs w:val="22"/>
          <w:lang w:val="ro-RO"/>
        </w:rPr>
        <w:t>.</w:t>
      </w:r>
    </w:p>
    <w:p w:rsidR="00E611A9" w:rsidRPr="00540D96" w:rsidRDefault="00330282" w:rsidP="001E01AC">
      <w:pPr>
        <w:adjustRightInd w:val="0"/>
        <w:jc w:val="both"/>
        <w:rPr>
          <w:rStyle w:val="Hyperlink"/>
          <w:sz w:val="22"/>
          <w:szCs w:val="22"/>
          <w:u w:val="none"/>
          <w:lang w:val="ro-RO"/>
        </w:rPr>
      </w:pPr>
      <w:r w:rsidRPr="00540D96">
        <w:rPr>
          <w:sz w:val="22"/>
          <w:szCs w:val="22"/>
          <w:lang w:val="ro-RO"/>
        </w:rPr>
        <w:t xml:space="preserve">Membrii </w:t>
      </w:r>
      <w:r w:rsidR="003D2871" w:rsidRPr="00540D96">
        <w:rPr>
          <w:sz w:val="22"/>
          <w:szCs w:val="22"/>
          <w:lang w:val="ro-RO"/>
        </w:rPr>
        <w:t>d</w:t>
      </w:r>
      <w:r w:rsidRPr="00540D96">
        <w:rPr>
          <w:sz w:val="22"/>
          <w:szCs w:val="22"/>
          <w:lang w:val="ro-RO"/>
        </w:rPr>
        <w:t>epartamentului sunt implica</w:t>
      </w:r>
      <w:r w:rsidR="00E611A9" w:rsidRPr="00540D96">
        <w:rPr>
          <w:sz w:val="22"/>
          <w:szCs w:val="22"/>
          <w:lang w:val="ro-RO"/>
        </w:rPr>
        <w:t>ț</w:t>
      </w:r>
      <w:r w:rsidRPr="00540D96">
        <w:rPr>
          <w:sz w:val="22"/>
          <w:szCs w:val="22"/>
          <w:lang w:val="ro-RO"/>
        </w:rPr>
        <w:t xml:space="preserve">i </w:t>
      </w:r>
      <w:r w:rsidR="00E611A9" w:rsidRPr="00540D96">
        <w:rPr>
          <w:sz w:val="22"/>
          <w:szCs w:val="22"/>
          <w:lang w:val="ro-RO"/>
        </w:rPr>
        <w:t>î</w:t>
      </w:r>
      <w:r w:rsidRPr="00540D96">
        <w:rPr>
          <w:sz w:val="22"/>
          <w:szCs w:val="22"/>
          <w:lang w:val="ro-RO"/>
        </w:rPr>
        <w:t>n activit</w:t>
      </w:r>
      <w:r w:rsidR="00E611A9" w:rsidRPr="00540D96">
        <w:rPr>
          <w:sz w:val="22"/>
          <w:szCs w:val="22"/>
          <w:lang w:val="ro-RO"/>
        </w:rPr>
        <w:t>ăț</w:t>
      </w:r>
      <w:r w:rsidRPr="00540D96">
        <w:rPr>
          <w:sz w:val="22"/>
          <w:szCs w:val="22"/>
          <w:lang w:val="ro-RO"/>
        </w:rPr>
        <w:t xml:space="preserve">i de promovare a </w:t>
      </w:r>
      <w:r w:rsidR="00E611A9" w:rsidRPr="00540D96">
        <w:rPr>
          <w:sz w:val="22"/>
          <w:szCs w:val="22"/>
          <w:lang w:val="ro-RO"/>
        </w:rPr>
        <w:t>ș</w:t>
      </w:r>
      <w:r w:rsidRPr="00540D96">
        <w:rPr>
          <w:sz w:val="22"/>
          <w:szCs w:val="22"/>
          <w:lang w:val="ro-RO"/>
        </w:rPr>
        <w:t>tiin</w:t>
      </w:r>
      <w:r w:rsidR="00E611A9" w:rsidRPr="00540D96">
        <w:rPr>
          <w:sz w:val="22"/>
          <w:szCs w:val="22"/>
          <w:lang w:val="ro-RO"/>
        </w:rPr>
        <w:t>ț</w:t>
      </w:r>
      <w:r w:rsidRPr="00540D96">
        <w:rPr>
          <w:sz w:val="22"/>
          <w:szCs w:val="22"/>
          <w:lang w:val="ro-RO"/>
        </w:rPr>
        <w:t xml:space="preserve">ei </w:t>
      </w:r>
      <w:r w:rsidR="00E611A9" w:rsidRPr="00540D96">
        <w:rPr>
          <w:sz w:val="22"/>
          <w:szCs w:val="22"/>
          <w:lang w:val="ro-RO"/>
        </w:rPr>
        <w:t>î</w:t>
      </w:r>
      <w:r w:rsidRPr="00540D96">
        <w:rPr>
          <w:sz w:val="22"/>
          <w:szCs w:val="22"/>
          <w:lang w:val="ro-RO"/>
        </w:rPr>
        <w:t xml:space="preserve">n societate prin participarea la evenimente precum </w:t>
      </w:r>
      <w:hyperlink r:id="rId222" w:history="1">
        <w:r w:rsidR="00A63B8A" w:rsidRPr="00FC2908">
          <w:rPr>
            <w:rStyle w:val="Hyperlink"/>
            <w:i/>
            <w:sz w:val="22"/>
            <w:szCs w:val="22"/>
            <w:lang w:val="ro-RO"/>
          </w:rPr>
          <w:t>N</w:t>
        </w:r>
        <w:r w:rsidRPr="00FC2908">
          <w:rPr>
            <w:rStyle w:val="Hyperlink"/>
            <w:i/>
            <w:sz w:val="22"/>
            <w:szCs w:val="22"/>
            <w:lang w:val="ro-RO"/>
          </w:rPr>
          <w:t>oaptea cercet</w:t>
        </w:r>
        <w:r w:rsidR="00E611A9" w:rsidRPr="00FC2908">
          <w:rPr>
            <w:rStyle w:val="Hyperlink"/>
            <w:i/>
            <w:sz w:val="22"/>
            <w:szCs w:val="22"/>
            <w:lang w:val="ro-RO"/>
          </w:rPr>
          <w:t>ă</w:t>
        </w:r>
        <w:r w:rsidRPr="00FC2908">
          <w:rPr>
            <w:rStyle w:val="Hyperlink"/>
            <w:i/>
            <w:sz w:val="22"/>
            <w:szCs w:val="22"/>
            <w:lang w:val="ro-RO"/>
          </w:rPr>
          <w:t>torilor</w:t>
        </w:r>
      </w:hyperlink>
      <w:r w:rsidR="00A63B8A" w:rsidRPr="00FC2908">
        <w:rPr>
          <w:rStyle w:val="Hyperlink"/>
          <w:i/>
          <w:sz w:val="22"/>
          <w:szCs w:val="22"/>
          <w:lang w:val="ro-RO"/>
        </w:rPr>
        <w:t>.</w:t>
      </w:r>
      <w:r w:rsidR="00A63B8A" w:rsidRPr="00540D96">
        <w:rPr>
          <w:rStyle w:val="Hyperlink"/>
          <w:sz w:val="22"/>
          <w:szCs w:val="22"/>
          <w:u w:val="none"/>
          <w:lang w:val="ro-RO"/>
        </w:rPr>
        <w:t xml:space="preserve"> </w:t>
      </w:r>
    </w:p>
    <w:p w:rsidR="00FA36BC" w:rsidRPr="00540D96" w:rsidRDefault="00FA36BC" w:rsidP="00FA36BC">
      <w:pPr>
        <w:adjustRightInd w:val="0"/>
        <w:jc w:val="both"/>
        <w:rPr>
          <w:rStyle w:val="Hyperlink"/>
          <w:color w:val="auto"/>
          <w:sz w:val="22"/>
          <w:szCs w:val="22"/>
          <w:u w:val="none"/>
          <w:lang w:val="ro-RO"/>
        </w:rPr>
      </w:pPr>
      <w:r w:rsidRPr="00540D96">
        <w:rPr>
          <w:rStyle w:val="Hyperlink"/>
          <w:color w:val="auto"/>
          <w:sz w:val="22"/>
          <w:szCs w:val="22"/>
          <w:u w:val="none"/>
          <w:lang w:val="ro-RO"/>
        </w:rPr>
        <w:t>Preocuparea pentru promovarea programului de studiu și a creșterii accesului absolvenților de liceu la programul de studii KMS, este dovedită de existența proiectelor de tip Schema de Granturi pentru Universități din Proiectul privind Învățământul Secundar – ROSE (2019-2021), Acord de grant nr. 232 /SGU/NC/II/25.11.2019.</w:t>
      </w:r>
    </w:p>
    <w:p w:rsidR="0026091C" w:rsidRPr="00540D96" w:rsidRDefault="00FA36BC" w:rsidP="00E67838">
      <w:pPr>
        <w:adjustRightInd w:val="0"/>
        <w:jc w:val="both"/>
        <w:rPr>
          <w:sz w:val="22"/>
          <w:szCs w:val="22"/>
          <w:lang w:val="ro-RO"/>
        </w:rPr>
      </w:pPr>
      <w:r w:rsidRPr="00540D96">
        <w:rPr>
          <w:rStyle w:val="Hyperlink"/>
          <w:color w:val="auto"/>
          <w:sz w:val="22"/>
          <w:szCs w:val="22"/>
          <w:u w:val="none"/>
          <w:lang w:val="ro-RO"/>
        </w:rPr>
        <w:t xml:space="preserve"> </w:t>
      </w:r>
      <w:r w:rsidR="0026091C" w:rsidRPr="00540D96">
        <w:rPr>
          <w:rFonts w:eastAsia="Arial Narrow"/>
          <w:b/>
          <w:position w:val="-1"/>
          <w:sz w:val="22"/>
          <w:szCs w:val="22"/>
          <w:highlight w:val="lightGray"/>
          <w:lang w:val="ro-RO"/>
        </w:rPr>
        <w:t>Analiza situației actuale</w:t>
      </w:r>
    </w:p>
    <w:p w:rsidR="00CB6F76" w:rsidRPr="00540D96" w:rsidRDefault="002E6D85" w:rsidP="001E01AC">
      <w:pPr>
        <w:adjustRightInd w:val="0"/>
        <w:jc w:val="both"/>
        <w:rPr>
          <w:sz w:val="22"/>
          <w:szCs w:val="22"/>
          <w:lang w:val="ro-RO" w:eastAsia="zh-CN"/>
        </w:rPr>
      </w:pPr>
      <w:r w:rsidRPr="00540D96">
        <w:rPr>
          <w:sz w:val="22"/>
          <w:szCs w:val="22"/>
          <w:lang w:val="ro-RO" w:eastAsia="zh-CN"/>
        </w:rPr>
        <w:t xml:space="preserve">Universitatea din Craiova implementează proceduri clare și transparente pentru admiterea în programele sale de studii, asigurându-se că procesul este accesibil și echitabil pentru toți candidații. La programul de studii </w:t>
      </w:r>
      <w:r w:rsidR="00E67838" w:rsidRPr="00540D96">
        <w:rPr>
          <w:sz w:val="22"/>
          <w:szCs w:val="22"/>
          <w:lang w:val="ro-RO" w:eastAsia="zh-CN"/>
        </w:rPr>
        <w:t>KMS</w:t>
      </w:r>
      <w:r w:rsidRPr="00540D96">
        <w:rPr>
          <w:sz w:val="22"/>
          <w:szCs w:val="22"/>
          <w:lang w:val="ro-RO" w:eastAsia="zh-CN"/>
        </w:rPr>
        <w:t xml:space="preserve"> admiterea se realizează pe baza unui concurs, ale cărui detalii specifice (modalitatea de desfășurare, </w:t>
      </w:r>
      <w:r w:rsidRPr="00540D96">
        <w:rPr>
          <w:sz w:val="22"/>
          <w:szCs w:val="22"/>
          <w:lang w:val="ro-RO" w:eastAsia="zh-CN"/>
        </w:rPr>
        <w:lastRenderedPageBreak/>
        <w:t xml:space="preserve">criterii de selecție, calendar) sunt stabilite anual și publicate pe site-ul oficial al </w:t>
      </w:r>
      <w:r w:rsidR="00E67838" w:rsidRPr="00540D96">
        <w:rPr>
          <w:sz w:val="22"/>
          <w:szCs w:val="22"/>
          <w:lang w:val="ro-RO" w:eastAsia="zh-CN"/>
        </w:rPr>
        <w:t xml:space="preserve">Facultății de Educație Fizică și Sport </w:t>
      </w:r>
      <w:r w:rsidR="00540D96">
        <w:rPr>
          <w:sz w:val="22"/>
          <w:szCs w:val="22"/>
          <w:lang w:val="ro-RO" w:eastAsia="zh-CN"/>
        </w:rPr>
        <w:t xml:space="preserve">- </w:t>
      </w:r>
      <w:hyperlink r:id="rId223" w:history="1">
        <w:r w:rsidR="00E67838" w:rsidRPr="00F700DF">
          <w:rPr>
            <w:rStyle w:val="Hyperlink"/>
            <w:i/>
            <w:sz w:val="22"/>
            <w:szCs w:val="22"/>
            <w:lang w:val="ro-RO" w:eastAsia="zh-CN"/>
          </w:rPr>
          <w:t>ADMITERE</w:t>
        </w:r>
        <w:r w:rsidR="00540D96" w:rsidRPr="00F700DF">
          <w:rPr>
            <w:rStyle w:val="Hyperlink"/>
            <w:i/>
            <w:sz w:val="22"/>
            <w:szCs w:val="22"/>
            <w:lang w:val="ro-RO" w:eastAsia="zh-CN"/>
          </w:rPr>
          <w:t xml:space="preserve"> FEFS</w:t>
        </w:r>
        <w:r w:rsidR="00E67838" w:rsidRPr="00F700DF">
          <w:rPr>
            <w:rStyle w:val="Hyperlink"/>
            <w:i/>
            <w:sz w:val="22"/>
            <w:szCs w:val="22"/>
            <w:lang w:val="ro-RO" w:eastAsia="zh-CN"/>
          </w:rPr>
          <w:t>.</w:t>
        </w:r>
      </w:hyperlink>
    </w:p>
    <w:p w:rsidR="00131121" w:rsidRPr="00540D96" w:rsidRDefault="00131121"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Direcții viitoare de acțiune</w:t>
      </w:r>
    </w:p>
    <w:p w:rsidR="0026091C" w:rsidRPr="00540D96" w:rsidRDefault="00131121" w:rsidP="001E01AC">
      <w:pPr>
        <w:adjustRightInd w:val="0"/>
        <w:jc w:val="both"/>
        <w:rPr>
          <w:sz w:val="22"/>
          <w:szCs w:val="22"/>
          <w:lang w:val="ro-RO" w:eastAsia="zh-CN"/>
        </w:rPr>
      </w:pPr>
      <w:r w:rsidRPr="00540D96">
        <w:rPr>
          <w:sz w:val="22"/>
          <w:szCs w:val="22"/>
          <w:lang w:val="ro-RO" w:eastAsia="zh-CN"/>
        </w:rPr>
        <w:t xml:space="preserve">Direcțiile viitoare de acțiune vizează adaptarea metodelor de selecție a canditdaților astfel încât acestea să conducă la </w:t>
      </w:r>
      <w:r w:rsidR="00B655CA" w:rsidRPr="00540D96">
        <w:rPr>
          <w:sz w:val="22"/>
          <w:szCs w:val="22"/>
          <w:lang w:val="ro-RO" w:eastAsia="zh-CN"/>
        </w:rPr>
        <w:t xml:space="preserve">creșterea eficienței procesului de admitere, precum și promovarea mai active a </w:t>
      </w:r>
      <w:r w:rsidR="00E67838" w:rsidRPr="00540D96">
        <w:rPr>
          <w:sz w:val="22"/>
          <w:szCs w:val="22"/>
          <w:lang w:val="ro-RO" w:eastAsia="zh-CN"/>
        </w:rPr>
        <w:t>programului de studiu Kinetoterapie și motricitate specială</w:t>
      </w:r>
      <w:r w:rsidR="00B655CA" w:rsidRPr="00540D96">
        <w:rPr>
          <w:sz w:val="22"/>
          <w:szCs w:val="22"/>
          <w:lang w:val="ro-RO" w:eastAsia="zh-CN"/>
        </w:rPr>
        <w:t>.</w:t>
      </w:r>
      <w:r w:rsidRPr="00540D96">
        <w:rPr>
          <w:sz w:val="22"/>
          <w:szCs w:val="22"/>
          <w:lang w:val="ro-RO" w:eastAsia="zh-CN"/>
        </w:rPr>
        <w:t xml:space="preserve"> </w:t>
      </w:r>
    </w:p>
    <w:p w:rsidR="008E31D9" w:rsidRPr="00540D96" w:rsidRDefault="008E31D9" w:rsidP="001E01AC">
      <w:pPr>
        <w:adjustRightInd w:val="0"/>
        <w:jc w:val="both"/>
        <w:rPr>
          <w:b/>
          <w:color w:val="000000"/>
          <w:sz w:val="22"/>
          <w:szCs w:val="22"/>
          <w:u w:val="single"/>
          <w:lang w:val="ro-RO" w:eastAsia="en-US"/>
        </w:rPr>
      </w:pPr>
      <w:r w:rsidRPr="00540D96">
        <w:rPr>
          <w:b/>
          <w:color w:val="000000"/>
          <w:sz w:val="22"/>
          <w:szCs w:val="22"/>
          <w:u w:val="single"/>
          <w:lang w:val="ro-RO" w:eastAsia="en-US"/>
        </w:rPr>
        <w:t>I.P.B.7.1.2 Admiterea la programe de studii universitare se realizează cu respectarea principiilor echităţii şi egalităţii de şanse, precum şi cu instituirea unor măsuri de sprijin pentru asigurarea accesului grupurilor vulnerabile, aflate în situaţii de risc social şi educaţional, inclusiv a candidaţilor cu cerinţe educaţionale speciale şi/sau dizabilităţi.</w:t>
      </w:r>
    </w:p>
    <w:p w:rsidR="003C32FB" w:rsidRPr="00540D96" w:rsidRDefault="003C32FB"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Prezentarea stării de fapt</w:t>
      </w:r>
      <w:r w:rsidRPr="00540D96">
        <w:rPr>
          <w:rFonts w:eastAsia="Arial Narrow"/>
          <w:b/>
          <w:position w:val="-1"/>
          <w:sz w:val="22"/>
          <w:szCs w:val="22"/>
          <w:lang w:val="ro-RO"/>
        </w:rPr>
        <w:t xml:space="preserve"> </w:t>
      </w:r>
    </w:p>
    <w:p w:rsidR="00A64F05" w:rsidRPr="00540D96" w:rsidRDefault="003076B0" w:rsidP="001E01AC">
      <w:pPr>
        <w:adjustRightInd w:val="0"/>
        <w:jc w:val="both"/>
        <w:rPr>
          <w:color w:val="000000"/>
          <w:sz w:val="22"/>
          <w:szCs w:val="22"/>
          <w:lang w:val="ro-RO" w:eastAsia="en-US"/>
        </w:rPr>
      </w:pPr>
      <w:r w:rsidRPr="00540D96">
        <w:rPr>
          <w:color w:val="000000"/>
          <w:spacing w:val="-1"/>
          <w:sz w:val="22"/>
          <w:szCs w:val="22"/>
          <w:lang w:val="ro-RO"/>
        </w:rPr>
        <w:t>A</w:t>
      </w:r>
      <w:r w:rsidRPr="00540D96">
        <w:rPr>
          <w:color w:val="000000"/>
          <w:sz w:val="22"/>
          <w:szCs w:val="22"/>
          <w:lang w:val="ro-RO"/>
        </w:rPr>
        <w:t>dmite</w:t>
      </w:r>
      <w:r w:rsidRPr="00540D96">
        <w:rPr>
          <w:color w:val="000000"/>
          <w:spacing w:val="1"/>
          <w:sz w:val="22"/>
          <w:szCs w:val="22"/>
          <w:lang w:val="ro-RO"/>
        </w:rPr>
        <w:t>r</w:t>
      </w:r>
      <w:r w:rsidRPr="00540D96">
        <w:rPr>
          <w:color w:val="000000"/>
          <w:sz w:val="22"/>
          <w:szCs w:val="22"/>
          <w:lang w:val="ro-RO"/>
        </w:rPr>
        <w:t>ea</w:t>
      </w:r>
      <w:r w:rsidRPr="00540D96">
        <w:rPr>
          <w:color w:val="000000"/>
          <w:spacing w:val="2"/>
          <w:sz w:val="22"/>
          <w:szCs w:val="22"/>
          <w:lang w:val="ro-RO"/>
        </w:rPr>
        <w:t xml:space="preserve"> </w:t>
      </w:r>
      <w:r w:rsidRPr="00540D96">
        <w:rPr>
          <w:color w:val="000000"/>
          <w:spacing w:val="-1"/>
          <w:sz w:val="22"/>
          <w:szCs w:val="22"/>
          <w:lang w:val="ro-RO"/>
        </w:rPr>
        <w:t>l</w:t>
      </w:r>
      <w:r w:rsidRPr="00540D96">
        <w:rPr>
          <w:color w:val="000000"/>
          <w:sz w:val="22"/>
          <w:szCs w:val="22"/>
          <w:lang w:val="ro-RO"/>
        </w:rPr>
        <w:t>a</w:t>
      </w:r>
      <w:r w:rsidRPr="00540D96">
        <w:rPr>
          <w:color w:val="000000"/>
          <w:spacing w:val="2"/>
          <w:sz w:val="22"/>
          <w:szCs w:val="22"/>
          <w:lang w:val="ro-RO"/>
        </w:rPr>
        <w:t xml:space="preserve"> </w:t>
      </w:r>
      <w:r w:rsidRPr="00540D96">
        <w:rPr>
          <w:color w:val="000000"/>
          <w:spacing w:val="-3"/>
          <w:sz w:val="22"/>
          <w:szCs w:val="22"/>
          <w:lang w:val="ro-RO"/>
        </w:rPr>
        <w:t>p</w:t>
      </w:r>
      <w:r w:rsidRPr="00540D96">
        <w:rPr>
          <w:color w:val="000000"/>
          <w:spacing w:val="1"/>
          <w:sz w:val="22"/>
          <w:szCs w:val="22"/>
          <w:lang w:val="ro-RO"/>
        </w:rPr>
        <w:t>r</w:t>
      </w:r>
      <w:r w:rsidRPr="00540D96">
        <w:rPr>
          <w:color w:val="000000"/>
          <w:spacing w:val="-3"/>
          <w:sz w:val="22"/>
          <w:szCs w:val="22"/>
          <w:lang w:val="ro-RO"/>
        </w:rPr>
        <w:t>o</w:t>
      </w:r>
      <w:r w:rsidRPr="00540D96">
        <w:rPr>
          <w:color w:val="000000"/>
          <w:spacing w:val="2"/>
          <w:sz w:val="22"/>
          <w:szCs w:val="22"/>
          <w:lang w:val="ro-RO"/>
        </w:rPr>
        <w:t>g</w:t>
      </w:r>
      <w:r w:rsidRPr="00540D96">
        <w:rPr>
          <w:color w:val="000000"/>
          <w:spacing w:val="1"/>
          <w:sz w:val="22"/>
          <w:szCs w:val="22"/>
          <w:lang w:val="ro-RO"/>
        </w:rPr>
        <w:t>r</w:t>
      </w:r>
      <w:r w:rsidRPr="00540D96">
        <w:rPr>
          <w:color w:val="000000"/>
          <w:spacing w:val="-3"/>
          <w:sz w:val="22"/>
          <w:szCs w:val="22"/>
          <w:lang w:val="ro-RO"/>
        </w:rPr>
        <w:t>a</w:t>
      </w:r>
      <w:r w:rsidRPr="00540D96">
        <w:rPr>
          <w:color w:val="000000"/>
          <w:spacing w:val="1"/>
          <w:sz w:val="22"/>
          <w:szCs w:val="22"/>
          <w:lang w:val="ro-RO"/>
        </w:rPr>
        <w:t>m</w:t>
      </w:r>
      <w:r w:rsidRPr="00540D96">
        <w:rPr>
          <w:color w:val="000000"/>
          <w:sz w:val="22"/>
          <w:szCs w:val="22"/>
          <w:lang w:val="ro-RO"/>
        </w:rPr>
        <w:t>e</w:t>
      </w:r>
      <w:r w:rsidRPr="00540D96">
        <w:rPr>
          <w:color w:val="000000"/>
          <w:spacing w:val="-1"/>
          <w:sz w:val="22"/>
          <w:szCs w:val="22"/>
          <w:lang w:val="ro-RO"/>
        </w:rPr>
        <w:t>l</w:t>
      </w:r>
      <w:r w:rsidRPr="00540D96">
        <w:rPr>
          <w:color w:val="000000"/>
          <w:sz w:val="22"/>
          <w:szCs w:val="22"/>
          <w:lang w:val="ro-RO"/>
        </w:rPr>
        <w:t>e</w:t>
      </w:r>
      <w:r w:rsidRPr="00540D96">
        <w:rPr>
          <w:color w:val="000000"/>
          <w:spacing w:val="2"/>
          <w:sz w:val="22"/>
          <w:szCs w:val="22"/>
          <w:lang w:val="ro-RO"/>
        </w:rPr>
        <w:t xml:space="preserve"> </w:t>
      </w:r>
      <w:r w:rsidRPr="00540D96">
        <w:rPr>
          <w:color w:val="000000"/>
          <w:sz w:val="22"/>
          <w:szCs w:val="22"/>
          <w:lang w:val="ro-RO"/>
        </w:rPr>
        <w:t>de</w:t>
      </w:r>
      <w:r w:rsidRPr="00540D96">
        <w:rPr>
          <w:color w:val="000000"/>
          <w:spacing w:val="2"/>
          <w:sz w:val="22"/>
          <w:szCs w:val="22"/>
          <w:lang w:val="ro-RO"/>
        </w:rPr>
        <w:t xml:space="preserve"> </w:t>
      </w:r>
      <w:r w:rsidRPr="00540D96">
        <w:rPr>
          <w:color w:val="000000"/>
          <w:sz w:val="22"/>
          <w:szCs w:val="22"/>
          <w:lang w:val="ro-RO"/>
        </w:rPr>
        <w:t>s</w:t>
      </w:r>
      <w:r w:rsidRPr="00540D96">
        <w:rPr>
          <w:color w:val="000000"/>
          <w:spacing w:val="1"/>
          <w:sz w:val="22"/>
          <w:szCs w:val="22"/>
          <w:lang w:val="ro-RO"/>
        </w:rPr>
        <w:t>t</w:t>
      </w:r>
      <w:r w:rsidRPr="00540D96">
        <w:rPr>
          <w:color w:val="000000"/>
          <w:sz w:val="22"/>
          <w:szCs w:val="22"/>
          <w:lang w:val="ro-RO"/>
        </w:rPr>
        <w:t>u</w:t>
      </w:r>
      <w:r w:rsidRPr="00540D96">
        <w:rPr>
          <w:color w:val="000000"/>
          <w:spacing w:val="-1"/>
          <w:sz w:val="22"/>
          <w:szCs w:val="22"/>
          <w:lang w:val="ro-RO"/>
        </w:rPr>
        <w:t>di</w:t>
      </w:r>
      <w:r w:rsidRPr="00540D96">
        <w:rPr>
          <w:color w:val="000000"/>
          <w:sz w:val="22"/>
          <w:szCs w:val="22"/>
          <w:lang w:val="ro-RO"/>
        </w:rPr>
        <w:t>i</w:t>
      </w:r>
      <w:r w:rsidRPr="00540D96">
        <w:rPr>
          <w:color w:val="000000"/>
          <w:spacing w:val="2"/>
          <w:sz w:val="22"/>
          <w:szCs w:val="22"/>
          <w:lang w:val="ro-RO"/>
        </w:rPr>
        <w:t xml:space="preserve"> </w:t>
      </w:r>
      <w:r w:rsidRPr="00540D96">
        <w:rPr>
          <w:color w:val="000000"/>
          <w:sz w:val="22"/>
          <w:szCs w:val="22"/>
          <w:lang w:val="ro-RO"/>
        </w:rPr>
        <w:t>u</w:t>
      </w:r>
      <w:r w:rsidRPr="00540D96">
        <w:rPr>
          <w:color w:val="000000"/>
          <w:spacing w:val="-1"/>
          <w:sz w:val="22"/>
          <w:szCs w:val="22"/>
          <w:lang w:val="ro-RO"/>
        </w:rPr>
        <w:t>ni</w:t>
      </w:r>
      <w:r w:rsidRPr="00540D96">
        <w:rPr>
          <w:color w:val="000000"/>
          <w:spacing w:val="-2"/>
          <w:sz w:val="22"/>
          <w:szCs w:val="22"/>
          <w:lang w:val="ro-RO"/>
        </w:rPr>
        <w:t>v</w:t>
      </w:r>
      <w:r w:rsidRPr="00540D96">
        <w:rPr>
          <w:color w:val="000000"/>
          <w:sz w:val="22"/>
          <w:szCs w:val="22"/>
          <w:lang w:val="ro-RO"/>
        </w:rPr>
        <w:t>ersita</w:t>
      </w:r>
      <w:r w:rsidRPr="00540D96">
        <w:rPr>
          <w:color w:val="000000"/>
          <w:spacing w:val="1"/>
          <w:sz w:val="22"/>
          <w:szCs w:val="22"/>
          <w:lang w:val="ro-RO"/>
        </w:rPr>
        <w:t>r</w:t>
      </w:r>
      <w:r w:rsidRPr="00540D96">
        <w:rPr>
          <w:color w:val="000000"/>
          <w:sz w:val="22"/>
          <w:szCs w:val="22"/>
          <w:lang w:val="ro-RO"/>
        </w:rPr>
        <w:t>e de</w:t>
      </w:r>
      <w:r w:rsidRPr="00540D96">
        <w:rPr>
          <w:color w:val="000000"/>
          <w:spacing w:val="2"/>
          <w:sz w:val="22"/>
          <w:szCs w:val="22"/>
          <w:lang w:val="ro-RO"/>
        </w:rPr>
        <w:t xml:space="preserve"> </w:t>
      </w:r>
      <w:r w:rsidRPr="00540D96">
        <w:rPr>
          <w:color w:val="000000"/>
          <w:spacing w:val="-1"/>
          <w:sz w:val="22"/>
          <w:szCs w:val="22"/>
          <w:lang w:val="ro-RO"/>
        </w:rPr>
        <w:t>l</w:t>
      </w:r>
      <w:r w:rsidRPr="00540D96">
        <w:rPr>
          <w:color w:val="000000"/>
          <w:sz w:val="22"/>
          <w:szCs w:val="22"/>
          <w:lang w:val="ro-RO"/>
        </w:rPr>
        <w:t>a</w:t>
      </w:r>
      <w:r w:rsidRPr="00540D96">
        <w:rPr>
          <w:color w:val="000000"/>
          <w:spacing w:val="2"/>
          <w:sz w:val="22"/>
          <w:szCs w:val="22"/>
          <w:lang w:val="ro-RO"/>
        </w:rPr>
        <w:t xml:space="preserve"> </w:t>
      </w:r>
      <w:r w:rsidRPr="00540D96">
        <w:rPr>
          <w:color w:val="000000"/>
          <w:spacing w:val="-1"/>
          <w:sz w:val="22"/>
          <w:szCs w:val="22"/>
          <w:lang w:val="ro-RO"/>
        </w:rPr>
        <w:t>UCV</w:t>
      </w:r>
      <w:r w:rsidRPr="00540D96">
        <w:rPr>
          <w:color w:val="000000"/>
          <w:spacing w:val="2"/>
          <w:sz w:val="22"/>
          <w:szCs w:val="22"/>
          <w:lang w:val="ro-RO"/>
        </w:rPr>
        <w:t xml:space="preserve"> </w:t>
      </w:r>
      <w:r w:rsidRPr="00540D96">
        <w:rPr>
          <w:color w:val="000000"/>
          <w:sz w:val="22"/>
          <w:szCs w:val="22"/>
          <w:lang w:val="ro-RO"/>
        </w:rPr>
        <w:t>se</w:t>
      </w:r>
      <w:r w:rsidRPr="00540D96">
        <w:rPr>
          <w:color w:val="000000"/>
          <w:spacing w:val="2"/>
          <w:sz w:val="22"/>
          <w:szCs w:val="22"/>
          <w:lang w:val="ro-RO"/>
        </w:rPr>
        <w:t xml:space="preserve"> </w:t>
      </w:r>
      <w:r w:rsidRPr="00540D96">
        <w:rPr>
          <w:color w:val="000000"/>
          <w:spacing w:val="1"/>
          <w:sz w:val="22"/>
          <w:szCs w:val="22"/>
          <w:lang w:val="ro-RO"/>
        </w:rPr>
        <w:t>r</w:t>
      </w:r>
      <w:r w:rsidRPr="00540D96">
        <w:rPr>
          <w:color w:val="000000"/>
          <w:sz w:val="22"/>
          <w:szCs w:val="22"/>
          <w:lang w:val="ro-RO"/>
        </w:rPr>
        <w:t>e</w:t>
      </w:r>
      <w:r w:rsidRPr="00540D96">
        <w:rPr>
          <w:color w:val="000000"/>
          <w:spacing w:val="-1"/>
          <w:sz w:val="22"/>
          <w:szCs w:val="22"/>
          <w:lang w:val="ro-RO"/>
        </w:rPr>
        <w:t>ali</w:t>
      </w:r>
      <w:r w:rsidRPr="00540D96">
        <w:rPr>
          <w:color w:val="000000"/>
          <w:spacing w:val="-2"/>
          <w:sz w:val="22"/>
          <w:szCs w:val="22"/>
          <w:lang w:val="ro-RO"/>
        </w:rPr>
        <w:t>z</w:t>
      </w:r>
      <w:r w:rsidRPr="00540D96">
        <w:rPr>
          <w:color w:val="000000"/>
          <w:sz w:val="22"/>
          <w:szCs w:val="22"/>
          <w:lang w:val="ro-RO"/>
        </w:rPr>
        <w:t>e</w:t>
      </w:r>
      <w:r w:rsidRPr="00540D96">
        <w:rPr>
          <w:color w:val="000000"/>
          <w:spacing w:val="-1"/>
          <w:sz w:val="22"/>
          <w:szCs w:val="22"/>
          <w:lang w:val="ro-RO"/>
        </w:rPr>
        <w:t>a</w:t>
      </w:r>
      <w:r w:rsidRPr="00540D96">
        <w:rPr>
          <w:color w:val="000000"/>
          <w:spacing w:val="-2"/>
          <w:sz w:val="22"/>
          <w:szCs w:val="22"/>
          <w:lang w:val="ro-RO"/>
        </w:rPr>
        <w:t>z</w:t>
      </w:r>
      <w:r w:rsidRPr="00540D96">
        <w:rPr>
          <w:color w:val="000000"/>
          <w:sz w:val="22"/>
          <w:szCs w:val="22"/>
          <w:lang w:val="ro-RO"/>
        </w:rPr>
        <w:t>ă</w:t>
      </w:r>
      <w:r w:rsidRPr="00540D96">
        <w:rPr>
          <w:color w:val="000000"/>
          <w:spacing w:val="2"/>
          <w:sz w:val="22"/>
          <w:szCs w:val="22"/>
          <w:lang w:val="ro-RO"/>
        </w:rPr>
        <w:t xml:space="preserve"> </w:t>
      </w:r>
      <w:r w:rsidRPr="00540D96">
        <w:rPr>
          <w:color w:val="000000"/>
          <w:sz w:val="22"/>
          <w:szCs w:val="22"/>
          <w:lang w:val="ro-RO"/>
        </w:rPr>
        <w:t>cu</w:t>
      </w:r>
      <w:r w:rsidRPr="00540D96">
        <w:rPr>
          <w:color w:val="000000"/>
          <w:spacing w:val="8"/>
          <w:sz w:val="22"/>
          <w:szCs w:val="22"/>
          <w:lang w:val="ro-RO"/>
        </w:rPr>
        <w:t xml:space="preserve"> </w:t>
      </w:r>
      <w:r w:rsidRPr="00540D96">
        <w:rPr>
          <w:b/>
          <w:bCs/>
          <w:color w:val="000000"/>
          <w:sz w:val="22"/>
          <w:szCs w:val="22"/>
          <w:lang w:val="ro-RO"/>
        </w:rPr>
        <w:t>res</w:t>
      </w:r>
      <w:r w:rsidRPr="00540D96">
        <w:rPr>
          <w:b/>
          <w:bCs/>
          <w:color w:val="000000"/>
          <w:spacing w:val="-1"/>
          <w:sz w:val="22"/>
          <w:szCs w:val="22"/>
          <w:lang w:val="ro-RO"/>
        </w:rPr>
        <w:t>p</w:t>
      </w:r>
      <w:r w:rsidRPr="00540D96">
        <w:rPr>
          <w:b/>
          <w:bCs/>
          <w:color w:val="000000"/>
          <w:sz w:val="22"/>
          <w:szCs w:val="22"/>
          <w:lang w:val="ro-RO"/>
        </w:rPr>
        <w:t>e</w:t>
      </w:r>
      <w:r w:rsidRPr="00540D96">
        <w:rPr>
          <w:b/>
          <w:bCs/>
          <w:color w:val="000000"/>
          <w:spacing w:val="-1"/>
          <w:sz w:val="22"/>
          <w:szCs w:val="22"/>
          <w:lang w:val="ro-RO"/>
        </w:rPr>
        <w:t>c</w:t>
      </w:r>
      <w:r w:rsidRPr="00540D96">
        <w:rPr>
          <w:b/>
          <w:bCs/>
          <w:color w:val="000000"/>
          <w:spacing w:val="1"/>
          <w:sz w:val="22"/>
          <w:szCs w:val="22"/>
          <w:lang w:val="ro-RO"/>
        </w:rPr>
        <w:t>t</w:t>
      </w:r>
      <w:r w:rsidRPr="00540D96">
        <w:rPr>
          <w:b/>
          <w:bCs/>
          <w:color w:val="000000"/>
          <w:sz w:val="22"/>
          <w:szCs w:val="22"/>
          <w:lang w:val="ro-RO"/>
        </w:rPr>
        <w:t>area pr</w:t>
      </w:r>
      <w:r w:rsidRPr="00540D96">
        <w:rPr>
          <w:b/>
          <w:bCs/>
          <w:color w:val="000000"/>
          <w:spacing w:val="1"/>
          <w:sz w:val="22"/>
          <w:szCs w:val="22"/>
          <w:lang w:val="ro-RO"/>
        </w:rPr>
        <w:t>i</w:t>
      </w:r>
      <w:r w:rsidRPr="00540D96">
        <w:rPr>
          <w:b/>
          <w:bCs/>
          <w:color w:val="000000"/>
          <w:sz w:val="22"/>
          <w:szCs w:val="22"/>
          <w:lang w:val="ro-RO"/>
        </w:rPr>
        <w:t>n</w:t>
      </w:r>
      <w:r w:rsidRPr="00540D96">
        <w:rPr>
          <w:b/>
          <w:bCs/>
          <w:color w:val="000000"/>
          <w:spacing w:val="-1"/>
          <w:sz w:val="22"/>
          <w:szCs w:val="22"/>
          <w:lang w:val="ro-RO"/>
        </w:rPr>
        <w:t>c</w:t>
      </w:r>
      <w:r w:rsidRPr="00540D96">
        <w:rPr>
          <w:b/>
          <w:bCs/>
          <w:color w:val="000000"/>
          <w:spacing w:val="1"/>
          <w:sz w:val="22"/>
          <w:szCs w:val="22"/>
          <w:lang w:val="ro-RO"/>
        </w:rPr>
        <w:t>i</w:t>
      </w:r>
      <w:r w:rsidRPr="00540D96">
        <w:rPr>
          <w:b/>
          <w:bCs/>
          <w:color w:val="000000"/>
          <w:spacing w:val="-3"/>
          <w:sz w:val="22"/>
          <w:szCs w:val="22"/>
          <w:lang w:val="ro-RO"/>
        </w:rPr>
        <w:t>p</w:t>
      </w:r>
      <w:r w:rsidRPr="00540D96">
        <w:rPr>
          <w:b/>
          <w:bCs/>
          <w:color w:val="000000"/>
          <w:spacing w:val="1"/>
          <w:sz w:val="22"/>
          <w:szCs w:val="22"/>
          <w:lang w:val="ro-RO"/>
        </w:rPr>
        <w:t>i</w:t>
      </w:r>
      <w:r w:rsidRPr="00540D96">
        <w:rPr>
          <w:b/>
          <w:bCs/>
          <w:color w:val="000000"/>
          <w:spacing w:val="-1"/>
          <w:sz w:val="22"/>
          <w:szCs w:val="22"/>
          <w:lang w:val="ro-RO"/>
        </w:rPr>
        <w:t>i</w:t>
      </w:r>
      <w:r w:rsidRPr="00540D96">
        <w:rPr>
          <w:b/>
          <w:bCs/>
          <w:color w:val="000000"/>
          <w:spacing w:val="1"/>
          <w:sz w:val="22"/>
          <w:szCs w:val="22"/>
          <w:lang w:val="ro-RO"/>
        </w:rPr>
        <w:t>l</w:t>
      </w:r>
      <w:r w:rsidRPr="00540D96">
        <w:rPr>
          <w:b/>
          <w:bCs/>
          <w:color w:val="000000"/>
          <w:sz w:val="22"/>
          <w:szCs w:val="22"/>
          <w:lang w:val="ro-RO"/>
        </w:rPr>
        <w:t>or</w:t>
      </w:r>
      <w:r w:rsidRPr="00540D96">
        <w:rPr>
          <w:b/>
          <w:bCs/>
          <w:color w:val="000000"/>
          <w:spacing w:val="1"/>
          <w:sz w:val="22"/>
          <w:szCs w:val="22"/>
          <w:lang w:val="ro-RO"/>
        </w:rPr>
        <w:t xml:space="preserve"> </w:t>
      </w:r>
      <w:r w:rsidRPr="00540D96">
        <w:rPr>
          <w:b/>
          <w:bCs/>
          <w:color w:val="000000"/>
          <w:sz w:val="22"/>
          <w:szCs w:val="22"/>
          <w:lang w:val="ro-RO"/>
        </w:rPr>
        <w:t>e</w:t>
      </w:r>
      <w:r w:rsidRPr="00540D96">
        <w:rPr>
          <w:b/>
          <w:bCs/>
          <w:color w:val="000000"/>
          <w:spacing w:val="-1"/>
          <w:sz w:val="22"/>
          <w:szCs w:val="22"/>
          <w:lang w:val="ro-RO"/>
        </w:rPr>
        <w:t>c</w:t>
      </w:r>
      <w:r w:rsidRPr="00540D96">
        <w:rPr>
          <w:b/>
          <w:bCs/>
          <w:color w:val="000000"/>
          <w:sz w:val="22"/>
          <w:szCs w:val="22"/>
          <w:lang w:val="ro-RO"/>
        </w:rPr>
        <w:t>h</w:t>
      </w:r>
      <w:r w:rsidRPr="00540D96">
        <w:rPr>
          <w:b/>
          <w:bCs/>
          <w:color w:val="000000"/>
          <w:spacing w:val="-2"/>
          <w:sz w:val="22"/>
          <w:szCs w:val="22"/>
          <w:lang w:val="ro-RO"/>
        </w:rPr>
        <w:t>i</w:t>
      </w:r>
      <w:r w:rsidRPr="00540D96">
        <w:rPr>
          <w:b/>
          <w:bCs/>
          <w:color w:val="000000"/>
          <w:spacing w:val="1"/>
          <w:sz w:val="22"/>
          <w:szCs w:val="22"/>
          <w:lang w:val="ro-RO"/>
        </w:rPr>
        <w:t>t</w:t>
      </w:r>
      <w:r w:rsidRPr="00540D96">
        <w:rPr>
          <w:b/>
          <w:bCs/>
          <w:color w:val="000000"/>
          <w:sz w:val="22"/>
          <w:szCs w:val="22"/>
          <w:lang w:val="ro-RO"/>
        </w:rPr>
        <w:t>ă</w:t>
      </w:r>
      <w:r w:rsidRPr="00540D96">
        <w:rPr>
          <w:b/>
          <w:bCs/>
          <w:color w:val="000000"/>
          <w:spacing w:val="-2"/>
          <w:sz w:val="22"/>
          <w:szCs w:val="22"/>
          <w:lang w:val="ro-RO"/>
        </w:rPr>
        <w:t>ț</w:t>
      </w:r>
      <w:r w:rsidRPr="00540D96">
        <w:rPr>
          <w:b/>
          <w:bCs/>
          <w:color w:val="000000"/>
          <w:spacing w:val="1"/>
          <w:sz w:val="22"/>
          <w:szCs w:val="22"/>
          <w:lang w:val="ro-RO"/>
        </w:rPr>
        <w:t>i</w:t>
      </w:r>
      <w:r w:rsidRPr="00540D96">
        <w:rPr>
          <w:b/>
          <w:bCs/>
          <w:color w:val="000000"/>
          <w:sz w:val="22"/>
          <w:szCs w:val="22"/>
          <w:lang w:val="ro-RO"/>
        </w:rPr>
        <w:t>i</w:t>
      </w:r>
      <w:r w:rsidRPr="00540D96">
        <w:rPr>
          <w:b/>
          <w:bCs/>
          <w:color w:val="000000"/>
          <w:spacing w:val="2"/>
          <w:sz w:val="22"/>
          <w:szCs w:val="22"/>
          <w:lang w:val="ro-RO"/>
        </w:rPr>
        <w:t xml:space="preserve"> </w:t>
      </w:r>
      <w:r w:rsidRPr="00540D96">
        <w:rPr>
          <w:b/>
          <w:bCs/>
          <w:color w:val="000000"/>
          <w:sz w:val="22"/>
          <w:szCs w:val="22"/>
          <w:lang w:val="ro-RO"/>
        </w:rPr>
        <w:t>și</w:t>
      </w:r>
      <w:r w:rsidRPr="00540D96">
        <w:rPr>
          <w:b/>
          <w:bCs/>
          <w:color w:val="000000"/>
          <w:spacing w:val="1"/>
          <w:sz w:val="22"/>
          <w:szCs w:val="22"/>
          <w:lang w:val="ro-RO"/>
        </w:rPr>
        <w:t xml:space="preserve"> </w:t>
      </w:r>
      <w:r w:rsidRPr="00540D96">
        <w:rPr>
          <w:b/>
          <w:bCs/>
          <w:color w:val="000000"/>
          <w:sz w:val="22"/>
          <w:szCs w:val="22"/>
          <w:lang w:val="ro-RO"/>
        </w:rPr>
        <w:t>e</w:t>
      </w:r>
      <w:r w:rsidRPr="00540D96">
        <w:rPr>
          <w:b/>
          <w:bCs/>
          <w:color w:val="000000"/>
          <w:spacing w:val="-1"/>
          <w:sz w:val="22"/>
          <w:szCs w:val="22"/>
          <w:lang w:val="ro-RO"/>
        </w:rPr>
        <w:t>g</w:t>
      </w:r>
      <w:r w:rsidRPr="00540D96">
        <w:rPr>
          <w:b/>
          <w:bCs/>
          <w:color w:val="000000"/>
          <w:sz w:val="22"/>
          <w:szCs w:val="22"/>
          <w:lang w:val="ro-RO"/>
        </w:rPr>
        <w:t>al</w:t>
      </w:r>
      <w:r w:rsidRPr="00540D96">
        <w:rPr>
          <w:b/>
          <w:bCs/>
          <w:color w:val="000000"/>
          <w:spacing w:val="-1"/>
          <w:sz w:val="22"/>
          <w:szCs w:val="22"/>
          <w:lang w:val="ro-RO"/>
        </w:rPr>
        <w:t>i</w:t>
      </w:r>
      <w:r w:rsidRPr="00540D96">
        <w:rPr>
          <w:b/>
          <w:bCs/>
          <w:color w:val="000000"/>
          <w:spacing w:val="1"/>
          <w:sz w:val="22"/>
          <w:szCs w:val="22"/>
          <w:lang w:val="ro-RO"/>
        </w:rPr>
        <w:t>t</w:t>
      </w:r>
      <w:r w:rsidRPr="00540D96">
        <w:rPr>
          <w:b/>
          <w:bCs/>
          <w:color w:val="000000"/>
          <w:sz w:val="22"/>
          <w:szCs w:val="22"/>
          <w:lang w:val="ro-RO"/>
        </w:rPr>
        <w:t>ă</w:t>
      </w:r>
      <w:r w:rsidRPr="00540D96">
        <w:rPr>
          <w:b/>
          <w:bCs/>
          <w:color w:val="000000"/>
          <w:spacing w:val="-2"/>
          <w:sz w:val="22"/>
          <w:szCs w:val="22"/>
          <w:lang w:val="ro-RO"/>
        </w:rPr>
        <w:t>ț</w:t>
      </w:r>
      <w:r w:rsidRPr="00540D96">
        <w:rPr>
          <w:b/>
          <w:bCs/>
          <w:color w:val="000000"/>
          <w:spacing w:val="1"/>
          <w:sz w:val="22"/>
          <w:szCs w:val="22"/>
          <w:lang w:val="ro-RO"/>
        </w:rPr>
        <w:t>i</w:t>
      </w:r>
      <w:r w:rsidRPr="00540D96">
        <w:rPr>
          <w:b/>
          <w:bCs/>
          <w:color w:val="000000"/>
          <w:sz w:val="22"/>
          <w:szCs w:val="22"/>
          <w:lang w:val="ro-RO"/>
        </w:rPr>
        <w:t>i</w:t>
      </w:r>
      <w:r w:rsidRPr="00540D96">
        <w:rPr>
          <w:b/>
          <w:bCs/>
          <w:color w:val="000000"/>
          <w:spacing w:val="2"/>
          <w:sz w:val="22"/>
          <w:szCs w:val="22"/>
          <w:lang w:val="ro-RO"/>
        </w:rPr>
        <w:t xml:space="preserve"> </w:t>
      </w:r>
      <w:r w:rsidRPr="00540D96">
        <w:rPr>
          <w:b/>
          <w:bCs/>
          <w:color w:val="000000"/>
          <w:sz w:val="22"/>
          <w:szCs w:val="22"/>
          <w:lang w:val="ro-RO"/>
        </w:rPr>
        <w:t>de</w:t>
      </w:r>
      <w:r w:rsidRPr="00540D96">
        <w:rPr>
          <w:b/>
          <w:bCs/>
          <w:color w:val="000000"/>
          <w:spacing w:val="2"/>
          <w:sz w:val="22"/>
          <w:szCs w:val="22"/>
          <w:lang w:val="ro-RO"/>
        </w:rPr>
        <w:t xml:space="preserve"> </w:t>
      </w:r>
      <w:r w:rsidRPr="00540D96">
        <w:rPr>
          <w:b/>
          <w:bCs/>
          <w:color w:val="000000"/>
          <w:sz w:val="22"/>
          <w:szCs w:val="22"/>
          <w:lang w:val="ro-RO"/>
        </w:rPr>
        <w:t>ș</w:t>
      </w:r>
      <w:r w:rsidRPr="00540D96">
        <w:rPr>
          <w:b/>
          <w:bCs/>
          <w:color w:val="000000"/>
          <w:spacing w:val="-1"/>
          <w:sz w:val="22"/>
          <w:szCs w:val="22"/>
          <w:lang w:val="ro-RO"/>
        </w:rPr>
        <w:t>a</w:t>
      </w:r>
      <w:r w:rsidRPr="00540D96">
        <w:rPr>
          <w:b/>
          <w:bCs/>
          <w:color w:val="000000"/>
          <w:sz w:val="22"/>
          <w:szCs w:val="22"/>
          <w:lang w:val="ro-RO"/>
        </w:rPr>
        <w:t>n</w:t>
      </w:r>
      <w:r w:rsidRPr="00540D96">
        <w:rPr>
          <w:b/>
          <w:bCs/>
          <w:color w:val="000000"/>
          <w:spacing w:val="-1"/>
          <w:sz w:val="22"/>
          <w:szCs w:val="22"/>
          <w:lang w:val="ro-RO"/>
        </w:rPr>
        <w:t>s</w:t>
      </w:r>
      <w:r w:rsidRPr="00540D96">
        <w:rPr>
          <w:b/>
          <w:bCs/>
          <w:color w:val="000000"/>
          <w:spacing w:val="1"/>
          <w:sz w:val="22"/>
          <w:szCs w:val="22"/>
          <w:lang w:val="ro-RO"/>
        </w:rPr>
        <w:t>e</w:t>
      </w:r>
      <w:r w:rsidRPr="00540D96">
        <w:rPr>
          <w:color w:val="000000"/>
          <w:sz w:val="22"/>
          <w:szCs w:val="22"/>
          <w:lang w:val="ro-RO"/>
        </w:rPr>
        <w:t>,</w:t>
      </w:r>
      <w:r w:rsidRPr="00540D96">
        <w:rPr>
          <w:color w:val="000000"/>
          <w:spacing w:val="4"/>
          <w:sz w:val="22"/>
          <w:szCs w:val="22"/>
          <w:lang w:val="ro-RO"/>
        </w:rPr>
        <w:t xml:space="preserve"> </w:t>
      </w:r>
      <w:r w:rsidRPr="00540D96">
        <w:rPr>
          <w:color w:val="000000"/>
          <w:sz w:val="22"/>
          <w:szCs w:val="22"/>
          <w:lang w:val="ro-RO"/>
        </w:rPr>
        <w:t>p</w:t>
      </w:r>
      <w:r w:rsidRPr="00540D96">
        <w:rPr>
          <w:color w:val="000000"/>
          <w:spacing w:val="-2"/>
          <w:sz w:val="22"/>
          <w:szCs w:val="22"/>
          <w:lang w:val="ro-RO"/>
        </w:rPr>
        <w:t>r</w:t>
      </w:r>
      <w:r w:rsidRPr="00540D96">
        <w:rPr>
          <w:color w:val="000000"/>
          <w:sz w:val="22"/>
          <w:szCs w:val="22"/>
          <w:lang w:val="ro-RO"/>
        </w:rPr>
        <w:t>ec</w:t>
      </w:r>
      <w:r w:rsidRPr="00540D96">
        <w:rPr>
          <w:color w:val="000000"/>
          <w:spacing w:val="-1"/>
          <w:sz w:val="22"/>
          <w:szCs w:val="22"/>
          <w:lang w:val="ro-RO"/>
        </w:rPr>
        <w:t>u</w:t>
      </w:r>
      <w:r w:rsidRPr="00540D96">
        <w:rPr>
          <w:color w:val="000000"/>
          <w:sz w:val="22"/>
          <w:szCs w:val="22"/>
          <w:lang w:val="ro-RO"/>
        </w:rPr>
        <w:t>m</w:t>
      </w:r>
      <w:r w:rsidRPr="00540D96">
        <w:rPr>
          <w:color w:val="000000"/>
          <w:spacing w:val="4"/>
          <w:sz w:val="22"/>
          <w:szCs w:val="22"/>
          <w:lang w:val="ro-RO"/>
        </w:rPr>
        <w:t xml:space="preserve"> </w:t>
      </w:r>
      <w:r w:rsidRPr="00540D96">
        <w:rPr>
          <w:color w:val="000000"/>
          <w:sz w:val="22"/>
          <w:szCs w:val="22"/>
          <w:lang w:val="ro-RO"/>
        </w:rPr>
        <w:t>și</w:t>
      </w:r>
      <w:r w:rsidRPr="00540D96">
        <w:rPr>
          <w:color w:val="000000"/>
          <w:spacing w:val="2"/>
          <w:sz w:val="22"/>
          <w:szCs w:val="22"/>
          <w:lang w:val="ro-RO"/>
        </w:rPr>
        <w:t xml:space="preserve"> </w:t>
      </w:r>
      <w:r w:rsidRPr="00540D96">
        <w:rPr>
          <w:color w:val="000000"/>
          <w:sz w:val="22"/>
          <w:szCs w:val="22"/>
          <w:lang w:val="ro-RO"/>
        </w:rPr>
        <w:t xml:space="preserve">cu </w:t>
      </w:r>
      <w:r w:rsidRPr="00540D96">
        <w:rPr>
          <w:color w:val="000000"/>
          <w:spacing w:val="-1"/>
          <w:sz w:val="22"/>
          <w:szCs w:val="22"/>
          <w:lang w:val="ro-RO"/>
        </w:rPr>
        <w:t>i</w:t>
      </w:r>
      <w:r w:rsidRPr="00540D96">
        <w:rPr>
          <w:color w:val="000000"/>
          <w:sz w:val="22"/>
          <w:szCs w:val="22"/>
          <w:lang w:val="ro-RO"/>
        </w:rPr>
        <w:t>nstitu</w:t>
      </w:r>
      <w:r w:rsidRPr="00540D96">
        <w:rPr>
          <w:color w:val="000000"/>
          <w:spacing w:val="-1"/>
          <w:sz w:val="22"/>
          <w:szCs w:val="22"/>
          <w:lang w:val="ro-RO"/>
        </w:rPr>
        <w:t>i</w:t>
      </w:r>
      <w:r w:rsidRPr="00540D96">
        <w:rPr>
          <w:color w:val="000000"/>
          <w:spacing w:val="1"/>
          <w:sz w:val="22"/>
          <w:szCs w:val="22"/>
          <w:lang w:val="ro-RO"/>
        </w:rPr>
        <w:t>r</w:t>
      </w:r>
      <w:r w:rsidRPr="00540D96">
        <w:rPr>
          <w:color w:val="000000"/>
          <w:sz w:val="22"/>
          <w:szCs w:val="22"/>
          <w:lang w:val="ro-RO"/>
        </w:rPr>
        <w:t xml:space="preserve">ea </w:t>
      </w:r>
      <w:r w:rsidRPr="00540D96">
        <w:rPr>
          <w:color w:val="000000"/>
          <w:spacing w:val="-3"/>
          <w:sz w:val="22"/>
          <w:szCs w:val="22"/>
          <w:lang w:val="ro-RO"/>
        </w:rPr>
        <w:t>u</w:t>
      </w:r>
      <w:r w:rsidRPr="00540D96">
        <w:rPr>
          <w:color w:val="000000"/>
          <w:sz w:val="22"/>
          <w:szCs w:val="22"/>
          <w:lang w:val="ro-RO"/>
        </w:rPr>
        <w:t>n</w:t>
      </w:r>
      <w:r w:rsidRPr="00540D96">
        <w:rPr>
          <w:color w:val="000000"/>
          <w:spacing w:val="-1"/>
          <w:sz w:val="22"/>
          <w:szCs w:val="22"/>
          <w:lang w:val="ro-RO"/>
        </w:rPr>
        <w:t>o</w:t>
      </w:r>
      <w:r w:rsidRPr="00540D96">
        <w:rPr>
          <w:color w:val="000000"/>
          <w:sz w:val="22"/>
          <w:szCs w:val="22"/>
          <w:lang w:val="ro-RO"/>
        </w:rPr>
        <w:t>r</w:t>
      </w:r>
      <w:r w:rsidRPr="00540D96">
        <w:rPr>
          <w:color w:val="000000"/>
          <w:spacing w:val="4"/>
          <w:sz w:val="22"/>
          <w:szCs w:val="22"/>
          <w:lang w:val="ro-RO"/>
        </w:rPr>
        <w:t xml:space="preserve"> </w:t>
      </w:r>
      <w:r w:rsidRPr="00540D96">
        <w:rPr>
          <w:color w:val="000000"/>
          <w:spacing w:val="1"/>
          <w:sz w:val="22"/>
          <w:szCs w:val="22"/>
          <w:lang w:val="ro-RO"/>
        </w:rPr>
        <w:t>m</w:t>
      </w:r>
      <w:r w:rsidRPr="00540D96">
        <w:rPr>
          <w:color w:val="000000"/>
          <w:spacing w:val="-3"/>
          <w:sz w:val="22"/>
          <w:szCs w:val="22"/>
          <w:lang w:val="ro-RO"/>
        </w:rPr>
        <w:t>ă</w:t>
      </w:r>
      <w:r w:rsidRPr="00540D96">
        <w:rPr>
          <w:color w:val="000000"/>
          <w:sz w:val="22"/>
          <w:szCs w:val="22"/>
          <w:lang w:val="ro-RO"/>
        </w:rPr>
        <w:t>suri</w:t>
      </w:r>
      <w:r w:rsidRPr="00540D96">
        <w:rPr>
          <w:color w:val="000000"/>
          <w:spacing w:val="3"/>
          <w:sz w:val="22"/>
          <w:szCs w:val="22"/>
          <w:lang w:val="ro-RO"/>
        </w:rPr>
        <w:t xml:space="preserve"> </w:t>
      </w:r>
      <w:r w:rsidRPr="00540D96">
        <w:rPr>
          <w:color w:val="000000"/>
          <w:sz w:val="22"/>
          <w:szCs w:val="22"/>
          <w:lang w:val="ro-RO"/>
        </w:rPr>
        <w:t>de spri</w:t>
      </w:r>
      <w:r w:rsidRPr="00540D96">
        <w:rPr>
          <w:color w:val="000000"/>
          <w:spacing w:val="1"/>
          <w:sz w:val="22"/>
          <w:szCs w:val="22"/>
          <w:lang w:val="ro-RO"/>
        </w:rPr>
        <w:t>j</w:t>
      </w:r>
      <w:r w:rsidRPr="00540D96">
        <w:rPr>
          <w:color w:val="000000"/>
          <w:spacing w:val="-1"/>
          <w:sz w:val="22"/>
          <w:szCs w:val="22"/>
          <w:lang w:val="ro-RO"/>
        </w:rPr>
        <w:t>i</w:t>
      </w:r>
      <w:r w:rsidRPr="00540D96">
        <w:rPr>
          <w:color w:val="000000"/>
          <w:sz w:val="22"/>
          <w:szCs w:val="22"/>
          <w:lang w:val="ro-RO"/>
        </w:rPr>
        <w:t>n</w:t>
      </w:r>
      <w:r w:rsidRPr="00540D96">
        <w:rPr>
          <w:color w:val="000000"/>
          <w:spacing w:val="3"/>
          <w:sz w:val="22"/>
          <w:szCs w:val="22"/>
          <w:lang w:val="ro-RO"/>
        </w:rPr>
        <w:t xml:space="preserve"> </w:t>
      </w:r>
      <w:r w:rsidRPr="00540D96">
        <w:rPr>
          <w:color w:val="000000"/>
          <w:sz w:val="22"/>
          <w:szCs w:val="22"/>
          <w:lang w:val="ro-RO"/>
        </w:rPr>
        <w:t>p</w:t>
      </w:r>
      <w:r w:rsidRPr="00540D96">
        <w:rPr>
          <w:color w:val="000000"/>
          <w:spacing w:val="-3"/>
          <w:sz w:val="22"/>
          <w:szCs w:val="22"/>
          <w:lang w:val="ro-RO"/>
        </w:rPr>
        <w:t>e</w:t>
      </w:r>
      <w:r w:rsidRPr="00540D96">
        <w:rPr>
          <w:color w:val="000000"/>
          <w:sz w:val="22"/>
          <w:szCs w:val="22"/>
          <w:lang w:val="ro-RO"/>
        </w:rPr>
        <w:t>nt</w:t>
      </w:r>
      <w:r w:rsidRPr="00540D96">
        <w:rPr>
          <w:color w:val="000000"/>
          <w:spacing w:val="-1"/>
          <w:sz w:val="22"/>
          <w:szCs w:val="22"/>
          <w:lang w:val="ro-RO"/>
        </w:rPr>
        <w:t>r</w:t>
      </w:r>
      <w:r w:rsidRPr="00540D96">
        <w:rPr>
          <w:color w:val="000000"/>
          <w:sz w:val="22"/>
          <w:szCs w:val="22"/>
          <w:lang w:val="ro-RO"/>
        </w:rPr>
        <w:t>u as</w:t>
      </w:r>
      <w:r w:rsidRPr="00540D96">
        <w:rPr>
          <w:color w:val="000000"/>
          <w:spacing w:val="-1"/>
          <w:sz w:val="22"/>
          <w:szCs w:val="22"/>
          <w:lang w:val="ro-RO"/>
        </w:rPr>
        <w:t>i</w:t>
      </w:r>
      <w:r w:rsidRPr="00540D96">
        <w:rPr>
          <w:color w:val="000000"/>
          <w:spacing w:val="2"/>
          <w:sz w:val="22"/>
          <w:szCs w:val="22"/>
          <w:lang w:val="ro-RO"/>
        </w:rPr>
        <w:t>g</w:t>
      </w:r>
      <w:r w:rsidRPr="00540D96">
        <w:rPr>
          <w:color w:val="000000"/>
          <w:sz w:val="22"/>
          <w:szCs w:val="22"/>
          <w:lang w:val="ro-RO"/>
        </w:rPr>
        <w:t>ur</w:t>
      </w:r>
      <w:r w:rsidRPr="00540D96">
        <w:rPr>
          <w:color w:val="000000"/>
          <w:spacing w:val="-2"/>
          <w:sz w:val="22"/>
          <w:szCs w:val="22"/>
          <w:lang w:val="ro-RO"/>
        </w:rPr>
        <w:t>a</w:t>
      </w:r>
      <w:r w:rsidRPr="00540D96">
        <w:rPr>
          <w:color w:val="000000"/>
          <w:spacing w:val="1"/>
          <w:sz w:val="22"/>
          <w:szCs w:val="22"/>
          <w:lang w:val="ro-RO"/>
        </w:rPr>
        <w:t>r</w:t>
      </w:r>
      <w:r w:rsidRPr="00540D96">
        <w:rPr>
          <w:color w:val="000000"/>
          <w:sz w:val="22"/>
          <w:szCs w:val="22"/>
          <w:lang w:val="ro-RO"/>
        </w:rPr>
        <w:t>ea</w:t>
      </w:r>
      <w:r w:rsidRPr="00540D96">
        <w:rPr>
          <w:color w:val="000000"/>
          <w:spacing w:val="1"/>
          <w:sz w:val="22"/>
          <w:szCs w:val="22"/>
          <w:lang w:val="ro-RO"/>
        </w:rPr>
        <w:t xml:space="preserve"> </w:t>
      </w:r>
      <w:r w:rsidRPr="00540D96">
        <w:rPr>
          <w:color w:val="000000"/>
          <w:sz w:val="22"/>
          <w:szCs w:val="22"/>
          <w:lang w:val="ro-RO"/>
        </w:rPr>
        <w:t>acc</w:t>
      </w:r>
      <w:r w:rsidRPr="00540D96">
        <w:rPr>
          <w:color w:val="000000"/>
          <w:spacing w:val="-3"/>
          <w:sz w:val="22"/>
          <w:szCs w:val="22"/>
          <w:lang w:val="ro-RO"/>
        </w:rPr>
        <w:t>e</w:t>
      </w:r>
      <w:r w:rsidRPr="00540D96">
        <w:rPr>
          <w:color w:val="000000"/>
          <w:sz w:val="22"/>
          <w:szCs w:val="22"/>
          <w:lang w:val="ro-RO"/>
        </w:rPr>
        <w:t>su</w:t>
      </w:r>
      <w:r w:rsidRPr="00540D96">
        <w:rPr>
          <w:color w:val="000000"/>
          <w:spacing w:val="-1"/>
          <w:sz w:val="22"/>
          <w:szCs w:val="22"/>
          <w:lang w:val="ro-RO"/>
        </w:rPr>
        <w:t>l</w:t>
      </w:r>
      <w:r w:rsidRPr="00540D96">
        <w:rPr>
          <w:color w:val="000000"/>
          <w:sz w:val="22"/>
          <w:szCs w:val="22"/>
          <w:lang w:val="ro-RO"/>
        </w:rPr>
        <w:t>ui</w:t>
      </w:r>
      <w:r w:rsidRPr="00540D96">
        <w:rPr>
          <w:color w:val="000000"/>
          <w:spacing w:val="1"/>
          <w:sz w:val="22"/>
          <w:szCs w:val="22"/>
          <w:lang w:val="ro-RO"/>
        </w:rPr>
        <w:t xml:space="preserve"> </w:t>
      </w:r>
      <w:r w:rsidRPr="00540D96">
        <w:rPr>
          <w:color w:val="000000"/>
          <w:sz w:val="22"/>
          <w:szCs w:val="22"/>
          <w:lang w:val="ro-RO"/>
        </w:rPr>
        <w:t>g</w:t>
      </w:r>
      <w:r w:rsidRPr="00540D96">
        <w:rPr>
          <w:color w:val="000000"/>
          <w:spacing w:val="-2"/>
          <w:sz w:val="22"/>
          <w:szCs w:val="22"/>
          <w:lang w:val="ro-RO"/>
        </w:rPr>
        <w:t>r</w:t>
      </w:r>
      <w:r w:rsidRPr="00540D96">
        <w:rPr>
          <w:color w:val="000000"/>
          <w:sz w:val="22"/>
          <w:szCs w:val="22"/>
          <w:lang w:val="ro-RO"/>
        </w:rPr>
        <w:t>u</w:t>
      </w:r>
      <w:r w:rsidRPr="00540D96">
        <w:rPr>
          <w:color w:val="000000"/>
          <w:spacing w:val="-1"/>
          <w:sz w:val="22"/>
          <w:szCs w:val="22"/>
          <w:lang w:val="ro-RO"/>
        </w:rPr>
        <w:t>p</w:t>
      </w:r>
      <w:r w:rsidRPr="00540D96">
        <w:rPr>
          <w:color w:val="000000"/>
          <w:sz w:val="22"/>
          <w:szCs w:val="22"/>
          <w:lang w:val="ro-RO"/>
        </w:rPr>
        <w:t>uri</w:t>
      </w:r>
      <w:r w:rsidRPr="00540D96">
        <w:rPr>
          <w:color w:val="000000"/>
          <w:spacing w:val="-2"/>
          <w:sz w:val="22"/>
          <w:szCs w:val="22"/>
          <w:lang w:val="ro-RO"/>
        </w:rPr>
        <w:t>l</w:t>
      </w:r>
      <w:r w:rsidRPr="00540D96">
        <w:rPr>
          <w:color w:val="000000"/>
          <w:sz w:val="22"/>
          <w:szCs w:val="22"/>
          <w:lang w:val="ro-RO"/>
        </w:rPr>
        <w:t>or</w:t>
      </w:r>
      <w:r w:rsidRPr="00540D96">
        <w:rPr>
          <w:color w:val="000000"/>
          <w:spacing w:val="3"/>
          <w:sz w:val="22"/>
          <w:szCs w:val="22"/>
          <w:lang w:val="ro-RO"/>
        </w:rPr>
        <w:t xml:space="preserve"> </w:t>
      </w:r>
      <w:r w:rsidRPr="00540D96">
        <w:rPr>
          <w:color w:val="000000"/>
          <w:spacing w:val="-2"/>
          <w:sz w:val="22"/>
          <w:szCs w:val="22"/>
          <w:lang w:val="ro-RO"/>
        </w:rPr>
        <w:t>v</w:t>
      </w:r>
      <w:r w:rsidRPr="00540D96">
        <w:rPr>
          <w:color w:val="000000"/>
          <w:sz w:val="22"/>
          <w:szCs w:val="22"/>
          <w:lang w:val="ro-RO"/>
        </w:rPr>
        <w:t>u</w:t>
      </w:r>
      <w:r w:rsidRPr="00540D96">
        <w:rPr>
          <w:color w:val="000000"/>
          <w:spacing w:val="-1"/>
          <w:sz w:val="22"/>
          <w:szCs w:val="22"/>
          <w:lang w:val="ro-RO"/>
        </w:rPr>
        <w:t>l</w:t>
      </w:r>
      <w:r w:rsidRPr="00540D96">
        <w:rPr>
          <w:color w:val="000000"/>
          <w:sz w:val="22"/>
          <w:szCs w:val="22"/>
          <w:lang w:val="ro-RO"/>
        </w:rPr>
        <w:t>n</w:t>
      </w:r>
      <w:r w:rsidRPr="00540D96">
        <w:rPr>
          <w:color w:val="000000"/>
          <w:spacing w:val="-1"/>
          <w:sz w:val="22"/>
          <w:szCs w:val="22"/>
          <w:lang w:val="ro-RO"/>
        </w:rPr>
        <w:t>e</w:t>
      </w:r>
      <w:r w:rsidRPr="00540D96">
        <w:rPr>
          <w:color w:val="000000"/>
          <w:spacing w:val="1"/>
          <w:sz w:val="22"/>
          <w:szCs w:val="22"/>
          <w:lang w:val="ro-RO"/>
        </w:rPr>
        <w:t>r</w:t>
      </w:r>
      <w:r w:rsidRPr="00540D96">
        <w:rPr>
          <w:color w:val="000000"/>
          <w:sz w:val="22"/>
          <w:szCs w:val="22"/>
          <w:lang w:val="ro-RO"/>
        </w:rPr>
        <w:t>a</w:t>
      </w:r>
      <w:r w:rsidRPr="00540D96">
        <w:rPr>
          <w:color w:val="000000"/>
          <w:spacing w:val="-1"/>
          <w:sz w:val="22"/>
          <w:szCs w:val="22"/>
          <w:lang w:val="ro-RO"/>
        </w:rPr>
        <w:t>bil</w:t>
      </w:r>
      <w:r w:rsidRPr="00540D96">
        <w:rPr>
          <w:color w:val="000000"/>
          <w:sz w:val="22"/>
          <w:szCs w:val="22"/>
          <w:lang w:val="ro-RO"/>
        </w:rPr>
        <w:t>e,</w:t>
      </w:r>
      <w:r w:rsidRPr="00540D96">
        <w:rPr>
          <w:color w:val="000000"/>
          <w:spacing w:val="3"/>
          <w:sz w:val="22"/>
          <w:szCs w:val="22"/>
          <w:lang w:val="ro-RO"/>
        </w:rPr>
        <w:t xml:space="preserve"> </w:t>
      </w:r>
      <w:r w:rsidRPr="00540D96">
        <w:rPr>
          <w:color w:val="000000"/>
          <w:sz w:val="22"/>
          <w:szCs w:val="22"/>
          <w:lang w:val="ro-RO"/>
        </w:rPr>
        <w:t>a</w:t>
      </w:r>
      <w:r w:rsidRPr="00540D96">
        <w:rPr>
          <w:color w:val="000000"/>
          <w:spacing w:val="3"/>
          <w:sz w:val="22"/>
          <w:szCs w:val="22"/>
          <w:lang w:val="ro-RO"/>
        </w:rPr>
        <w:t>f</w:t>
      </w:r>
      <w:r w:rsidRPr="00540D96">
        <w:rPr>
          <w:color w:val="000000"/>
          <w:spacing w:val="-1"/>
          <w:sz w:val="22"/>
          <w:szCs w:val="22"/>
          <w:lang w:val="ro-RO"/>
        </w:rPr>
        <w:t>l</w:t>
      </w:r>
      <w:r w:rsidRPr="00540D96">
        <w:rPr>
          <w:color w:val="000000"/>
          <w:spacing w:val="-3"/>
          <w:sz w:val="22"/>
          <w:szCs w:val="22"/>
          <w:lang w:val="ro-RO"/>
        </w:rPr>
        <w:t>a</w:t>
      </w:r>
      <w:r w:rsidRPr="00540D96">
        <w:rPr>
          <w:color w:val="000000"/>
          <w:spacing w:val="1"/>
          <w:sz w:val="22"/>
          <w:szCs w:val="22"/>
          <w:lang w:val="ro-RO"/>
        </w:rPr>
        <w:t>t</w:t>
      </w:r>
      <w:r w:rsidRPr="00540D96">
        <w:rPr>
          <w:color w:val="000000"/>
          <w:sz w:val="22"/>
          <w:szCs w:val="22"/>
          <w:lang w:val="ro-RO"/>
        </w:rPr>
        <w:t>e</w:t>
      </w:r>
      <w:r w:rsidRPr="00540D96">
        <w:rPr>
          <w:color w:val="000000"/>
          <w:spacing w:val="2"/>
          <w:sz w:val="22"/>
          <w:szCs w:val="22"/>
          <w:lang w:val="ro-RO"/>
        </w:rPr>
        <w:t xml:space="preserve"> </w:t>
      </w:r>
      <w:r w:rsidRPr="00540D96">
        <w:rPr>
          <w:color w:val="000000"/>
          <w:spacing w:val="-4"/>
          <w:sz w:val="22"/>
          <w:szCs w:val="22"/>
          <w:lang w:val="ro-RO"/>
        </w:rPr>
        <w:t>î</w:t>
      </w:r>
      <w:r w:rsidRPr="00540D96">
        <w:rPr>
          <w:color w:val="000000"/>
          <w:sz w:val="22"/>
          <w:szCs w:val="22"/>
          <w:lang w:val="ro-RO"/>
        </w:rPr>
        <w:t>n</w:t>
      </w:r>
      <w:r w:rsidRPr="00540D96">
        <w:rPr>
          <w:color w:val="000000"/>
          <w:spacing w:val="2"/>
          <w:sz w:val="22"/>
          <w:szCs w:val="22"/>
          <w:lang w:val="ro-RO"/>
        </w:rPr>
        <w:t xml:space="preserve"> </w:t>
      </w:r>
      <w:r w:rsidRPr="00540D96">
        <w:rPr>
          <w:color w:val="000000"/>
          <w:sz w:val="22"/>
          <w:szCs w:val="22"/>
          <w:lang w:val="ro-RO"/>
        </w:rPr>
        <w:t>s</w:t>
      </w:r>
      <w:r w:rsidRPr="00540D96">
        <w:rPr>
          <w:color w:val="000000"/>
          <w:spacing w:val="-1"/>
          <w:sz w:val="22"/>
          <w:szCs w:val="22"/>
          <w:lang w:val="ro-RO"/>
        </w:rPr>
        <w:t>i</w:t>
      </w:r>
      <w:r w:rsidRPr="00540D96">
        <w:rPr>
          <w:color w:val="000000"/>
          <w:spacing w:val="1"/>
          <w:sz w:val="22"/>
          <w:szCs w:val="22"/>
          <w:lang w:val="ro-RO"/>
        </w:rPr>
        <w:t>t</w:t>
      </w:r>
      <w:r w:rsidRPr="00540D96">
        <w:rPr>
          <w:color w:val="000000"/>
          <w:sz w:val="22"/>
          <w:szCs w:val="22"/>
          <w:lang w:val="ro-RO"/>
        </w:rPr>
        <w:t>u</w:t>
      </w:r>
      <w:r w:rsidRPr="00540D96">
        <w:rPr>
          <w:color w:val="000000"/>
          <w:spacing w:val="-1"/>
          <w:sz w:val="22"/>
          <w:szCs w:val="22"/>
          <w:lang w:val="ro-RO"/>
        </w:rPr>
        <w:t>a</w:t>
      </w:r>
      <w:r w:rsidRPr="00540D96">
        <w:rPr>
          <w:color w:val="000000"/>
          <w:spacing w:val="1"/>
          <w:sz w:val="22"/>
          <w:szCs w:val="22"/>
          <w:lang w:val="ro-RO"/>
        </w:rPr>
        <w:t>ț</w:t>
      </w:r>
      <w:r w:rsidRPr="00540D96">
        <w:rPr>
          <w:color w:val="000000"/>
          <w:spacing w:val="-1"/>
          <w:sz w:val="22"/>
          <w:szCs w:val="22"/>
          <w:lang w:val="ro-RO"/>
        </w:rPr>
        <w:t>i</w:t>
      </w:r>
      <w:r w:rsidRPr="00540D96">
        <w:rPr>
          <w:color w:val="000000"/>
          <w:sz w:val="22"/>
          <w:szCs w:val="22"/>
          <w:lang w:val="ro-RO"/>
        </w:rPr>
        <w:t>i</w:t>
      </w:r>
      <w:r w:rsidRPr="00540D96">
        <w:rPr>
          <w:color w:val="000000"/>
          <w:spacing w:val="1"/>
          <w:sz w:val="22"/>
          <w:szCs w:val="22"/>
          <w:lang w:val="ro-RO"/>
        </w:rPr>
        <w:t xml:space="preserve"> </w:t>
      </w:r>
      <w:r w:rsidRPr="00540D96">
        <w:rPr>
          <w:color w:val="000000"/>
          <w:sz w:val="22"/>
          <w:szCs w:val="22"/>
          <w:lang w:val="ro-RO"/>
        </w:rPr>
        <w:t>de</w:t>
      </w:r>
      <w:r w:rsidRPr="00540D96">
        <w:rPr>
          <w:color w:val="000000"/>
          <w:spacing w:val="1"/>
          <w:sz w:val="22"/>
          <w:szCs w:val="22"/>
          <w:lang w:val="ro-RO"/>
        </w:rPr>
        <w:t xml:space="preserve"> r</w:t>
      </w:r>
      <w:r w:rsidRPr="00540D96">
        <w:rPr>
          <w:color w:val="000000"/>
          <w:spacing w:val="-1"/>
          <w:sz w:val="22"/>
          <w:szCs w:val="22"/>
          <w:lang w:val="ro-RO"/>
        </w:rPr>
        <w:t>i</w:t>
      </w:r>
      <w:r w:rsidRPr="00540D96">
        <w:rPr>
          <w:color w:val="000000"/>
          <w:sz w:val="22"/>
          <w:szCs w:val="22"/>
          <w:lang w:val="ro-RO"/>
        </w:rPr>
        <w:t>sc</w:t>
      </w:r>
      <w:r w:rsidRPr="00540D96">
        <w:rPr>
          <w:color w:val="000000"/>
          <w:spacing w:val="2"/>
          <w:sz w:val="22"/>
          <w:szCs w:val="22"/>
          <w:lang w:val="ro-RO"/>
        </w:rPr>
        <w:t xml:space="preserve"> </w:t>
      </w:r>
      <w:r w:rsidRPr="00540D96">
        <w:rPr>
          <w:color w:val="000000"/>
          <w:sz w:val="22"/>
          <w:szCs w:val="22"/>
          <w:lang w:val="ro-RO"/>
        </w:rPr>
        <w:t>so</w:t>
      </w:r>
      <w:r w:rsidRPr="00540D96">
        <w:rPr>
          <w:color w:val="000000"/>
          <w:spacing w:val="-3"/>
          <w:sz w:val="22"/>
          <w:szCs w:val="22"/>
          <w:lang w:val="ro-RO"/>
        </w:rPr>
        <w:t>c</w:t>
      </w:r>
      <w:r w:rsidRPr="00540D96">
        <w:rPr>
          <w:color w:val="000000"/>
          <w:spacing w:val="-1"/>
          <w:sz w:val="22"/>
          <w:szCs w:val="22"/>
          <w:lang w:val="ro-RO"/>
        </w:rPr>
        <w:t>i</w:t>
      </w:r>
      <w:r w:rsidRPr="00540D96">
        <w:rPr>
          <w:color w:val="000000"/>
          <w:sz w:val="22"/>
          <w:szCs w:val="22"/>
          <w:lang w:val="ro-RO"/>
        </w:rPr>
        <w:t>al</w:t>
      </w:r>
      <w:r w:rsidRPr="00540D96">
        <w:rPr>
          <w:color w:val="000000"/>
          <w:spacing w:val="1"/>
          <w:sz w:val="22"/>
          <w:szCs w:val="22"/>
          <w:lang w:val="ro-RO"/>
        </w:rPr>
        <w:t xml:space="preserve"> </w:t>
      </w:r>
      <w:r w:rsidRPr="00540D96">
        <w:rPr>
          <w:color w:val="000000"/>
          <w:sz w:val="22"/>
          <w:szCs w:val="22"/>
          <w:lang w:val="ro-RO"/>
        </w:rPr>
        <w:t>și</w:t>
      </w:r>
      <w:r w:rsidRPr="00540D96">
        <w:rPr>
          <w:color w:val="000000"/>
          <w:spacing w:val="1"/>
          <w:sz w:val="22"/>
          <w:szCs w:val="22"/>
          <w:lang w:val="ro-RO"/>
        </w:rPr>
        <w:t xml:space="preserve"> </w:t>
      </w:r>
      <w:r w:rsidRPr="00540D96">
        <w:rPr>
          <w:color w:val="000000"/>
          <w:sz w:val="22"/>
          <w:szCs w:val="22"/>
          <w:lang w:val="ro-RO"/>
        </w:rPr>
        <w:t>e</w:t>
      </w:r>
      <w:r w:rsidRPr="00540D96">
        <w:rPr>
          <w:color w:val="000000"/>
          <w:spacing w:val="-1"/>
          <w:sz w:val="22"/>
          <w:szCs w:val="22"/>
          <w:lang w:val="ro-RO"/>
        </w:rPr>
        <w:t>d</w:t>
      </w:r>
      <w:r w:rsidRPr="00540D96">
        <w:rPr>
          <w:color w:val="000000"/>
          <w:sz w:val="22"/>
          <w:szCs w:val="22"/>
          <w:lang w:val="ro-RO"/>
        </w:rPr>
        <w:t>uc</w:t>
      </w:r>
      <w:r w:rsidRPr="00540D96">
        <w:rPr>
          <w:color w:val="000000"/>
          <w:spacing w:val="-1"/>
          <w:sz w:val="22"/>
          <w:szCs w:val="22"/>
          <w:lang w:val="ro-RO"/>
        </w:rPr>
        <w:t>a</w:t>
      </w:r>
      <w:r w:rsidRPr="00540D96">
        <w:rPr>
          <w:color w:val="000000"/>
          <w:spacing w:val="1"/>
          <w:sz w:val="22"/>
          <w:szCs w:val="22"/>
          <w:lang w:val="ro-RO"/>
        </w:rPr>
        <w:t>ț</w:t>
      </w:r>
      <w:r w:rsidRPr="00540D96">
        <w:rPr>
          <w:color w:val="000000"/>
          <w:spacing w:val="-1"/>
          <w:sz w:val="22"/>
          <w:szCs w:val="22"/>
          <w:lang w:val="ro-RO"/>
        </w:rPr>
        <w:t>i</w:t>
      </w:r>
      <w:r w:rsidRPr="00540D96">
        <w:rPr>
          <w:color w:val="000000"/>
          <w:sz w:val="22"/>
          <w:szCs w:val="22"/>
          <w:lang w:val="ro-RO"/>
        </w:rPr>
        <w:t>o</w:t>
      </w:r>
      <w:r w:rsidRPr="00540D96">
        <w:rPr>
          <w:color w:val="000000"/>
          <w:spacing w:val="-1"/>
          <w:sz w:val="22"/>
          <w:szCs w:val="22"/>
          <w:lang w:val="ro-RO"/>
        </w:rPr>
        <w:t>n</w:t>
      </w:r>
      <w:r w:rsidRPr="00540D96">
        <w:rPr>
          <w:color w:val="000000"/>
          <w:sz w:val="22"/>
          <w:szCs w:val="22"/>
          <w:lang w:val="ro-RO"/>
        </w:rPr>
        <w:t>a</w:t>
      </w:r>
      <w:r w:rsidRPr="00540D96">
        <w:rPr>
          <w:color w:val="000000"/>
          <w:spacing w:val="-1"/>
          <w:sz w:val="22"/>
          <w:szCs w:val="22"/>
          <w:lang w:val="ro-RO"/>
        </w:rPr>
        <w:t>l</w:t>
      </w:r>
      <w:r w:rsidRPr="00540D96">
        <w:rPr>
          <w:color w:val="000000"/>
          <w:sz w:val="22"/>
          <w:szCs w:val="22"/>
          <w:lang w:val="ro-RO"/>
        </w:rPr>
        <w:t>,</w:t>
      </w:r>
      <w:r w:rsidRPr="00540D96">
        <w:rPr>
          <w:color w:val="000000"/>
          <w:spacing w:val="3"/>
          <w:sz w:val="22"/>
          <w:szCs w:val="22"/>
          <w:lang w:val="ro-RO"/>
        </w:rPr>
        <w:t xml:space="preserve"> </w:t>
      </w:r>
      <w:r w:rsidRPr="00540D96">
        <w:rPr>
          <w:color w:val="000000"/>
          <w:spacing w:val="-1"/>
          <w:sz w:val="22"/>
          <w:szCs w:val="22"/>
          <w:lang w:val="ro-RO"/>
        </w:rPr>
        <w:t>i</w:t>
      </w:r>
      <w:r w:rsidRPr="00540D96">
        <w:rPr>
          <w:color w:val="000000"/>
          <w:sz w:val="22"/>
          <w:szCs w:val="22"/>
          <w:lang w:val="ro-RO"/>
        </w:rPr>
        <w:t>nc</w:t>
      </w:r>
      <w:r w:rsidRPr="00540D96">
        <w:rPr>
          <w:color w:val="000000"/>
          <w:spacing w:val="-1"/>
          <w:sz w:val="22"/>
          <w:szCs w:val="22"/>
          <w:lang w:val="ro-RO"/>
        </w:rPr>
        <w:t>l</w:t>
      </w:r>
      <w:r w:rsidRPr="00540D96">
        <w:rPr>
          <w:color w:val="000000"/>
          <w:sz w:val="22"/>
          <w:szCs w:val="22"/>
          <w:lang w:val="ro-RO"/>
        </w:rPr>
        <w:t>us</w:t>
      </w:r>
      <w:r w:rsidRPr="00540D96">
        <w:rPr>
          <w:color w:val="000000"/>
          <w:spacing w:val="-1"/>
          <w:sz w:val="22"/>
          <w:szCs w:val="22"/>
          <w:lang w:val="ro-RO"/>
        </w:rPr>
        <w:t>i</w:t>
      </w:r>
      <w:r w:rsidRPr="00540D96">
        <w:rPr>
          <w:color w:val="000000"/>
          <w:sz w:val="22"/>
          <w:szCs w:val="22"/>
          <w:lang w:val="ro-RO"/>
        </w:rPr>
        <w:t>v a ca</w:t>
      </w:r>
      <w:r w:rsidRPr="00540D96">
        <w:rPr>
          <w:color w:val="000000"/>
          <w:spacing w:val="-1"/>
          <w:sz w:val="22"/>
          <w:szCs w:val="22"/>
          <w:lang w:val="ro-RO"/>
        </w:rPr>
        <w:t>n</w:t>
      </w:r>
      <w:r w:rsidRPr="00540D96">
        <w:rPr>
          <w:color w:val="000000"/>
          <w:sz w:val="22"/>
          <w:szCs w:val="22"/>
          <w:lang w:val="ro-RO"/>
        </w:rPr>
        <w:t>d</w:t>
      </w:r>
      <w:r w:rsidRPr="00540D96">
        <w:rPr>
          <w:color w:val="000000"/>
          <w:spacing w:val="-1"/>
          <w:sz w:val="22"/>
          <w:szCs w:val="22"/>
          <w:lang w:val="ro-RO"/>
        </w:rPr>
        <w:t>i</w:t>
      </w:r>
      <w:r w:rsidRPr="00540D96">
        <w:rPr>
          <w:color w:val="000000"/>
          <w:sz w:val="22"/>
          <w:szCs w:val="22"/>
          <w:lang w:val="ro-RO"/>
        </w:rPr>
        <w:t>d</w:t>
      </w:r>
      <w:r w:rsidRPr="00540D96">
        <w:rPr>
          <w:color w:val="000000"/>
          <w:spacing w:val="-1"/>
          <w:sz w:val="22"/>
          <w:szCs w:val="22"/>
          <w:lang w:val="ro-RO"/>
        </w:rPr>
        <w:t>a</w:t>
      </w:r>
      <w:r w:rsidRPr="00540D96">
        <w:rPr>
          <w:color w:val="000000"/>
          <w:spacing w:val="1"/>
          <w:sz w:val="22"/>
          <w:szCs w:val="22"/>
          <w:lang w:val="ro-RO"/>
        </w:rPr>
        <w:t>ț</w:t>
      </w:r>
      <w:r w:rsidRPr="00540D96">
        <w:rPr>
          <w:color w:val="000000"/>
          <w:spacing w:val="-1"/>
          <w:sz w:val="22"/>
          <w:szCs w:val="22"/>
          <w:lang w:val="ro-RO"/>
        </w:rPr>
        <w:t>il</w:t>
      </w:r>
      <w:r w:rsidRPr="00540D96">
        <w:rPr>
          <w:color w:val="000000"/>
          <w:sz w:val="22"/>
          <w:szCs w:val="22"/>
          <w:lang w:val="ro-RO"/>
        </w:rPr>
        <w:t>or</w:t>
      </w:r>
      <w:r w:rsidRPr="00540D96">
        <w:rPr>
          <w:color w:val="000000"/>
          <w:spacing w:val="4"/>
          <w:sz w:val="22"/>
          <w:szCs w:val="22"/>
          <w:lang w:val="ro-RO"/>
        </w:rPr>
        <w:t xml:space="preserve"> </w:t>
      </w:r>
      <w:r w:rsidRPr="00540D96">
        <w:rPr>
          <w:color w:val="000000"/>
          <w:sz w:val="22"/>
          <w:szCs w:val="22"/>
          <w:lang w:val="ro-RO"/>
        </w:rPr>
        <w:t>cu</w:t>
      </w:r>
      <w:r w:rsidRPr="00540D96">
        <w:rPr>
          <w:color w:val="000000"/>
          <w:spacing w:val="1"/>
          <w:sz w:val="22"/>
          <w:szCs w:val="22"/>
          <w:lang w:val="ro-RO"/>
        </w:rPr>
        <w:t xml:space="preserve"> </w:t>
      </w:r>
      <w:r w:rsidRPr="00540D96">
        <w:rPr>
          <w:color w:val="000000"/>
          <w:sz w:val="22"/>
          <w:szCs w:val="22"/>
          <w:lang w:val="ro-RO"/>
        </w:rPr>
        <w:t>c</w:t>
      </w:r>
      <w:r w:rsidRPr="00540D96">
        <w:rPr>
          <w:color w:val="000000"/>
          <w:spacing w:val="-3"/>
          <w:sz w:val="22"/>
          <w:szCs w:val="22"/>
          <w:lang w:val="ro-RO"/>
        </w:rPr>
        <w:t>e</w:t>
      </w:r>
      <w:r w:rsidRPr="00540D96">
        <w:rPr>
          <w:color w:val="000000"/>
          <w:spacing w:val="1"/>
          <w:sz w:val="22"/>
          <w:szCs w:val="22"/>
          <w:lang w:val="ro-RO"/>
        </w:rPr>
        <w:t>r</w:t>
      </w:r>
      <w:r w:rsidRPr="00540D96">
        <w:rPr>
          <w:color w:val="000000"/>
          <w:spacing w:val="-1"/>
          <w:sz w:val="22"/>
          <w:szCs w:val="22"/>
          <w:lang w:val="ro-RO"/>
        </w:rPr>
        <w:t>i</w:t>
      </w:r>
      <w:r w:rsidRPr="00540D96">
        <w:rPr>
          <w:color w:val="000000"/>
          <w:sz w:val="22"/>
          <w:szCs w:val="22"/>
          <w:lang w:val="ro-RO"/>
        </w:rPr>
        <w:t>nțe</w:t>
      </w:r>
      <w:r w:rsidRPr="00540D96">
        <w:rPr>
          <w:color w:val="000000"/>
          <w:spacing w:val="1"/>
          <w:sz w:val="22"/>
          <w:szCs w:val="22"/>
          <w:lang w:val="ro-RO"/>
        </w:rPr>
        <w:t xml:space="preserve"> </w:t>
      </w:r>
      <w:r w:rsidRPr="00540D96">
        <w:rPr>
          <w:color w:val="000000"/>
          <w:sz w:val="22"/>
          <w:szCs w:val="22"/>
          <w:lang w:val="ro-RO"/>
        </w:rPr>
        <w:t>e</w:t>
      </w:r>
      <w:r w:rsidRPr="00540D96">
        <w:rPr>
          <w:color w:val="000000"/>
          <w:spacing w:val="-1"/>
          <w:sz w:val="22"/>
          <w:szCs w:val="22"/>
          <w:lang w:val="ro-RO"/>
        </w:rPr>
        <w:t>d</w:t>
      </w:r>
      <w:r w:rsidRPr="00540D96">
        <w:rPr>
          <w:color w:val="000000"/>
          <w:sz w:val="22"/>
          <w:szCs w:val="22"/>
          <w:lang w:val="ro-RO"/>
        </w:rPr>
        <w:t>uc</w:t>
      </w:r>
      <w:r w:rsidRPr="00540D96">
        <w:rPr>
          <w:color w:val="000000"/>
          <w:spacing w:val="-1"/>
          <w:sz w:val="22"/>
          <w:szCs w:val="22"/>
          <w:lang w:val="ro-RO"/>
        </w:rPr>
        <w:t>a</w:t>
      </w:r>
      <w:r w:rsidRPr="00540D96">
        <w:rPr>
          <w:color w:val="000000"/>
          <w:spacing w:val="1"/>
          <w:sz w:val="22"/>
          <w:szCs w:val="22"/>
          <w:lang w:val="ro-RO"/>
        </w:rPr>
        <w:t>ț</w:t>
      </w:r>
      <w:r w:rsidRPr="00540D96">
        <w:rPr>
          <w:color w:val="000000"/>
          <w:spacing w:val="-1"/>
          <w:sz w:val="22"/>
          <w:szCs w:val="22"/>
          <w:lang w:val="ro-RO"/>
        </w:rPr>
        <w:t>i</w:t>
      </w:r>
      <w:r w:rsidRPr="00540D96">
        <w:rPr>
          <w:color w:val="000000"/>
          <w:sz w:val="22"/>
          <w:szCs w:val="22"/>
          <w:lang w:val="ro-RO"/>
        </w:rPr>
        <w:t>o</w:t>
      </w:r>
      <w:r w:rsidRPr="00540D96">
        <w:rPr>
          <w:color w:val="000000"/>
          <w:spacing w:val="-1"/>
          <w:sz w:val="22"/>
          <w:szCs w:val="22"/>
          <w:lang w:val="ro-RO"/>
        </w:rPr>
        <w:t>n</w:t>
      </w:r>
      <w:r w:rsidRPr="00540D96">
        <w:rPr>
          <w:color w:val="000000"/>
          <w:sz w:val="22"/>
          <w:szCs w:val="22"/>
          <w:lang w:val="ro-RO"/>
        </w:rPr>
        <w:t>a</w:t>
      </w:r>
      <w:r w:rsidRPr="00540D96">
        <w:rPr>
          <w:color w:val="000000"/>
          <w:spacing w:val="-1"/>
          <w:sz w:val="22"/>
          <w:szCs w:val="22"/>
          <w:lang w:val="ro-RO"/>
        </w:rPr>
        <w:t>l</w:t>
      </w:r>
      <w:r w:rsidRPr="00540D96">
        <w:rPr>
          <w:color w:val="000000"/>
          <w:sz w:val="22"/>
          <w:szCs w:val="22"/>
          <w:lang w:val="ro-RO"/>
        </w:rPr>
        <w:t>e</w:t>
      </w:r>
      <w:r w:rsidRPr="00540D96">
        <w:rPr>
          <w:color w:val="000000"/>
          <w:spacing w:val="3"/>
          <w:sz w:val="22"/>
          <w:szCs w:val="22"/>
          <w:lang w:val="ro-RO"/>
        </w:rPr>
        <w:t xml:space="preserve"> </w:t>
      </w:r>
      <w:r w:rsidRPr="00540D96">
        <w:rPr>
          <w:color w:val="000000"/>
          <w:sz w:val="22"/>
          <w:szCs w:val="22"/>
          <w:lang w:val="ro-RO"/>
        </w:rPr>
        <w:t>sp</w:t>
      </w:r>
      <w:r w:rsidRPr="00540D96">
        <w:rPr>
          <w:color w:val="000000"/>
          <w:spacing w:val="-1"/>
          <w:sz w:val="22"/>
          <w:szCs w:val="22"/>
          <w:lang w:val="ro-RO"/>
        </w:rPr>
        <w:t>e</w:t>
      </w:r>
      <w:r w:rsidRPr="00540D96">
        <w:rPr>
          <w:color w:val="000000"/>
          <w:sz w:val="22"/>
          <w:szCs w:val="22"/>
          <w:lang w:val="ro-RO"/>
        </w:rPr>
        <w:t>c</w:t>
      </w:r>
      <w:r w:rsidRPr="00540D96">
        <w:rPr>
          <w:color w:val="000000"/>
          <w:spacing w:val="-1"/>
          <w:sz w:val="22"/>
          <w:szCs w:val="22"/>
          <w:lang w:val="ro-RO"/>
        </w:rPr>
        <w:t>i</w:t>
      </w:r>
      <w:r w:rsidRPr="00540D96">
        <w:rPr>
          <w:color w:val="000000"/>
          <w:sz w:val="22"/>
          <w:szCs w:val="22"/>
          <w:lang w:val="ro-RO"/>
        </w:rPr>
        <w:t>a</w:t>
      </w:r>
      <w:r w:rsidRPr="00540D96">
        <w:rPr>
          <w:color w:val="000000"/>
          <w:spacing w:val="-1"/>
          <w:sz w:val="22"/>
          <w:szCs w:val="22"/>
          <w:lang w:val="ro-RO"/>
        </w:rPr>
        <w:t>l</w:t>
      </w:r>
      <w:r w:rsidRPr="00540D96">
        <w:rPr>
          <w:color w:val="000000"/>
          <w:sz w:val="22"/>
          <w:szCs w:val="22"/>
          <w:lang w:val="ro-RO"/>
        </w:rPr>
        <w:t>e</w:t>
      </w:r>
      <w:r w:rsidRPr="00540D96">
        <w:rPr>
          <w:color w:val="000000"/>
          <w:spacing w:val="3"/>
          <w:sz w:val="22"/>
          <w:szCs w:val="22"/>
          <w:lang w:val="ro-RO"/>
        </w:rPr>
        <w:t xml:space="preserve"> </w:t>
      </w:r>
      <w:r w:rsidRPr="00540D96">
        <w:rPr>
          <w:color w:val="000000"/>
          <w:spacing w:val="-2"/>
          <w:sz w:val="22"/>
          <w:szCs w:val="22"/>
          <w:lang w:val="ro-RO"/>
        </w:rPr>
        <w:t>ș</w:t>
      </w:r>
      <w:r w:rsidRPr="00540D96">
        <w:rPr>
          <w:color w:val="000000"/>
          <w:spacing w:val="-1"/>
          <w:sz w:val="22"/>
          <w:szCs w:val="22"/>
          <w:lang w:val="ro-RO"/>
        </w:rPr>
        <w:t>i</w:t>
      </w:r>
      <w:r w:rsidRPr="00540D96">
        <w:rPr>
          <w:color w:val="000000"/>
          <w:spacing w:val="1"/>
          <w:sz w:val="22"/>
          <w:szCs w:val="22"/>
          <w:lang w:val="ro-RO"/>
        </w:rPr>
        <w:t>/</w:t>
      </w:r>
      <w:r w:rsidRPr="00540D96">
        <w:rPr>
          <w:color w:val="000000"/>
          <w:sz w:val="22"/>
          <w:szCs w:val="22"/>
          <w:lang w:val="ro-RO"/>
        </w:rPr>
        <w:t>sau</w:t>
      </w:r>
      <w:r w:rsidRPr="00540D96">
        <w:rPr>
          <w:color w:val="000000"/>
          <w:spacing w:val="3"/>
          <w:sz w:val="22"/>
          <w:szCs w:val="22"/>
          <w:lang w:val="ro-RO"/>
        </w:rPr>
        <w:t xml:space="preserve"> </w:t>
      </w:r>
      <w:r w:rsidRPr="00540D96">
        <w:rPr>
          <w:color w:val="000000"/>
          <w:sz w:val="22"/>
          <w:szCs w:val="22"/>
          <w:lang w:val="ro-RO"/>
        </w:rPr>
        <w:t>d</w:t>
      </w:r>
      <w:r w:rsidRPr="00540D96">
        <w:rPr>
          <w:color w:val="000000"/>
          <w:spacing w:val="-1"/>
          <w:sz w:val="22"/>
          <w:szCs w:val="22"/>
          <w:lang w:val="ro-RO"/>
        </w:rPr>
        <w:t>i</w:t>
      </w:r>
      <w:r w:rsidRPr="00540D96">
        <w:rPr>
          <w:color w:val="000000"/>
          <w:spacing w:val="-2"/>
          <w:sz w:val="22"/>
          <w:szCs w:val="22"/>
          <w:lang w:val="ro-RO"/>
        </w:rPr>
        <w:t>z</w:t>
      </w:r>
      <w:r w:rsidRPr="00540D96">
        <w:rPr>
          <w:color w:val="000000"/>
          <w:sz w:val="22"/>
          <w:szCs w:val="22"/>
          <w:lang w:val="ro-RO"/>
        </w:rPr>
        <w:t>a</w:t>
      </w:r>
      <w:r w:rsidRPr="00540D96">
        <w:rPr>
          <w:color w:val="000000"/>
          <w:spacing w:val="-1"/>
          <w:sz w:val="22"/>
          <w:szCs w:val="22"/>
          <w:lang w:val="ro-RO"/>
        </w:rPr>
        <w:t>bili</w:t>
      </w:r>
      <w:r w:rsidRPr="00540D96">
        <w:rPr>
          <w:color w:val="000000"/>
          <w:spacing w:val="1"/>
          <w:sz w:val="22"/>
          <w:szCs w:val="22"/>
          <w:lang w:val="ro-RO"/>
        </w:rPr>
        <w:t>t</w:t>
      </w:r>
      <w:r w:rsidRPr="00540D96">
        <w:rPr>
          <w:color w:val="000000"/>
          <w:sz w:val="22"/>
          <w:szCs w:val="22"/>
          <w:lang w:val="ro-RO"/>
        </w:rPr>
        <w:t xml:space="preserve">ăți. </w:t>
      </w:r>
    </w:p>
    <w:p w:rsidR="003C32FB" w:rsidRPr="00540D96" w:rsidRDefault="003C32FB" w:rsidP="001E01AC">
      <w:pPr>
        <w:adjustRightInd w:val="0"/>
        <w:jc w:val="both"/>
        <w:rPr>
          <w:sz w:val="22"/>
          <w:szCs w:val="22"/>
          <w:lang w:val="ro-RO" w:eastAsia="zh-CN"/>
        </w:rPr>
      </w:pPr>
      <w:r w:rsidRPr="00540D96">
        <w:rPr>
          <w:sz w:val="22"/>
          <w:szCs w:val="22"/>
          <w:lang w:val="ro-RO" w:eastAsia="zh-CN"/>
        </w:rPr>
        <w:t xml:space="preserve"> Trebuie menționat că UCv a instituit măsuri de sprijin pentru asigurarea accesului grupurilor aflate în situaţii de risc sau subreprezentate. Astfel,</w:t>
      </w:r>
      <w:r w:rsidR="003076B0" w:rsidRPr="00540D96">
        <w:rPr>
          <w:sz w:val="22"/>
          <w:szCs w:val="22"/>
          <w:lang w:val="ro-RO" w:eastAsia="zh-CN"/>
        </w:rPr>
        <w:t xml:space="preserve"> </w:t>
      </w:r>
      <w:hyperlink r:id="rId224" w:history="1">
        <w:r w:rsidR="00FC2908" w:rsidRPr="00FC2908">
          <w:rPr>
            <w:rStyle w:val="Hyperlink"/>
            <w:i/>
            <w:sz w:val="22"/>
            <w:szCs w:val="22"/>
            <w:lang w:val="ro-RO"/>
          </w:rPr>
          <w:t>Regulamentul propriu de admitere al UC</w:t>
        </w:r>
        <w:r w:rsidR="00FC2908">
          <w:rPr>
            <w:rStyle w:val="Hyperlink"/>
            <w:sz w:val="22"/>
            <w:szCs w:val="22"/>
            <w:lang w:val="ro-RO"/>
          </w:rPr>
          <w:t>V</w:t>
        </w:r>
      </w:hyperlink>
      <w:r w:rsidR="003076B0" w:rsidRPr="00FC2908">
        <w:rPr>
          <w:sz w:val="22"/>
          <w:szCs w:val="22"/>
          <w:lang w:val="ro-RO"/>
        </w:rPr>
        <w:t xml:space="preserve"> </w:t>
      </w:r>
      <w:r w:rsidRPr="00FC2908">
        <w:rPr>
          <w:sz w:val="22"/>
          <w:szCs w:val="22"/>
          <w:lang w:val="ro-RO" w:eastAsia="zh-CN"/>
        </w:rPr>
        <w:t>la studii universitare de licenta, master si doctorat 2025-2026 al UCv prevede scutirea de taxe de înscriere pentru anumite catego</w:t>
      </w:r>
      <w:r w:rsidRPr="00540D96">
        <w:rPr>
          <w:sz w:val="22"/>
          <w:szCs w:val="22"/>
          <w:lang w:val="ro-RO" w:eastAsia="zh-CN"/>
        </w:rPr>
        <w:t>rii defavorizate. De asemenea, în procesul de admitere pentru anul universitar 2025-2026, UCv va aloca cel puțin10 locuri pentru absolvenții cu diplomă de bacalaureat proveniți din sistemul de protecție social</w:t>
      </w:r>
      <w:r w:rsidR="003076B0" w:rsidRPr="00540D96">
        <w:rPr>
          <w:sz w:val="22"/>
          <w:szCs w:val="22"/>
          <w:lang w:val="ro-RO" w:eastAsia="zh-CN"/>
        </w:rPr>
        <w:t>ă</w:t>
      </w:r>
      <w:r w:rsidRPr="00540D96">
        <w:rPr>
          <w:sz w:val="22"/>
          <w:szCs w:val="22"/>
          <w:lang w:val="ro-RO" w:eastAsia="zh-CN"/>
        </w:rPr>
        <w:t>, cel puțin 10 locuri pentru absolvenții cu diplomă de bacalaureat, cu cerințe educaționale speciale/dizabilități, și cel puțin 5 locuri pentru absolvenții cu diplomă de bacalaureat, proveniți din rândul minorităților naționale.</w:t>
      </w:r>
    </w:p>
    <w:p w:rsidR="00DE6EB0" w:rsidRPr="00540D96" w:rsidRDefault="00CB6F76" w:rsidP="005C60D9">
      <w:pPr>
        <w:adjustRightInd w:val="0"/>
        <w:spacing w:line="276" w:lineRule="auto"/>
        <w:jc w:val="both"/>
        <w:rPr>
          <w:sz w:val="22"/>
          <w:szCs w:val="22"/>
          <w:lang w:val="ro-RO"/>
        </w:rPr>
      </w:pPr>
      <w:r w:rsidRPr="00540D96">
        <w:rPr>
          <w:b/>
          <w:color w:val="000000"/>
          <w:sz w:val="22"/>
          <w:szCs w:val="22"/>
          <w:lang w:val="ro-RO" w:eastAsia="en-US"/>
        </w:rPr>
        <w:t>Criteriile de admitere</w:t>
      </w:r>
      <w:r w:rsidR="003076B0" w:rsidRPr="00540D96">
        <w:rPr>
          <w:b/>
          <w:color w:val="000000"/>
          <w:sz w:val="22"/>
          <w:szCs w:val="22"/>
          <w:lang w:val="ro-RO" w:eastAsia="en-US"/>
        </w:rPr>
        <w:t xml:space="preserve">  </w:t>
      </w:r>
      <w:r w:rsidR="003076B0" w:rsidRPr="00540D96">
        <w:rPr>
          <w:bCs/>
          <w:color w:val="000000"/>
          <w:sz w:val="22"/>
          <w:szCs w:val="22"/>
          <w:lang w:val="ro-RO" w:eastAsia="en-US"/>
        </w:rPr>
        <w:t>sunt criterii stabilite precis, bine definite, nediscriminatorii, ținând seama de competențel</w:t>
      </w:r>
      <w:r w:rsidR="005C60D9" w:rsidRPr="00540D96">
        <w:rPr>
          <w:bCs/>
          <w:color w:val="000000"/>
          <w:sz w:val="22"/>
          <w:szCs w:val="22"/>
          <w:lang w:val="ro-RO" w:eastAsia="en-US"/>
        </w:rPr>
        <w:t>e</w:t>
      </w:r>
      <w:r w:rsidR="003076B0" w:rsidRPr="00540D96">
        <w:rPr>
          <w:bCs/>
          <w:color w:val="000000"/>
          <w:sz w:val="22"/>
          <w:szCs w:val="22"/>
          <w:lang w:val="ro-RO" w:eastAsia="en-US"/>
        </w:rPr>
        <w:t xml:space="preserve"> candidatului.</w:t>
      </w:r>
      <w:r w:rsidR="003076B0" w:rsidRPr="00540D96">
        <w:rPr>
          <w:b/>
          <w:color w:val="000000"/>
          <w:sz w:val="22"/>
          <w:szCs w:val="22"/>
          <w:lang w:val="ro-RO" w:eastAsia="en-US"/>
        </w:rPr>
        <w:t xml:space="preserve"> </w:t>
      </w:r>
      <w:r w:rsidRPr="00540D96">
        <w:rPr>
          <w:color w:val="000000"/>
          <w:sz w:val="22"/>
          <w:szCs w:val="22"/>
          <w:lang w:val="ro-RO" w:eastAsia="en-US"/>
        </w:rPr>
        <w:t xml:space="preserve"> </w:t>
      </w:r>
      <w:r w:rsidR="00DE6EB0" w:rsidRPr="00540D96">
        <w:rPr>
          <w:color w:val="000000"/>
          <w:sz w:val="22"/>
          <w:szCs w:val="22"/>
          <w:lang w:val="ro-RO" w:eastAsia="en-US"/>
        </w:rPr>
        <w:t xml:space="preserve">Admiterea la programul de studii </w:t>
      </w:r>
      <w:r w:rsidR="003076B0" w:rsidRPr="00540D96">
        <w:rPr>
          <w:color w:val="000000"/>
          <w:sz w:val="22"/>
          <w:szCs w:val="22"/>
          <w:lang w:val="ro-RO" w:eastAsia="en-US"/>
        </w:rPr>
        <w:t>Kinetoterapie și motricitate specială se realizează printr-un conurs de admitere</w:t>
      </w:r>
      <w:r w:rsidR="005C60D9" w:rsidRPr="00540D96">
        <w:rPr>
          <w:color w:val="000000"/>
          <w:sz w:val="22"/>
          <w:szCs w:val="22"/>
          <w:lang w:val="ro-RO" w:eastAsia="en-US"/>
        </w:rPr>
        <w:t xml:space="preserve">, media de admitere fiind rezultată din procent de 60% ce reprezintă nota obținută </w:t>
      </w:r>
      <w:r w:rsidR="003076B0" w:rsidRPr="00540D96">
        <w:rPr>
          <w:color w:val="000000"/>
          <w:sz w:val="22"/>
          <w:szCs w:val="22"/>
          <w:lang w:val="ro-RO" w:eastAsia="en-US"/>
        </w:rPr>
        <w:t xml:space="preserve"> </w:t>
      </w:r>
      <w:r w:rsidR="005C60D9" w:rsidRPr="00540D96">
        <w:rPr>
          <w:color w:val="000000"/>
          <w:sz w:val="22"/>
          <w:szCs w:val="22"/>
          <w:lang w:val="ro-RO" w:eastAsia="en-US"/>
        </w:rPr>
        <w:t>la</w:t>
      </w:r>
      <w:r w:rsidR="003076B0" w:rsidRPr="00540D96">
        <w:rPr>
          <w:color w:val="000000"/>
          <w:sz w:val="22"/>
          <w:szCs w:val="22"/>
          <w:lang w:val="ro-RO" w:eastAsia="en-US"/>
        </w:rPr>
        <w:t xml:space="preserve"> prob</w:t>
      </w:r>
      <w:r w:rsidR="005C60D9" w:rsidRPr="00540D96">
        <w:rPr>
          <w:color w:val="000000"/>
          <w:sz w:val="22"/>
          <w:szCs w:val="22"/>
          <w:lang w:val="ro-RO" w:eastAsia="en-US"/>
        </w:rPr>
        <w:t>a</w:t>
      </w:r>
      <w:r w:rsidR="003076B0" w:rsidRPr="00540D96">
        <w:rPr>
          <w:color w:val="000000"/>
          <w:sz w:val="22"/>
          <w:szCs w:val="22"/>
          <w:lang w:val="ro-RO" w:eastAsia="en-US"/>
        </w:rPr>
        <w:t xml:space="preserve"> scrisă tip grilă  la disciplina Biologie</w:t>
      </w:r>
      <w:r w:rsidR="005C60D9" w:rsidRPr="00540D96">
        <w:rPr>
          <w:color w:val="000000"/>
          <w:sz w:val="22"/>
          <w:szCs w:val="22"/>
          <w:lang w:val="ro-RO" w:eastAsia="en-US"/>
        </w:rPr>
        <w:t xml:space="preserve"> și 40% reprezentată de media examenului de bacalaureat </w:t>
      </w:r>
      <w:hyperlink r:id="rId225" w:history="1">
        <w:r w:rsidR="00540D96" w:rsidRPr="00540D96">
          <w:rPr>
            <w:color w:val="000000"/>
            <w:sz w:val="22"/>
            <w:szCs w:val="22"/>
            <w:lang w:val="ro-RO" w:eastAsia="en-US"/>
          </w:rPr>
          <w:t xml:space="preserve">- </w:t>
        </w:r>
        <w:r w:rsidR="005C60D9" w:rsidRPr="00F700DF">
          <w:rPr>
            <w:rStyle w:val="Hyperlink"/>
            <w:i/>
            <w:sz w:val="22"/>
            <w:szCs w:val="22"/>
            <w:lang w:val="ro-RO" w:eastAsia="en-US"/>
          </w:rPr>
          <w:t>ADMITERE</w:t>
        </w:r>
      </w:hyperlink>
      <w:r w:rsidR="005C60D9" w:rsidRPr="00540D96">
        <w:rPr>
          <w:color w:val="000000"/>
          <w:sz w:val="22"/>
          <w:szCs w:val="22"/>
          <w:lang w:val="ro-RO" w:eastAsia="en-US"/>
        </w:rPr>
        <w:t>.</w:t>
      </w:r>
      <w:r w:rsidR="00C14AF7" w:rsidRPr="00540D96">
        <w:rPr>
          <w:sz w:val="22"/>
          <w:szCs w:val="22"/>
          <w:lang w:val="ro-RO"/>
        </w:rPr>
        <w:t xml:space="preserve"> </w:t>
      </w:r>
      <w:r w:rsidR="005C60D9" w:rsidRPr="00540D96">
        <w:rPr>
          <w:sz w:val="22"/>
          <w:szCs w:val="22"/>
          <w:lang w:val="ro-RO"/>
        </w:rPr>
        <w:t>De asemenea, sunt bine definite criteriile de de</w:t>
      </w:r>
      <w:r w:rsidR="00540D96" w:rsidRPr="00540D96">
        <w:rPr>
          <w:sz w:val="22"/>
          <w:szCs w:val="22"/>
          <w:lang w:val="ro-RO"/>
        </w:rPr>
        <w:t>pa</w:t>
      </w:r>
      <w:r w:rsidR="005C60D9" w:rsidRPr="00540D96">
        <w:rPr>
          <w:sz w:val="22"/>
          <w:szCs w:val="22"/>
          <w:lang w:val="ro-RO"/>
        </w:rPr>
        <w:t>rtajare în cazul unor medii egale.</w:t>
      </w:r>
      <w:r w:rsidR="005C60D9" w:rsidRPr="00540D96">
        <w:rPr>
          <w:color w:val="000000"/>
          <w:spacing w:val="-1"/>
          <w:sz w:val="22"/>
          <w:szCs w:val="22"/>
          <w:lang w:val="ro-RO"/>
        </w:rPr>
        <w:t>R</w:t>
      </w:r>
      <w:r w:rsidR="005C60D9" w:rsidRPr="00540D96">
        <w:rPr>
          <w:color w:val="000000"/>
          <w:sz w:val="22"/>
          <w:szCs w:val="22"/>
          <w:lang w:val="ro-RO"/>
        </w:rPr>
        <w:t>e</w:t>
      </w:r>
      <w:r w:rsidR="005C60D9" w:rsidRPr="00540D96">
        <w:rPr>
          <w:color w:val="000000"/>
          <w:spacing w:val="-3"/>
          <w:sz w:val="22"/>
          <w:szCs w:val="22"/>
          <w:lang w:val="ro-RO"/>
        </w:rPr>
        <w:t>z</w:t>
      </w:r>
      <w:r w:rsidR="005C60D9" w:rsidRPr="00540D96">
        <w:rPr>
          <w:color w:val="000000"/>
          <w:sz w:val="22"/>
          <w:szCs w:val="22"/>
          <w:lang w:val="ro-RO"/>
        </w:rPr>
        <w:t>u</w:t>
      </w:r>
      <w:r w:rsidR="005C60D9" w:rsidRPr="00540D96">
        <w:rPr>
          <w:color w:val="000000"/>
          <w:spacing w:val="-1"/>
          <w:sz w:val="22"/>
          <w:szCs w:val="22"/>
          <w:lang w:val="ro-RO"/>
        </w:rPr>
        <w:t>l</w:t>
      </w:r>
      <w:r w:rsidR="005C60D9" w:rsidRPr="00540D96">
        <w:rPr>
          <w:color w:val="000000"/>
          <w:spacing w:val="1"/>
          <w:sz w:val="22"/>
          <w:szCs w:val="22"/>
          <w:lang w:val="ro-RO"/>
        </w:rPr>
        <w:t>t</w:t>
      </w:r>
      <w:r w:rsidR="005C60D9" w:rsidRPr="00540D96">
        <w:rPr>
          <w:color w:val="000000"/>
          <w:sz w:val="22"/>
          <w:szCs w:val="22"/>
          <w:lang w:val="ro-RO"/>
        </w:rPr>
        <w:t>ate</w:t>
      </w:r>
      <w:r w:rsidR="005C60D9" w:rsidRPr="00540D96">
        <w:rPr>
          <w:color w:val="000000"/>
          <w:spacing w:val="-1"/>
          <w:sz w:val="22"/>
          <w:szCs w:val="22"/>
          <w:lang w:val="ro-RO"/>
        </w:rPr>
        <w:t>l</w:t>
      </w:r>
      <w:r w:rsidR="005C60D9" w:rsidRPr="00540D96">
        <w:rPr>
          <w:color w:val="000000"/>
          <w:sz w:val="22"/>
          <w:szCs w:val="22"/>
          <w:lang w:val="ro-RO"/>
        </w:rPr>
        <w:t>e</w:t>
      </w:r>
      <w:r w:rsidR="005C60D9" w:rsidRPr="00540D96">
        <w:rPr>
          <w:color w:val="000000"/>
          <w:spacing w:val="25"/>
          <w:sz w:val="22"/>
          <w:szCs w:val="22"/>
          <w:lang w:val="ro-RO"/>
        </w:rPr>
        <w:t xml:space="preserve"> </w:t>
      </w:r>
      <w:r w:rsidR="005C60D9" w:rsidRPr="00540D96">
        <w:rPr>
          <w:color w:val="000000"/>
          <w:sz w:val="22"/>
          <w:szCs w:val="22"/>
          <w:lang w:val="ro-RO"/>
        </w:rPr>
        <w:t>procesu</w:t>
      </w:r>
      <w:r w:rsidR="005C60D9" w:rsidRPr="00540D96">
        <w:rPr>
          <w:color w:val="000000"/>
          <w:spacing w:val="-2"/>
          <w:sz w:val="22"/>
          <w:szCs w:val="22"/>
          <w:lang w:val="ro-RO"/>
        </w:rPr>
        <w:t>l</w:t>
      </w:r>
      <w:r w:rsidR="005C60D9" w:rsidRPr="00540D96">
        <w:rPr>
          <w:color w:val="000000"/>
          <w:sz w:val="22"/>
          <w:szCs w:val="22"/>
          <w:lang w:val="ro-RO"/>
        </w:rPr>
        <w:t>ui</w:t>
      </w:r>
      <w:r w:rsidR="005C60D9" w:rsidRPr="00540D96">
        <w:rPr>
          <w:color w:val="000000"/>
          <w:spacing w:val="24"/>
          <w:sz w:val="22"/>
          <w:szCs w:val="22"/>
          <w:lang w:val="ro-RO"/>
        </w:rPr>
        <w:t xml:space="preserve"> </w:t>
      </w:r>
      <w:r w:rsidR="005C60D9" w:rsidRPr="00540D96">
        <w:rPr>
          <w:color w:val="000000"/>
          <w:sz w:val="22"/>
          <w:szCs w:val="22"/>
          <w:lang w:val="ro-RO"/>
        </w:rPr>
        <w:t>de</w:t>
      </w:r>
      <w:r w:rsidR="005C60D9" w:rsidRPr="00540D96">
        <w:rPr>
          <w:color w:val="000000"/>
          <w:spacing w:val="25"/>
          <w:sz w:val="22"/>
          <w:szCs w:val="22"/>
          <w:lang w:val="ro-RO"/>
        </w:rPr>
        <w:t xml:space="preserve"> </w:t>
      </w:r>
      <w:r w:rsidR="005C60D9" w:rsidRPr="00540D96">
        <w:rPr>
          <w:color w:val="000000"/>
          <w:sz w:val="22"/>
          <w:szCs w:val="22"/>
          <w:lang w:val="ro-RO"/>
        </w:rPr>
        <w:t>se</w:t>
      </w:r>
      <w:r w:rsidR="005C60D9" w:rsidRPr="00540D96">
        <w:rPr>
          <w:color w:val="000000"/>
          <w:spacing w:val="-1"/>
          <w:sz w:val="22"/>
          <w:szCs w:val="22"/>
          <w:lang w:val="ro-RO"/>
        </w:rPr>
        <w:t>l</w:t>
      </w:r>
      <w:r w:rsidR="005C60D9" w:rsidRPr="00540D96">
        <w:rPr>
          <w:color w:val="000000"/>
          <w:sz w:val="22"/>
          <w:szCs w:val="22"/>
          <w:lang w:val="ro-RO"/>
        </w:rPr>
        <w:t>ecție</w:t>
      </w:r>
      <w:r w:rsidR="005C60D9" w:rsidRPr="00540D96">
        <w:rPr>
          <w:color w:val="000000"/>
          <w:spacing w:val="25"/>
          <w:sz w:val="22"/>
          <w:szCs w:val="22"/>
          <w:lang w:val="ro-RO"/>
        </w:rPr>
        <w:t xml:space="preserve"> </w:t>
      </w:r>
      <w:r w:rsidR="005C60D9" w:rsidRPr="00540D96">
        <w:rPr>
          <w:color w:val="000000"/>
          <w:sz w:val="22"/>
          <w:szCs w:val="22"/>
          <w:lang w:val="ro-RO"/>
        </w:rPr>
        <w:t>a</w:t>
      </w:r>
      <w:r w:rsidR="005C60D9" w:rsidRPr="00540D96">
        <w:rPr>
          <w:color w:val="000000"/>
          <w:spacing w:val="23"/>
          <w:sz w:val="22"/>
          <w:szCs w:val="22"/>
          <w:lang w:val="ro-RO"/>
        </w:rPr>
        <w:t xml:space="preserve"> </w:t>
      </w:r>
      <w:r w:rsidR="005C60D9" w:rsidRPr="00540D96">
        <w:rPr>
          <w:color w:val="000000"/>
          <w:sz w:val="22"/>
          <w:szCs w:val="22"/>
          <w:lang w:val="ro-RO"/>
        </w:rPr>
        <w:t>ca</w:t>
      </w:r>
      <w:r w:rsidR="005C60D9" w:rsidRPr="00540D96">
        <w:rPr>
          <w:color w:val="000000"/>
          <w:spacing w:val="-1"/>
          <w:sz w:val="22"/>
          <w:szCs w:val="22"/>
          <w:lang w:val="ro-RO"/>
        </w:rPr>
        <w:t>n</w:t>
      </w:r>
      <w:r w:rsidR="005C60D9" w:rsidRPr="00540D96">
        <w:rPr>
          <w:color w:val="000000"/>
          <w:sz w:val="22"/>
          <w:szCs w:val="22"/>
          <w:lang w:val="ro-RO"/>
        </w:rPr>
        <w:t>d</w:t>
      </w:r>
      <w:r w:rsidR="005C60D9" w:rsidRPr="00540D96">
        <w:rPr>
          <w:color w:val="000000"/>
          <w:spacing w:val="-1"/>
          <w:sz w:val="22"/>
          <w:szCs w:val="22"/>
          <w:lang w:val="ro-RO"/>
        </w:rPr>
        <w:t>i</w:t>
      </w:r>
      <w:r w:rsidR="005C60D9" w:rsidRPr="00540D96">
        <w:rPr>
          <w:color w:val="000000"/>
          <w:sz w:val="22"/>
          <w:szCs w:val="22"/>
          <w:lang w:val="ro-RO"/>
        </w:rPr>
        <w:t>d</w:t>
      </w:r>
      <w:r w:rsidR="005C60D9" w:rsidRPr="00540D96">
        <w:rPr>
          <w:color w:val="000000"/>
          <w:spacing w:val="-1"/>
          <w:sz w:val="22"/>
          <w:szCs w:val="22"/>
          <w:lang w:val="ro-RO"/>
        </w:rPr>
        <w:t>a</w:t>
      </w:r>
      <w:r w:rsidR="005C60D9" w:rsidRPr="00540D96">
        <w:rPr>
          <w:color w:val="000000"/>
          <w:spacing w:val="1"/>
          <w:sz w:val="22"/>
          <w:szCs w:val="22"/>
          <w:lang w:val="ro-RO"/>
        </w:rPr>
        <w:t>ț</w:t>
      </w:r>
      <w:r w:rsidR="005C60D9" w:rsidRPr="00540D96">
        <w:rPr>
          <w:color w:val="000000"/>
          <w:spacing w:val="-1"/>
          <w:sz w:val="22"/>
          <w:szCs w:val="22"/>
          <w:lang w:val="ro-RO"/>
        </w:rPr>
        <w:t>il</w:t>
      </w:r>
      <w:r w:rsidR="005C60D9" w:rsidRPr="00540D96">
        <w:rPr>
          <w:color w:val="000000"/>
          <w:sz w:val="22"/>
          <w:szCs w:val="22"/>
          <w:lang w:val="ro-RO"/>
        </w:rPr>
        <w:t>or</w:t>
      </w:r>
      <w:r w:rsidR="005C60D9" w:rsidRPr="00540D96">
        <w:rPr>
          <w:color w:val="000000"/>
          <w:spacing w:val="23"/>
          <w:sz w:val="22"/>
          <w:szCs w:val="22"/>
          <w:lang w:val="ro-RO"/>
        </w:rPr>
        <w:t xml:space="preserve"> </w:t>
      </w:r>
      <w:r w:rsidR="005C60D9" w:rsidRPr="00540D96">
        <w:rPr>
          <w:color w:val="000000"/>
          <w:sz w:val="22"/>
          <w:szCs w:val="22"/>
          <w:lang w:val="ro-RO"/>
        </w:rPr>
        <w:t>su</w:t>
      </w:r>
      <w:r w:rsidR="005C60D9" w:rsidRPr="00540D96">
        <w:rPr>
          <w:color w:val="000000"/>
          <w:spacing w:val="-1"/>
          <w:sz w:val="22"/>
          <w:szCs w:val="22"/>
          <w:lang w:val="ro-RO"/>
        </w:rPr>
        <w:t>n</w:t>
      </w:r>
      <w:r w:rsidR="005C60D9" w:rsidRPr="00540D96">
        <w:rPr>
          <w:color w:val="000000"/>
          <w:sz w:val="22"/>
          <w:szCs w:val="22"/>
          <w:lang w:val="ro-RO"/>
        </w:rPr>
        <w:t>t</w:t>
      </w:r>
      <w:r w:rsidR="005C60D9" w:rsidRPr="00540D96">
        <w:rPr>
          <w:color w:val="000000"/>
          <w:spacing w:val="24"/>
          <w:sz w:val="22"/>
          <w:szCs w:val="22"/>
          <w:lang w:val="ro-RO"/>
        </w:rPr>
        <w:t xml:space="preserve"> </w:t>
      </w:r>
      <w:r w:rsidR="005C60D9" w:rsidRPr="00540D96">
        <w:rPr>
          <w:color w:val="000000"/>
          <w:spacing w:val="-3"/>
          <w:sz w:val="22"/>
          <w:szCs w:val="22"/>
          <w:lang w:val="ro-RO"/>
        </w:rPr>
        <w:t>a</w:t>
      </w:r>
      <w:r w:rsidR="005C60D9" w:rsidRPr="00540D96">
        <w:rPr>
          <w:color w:val="000000"/>
          <w:spacing w:val="3"/>
          <w:sz w:val="22"/>
          <w:szCs w:val="22"/>
          <w:lang w:val="ro-RO"/>
        </w:rPr>
        <w:t>f</w:t>
      </w:r>
      <w:r w:rsidR="005C60D9" w:rsidRPr="00540D96">
        <w:rPr>
          <w:color w:val="000000"/>
          <w:spacing w:val="-1"/>
          <w:sz w:val="22"/>
          <w:szCs w:val="22"/>
          <w:lang w:val="ro-RO"/>
        </w:rPr>
        <w:t>i</w:t>
      </w:r>
      <w:r w:rsidR="005C60D9" w:rsidRPr="00540D96">
        <w:rPr>
          <w:color w:val="000000"/>
          <w:sz w:val="22"/>
          <w:szCs w:val="22"/>
          <w:lang w:val="ro-RO"/>
        </w:rPr>
        <w:t>șate</w:t>
      </w:r>
      <w:r w:rsidR="005C60D9" w:rsidRPr="00540D96">
        <w:rPr>
          <w:color w:val="000000"/>
          <w:spacing w:val="23"/>
          <w:sz w:val="22"/>
          <w:szCs w:val="22"/>
          <w:lang w:val="ro-RO"/>
        </w:rPr>
        <w:t xml:space="preserve"> </w:t>
      </w:r>
      <w:r w:rsidR="005C60D9" w:rsidRPr="00540D96">
        <w:rPr>
          <w:color w:val="000000"/>
          <w:spacing w:val="-4"/>
          <w:sz w:val="22"/>
          <w:szCs w:val="22"/>
          <w:lang w:val="ro-RO"/>
        </w:rPr>
        <w:t>î</w:t>
      </w:r>
      <w:r w:rsidR="005C60D9" w:rsidRPr="00540D96">
        <w:rPr>
          <w:color w:val="000000"/>
          <w:sz w:val="22"/>
          <w:szCs w:val="22"/>
          <w:lang w:val="ro-RO"/>
        </w:rPr>
        <w:t>n</w:t>
      </w:r>
      <w:r w:rsidR="005C60D9" w:rsidRPr="00540D96">
        <w:rPr>
          <w:color w:val="000000"/>
          <w:spacing w:val="25"/>
          <w:sz w:val="22"/>
          <w:szCs w:val="22"/>
          <w:lang w:val="ro-RO"/>
        </w:rPr>
        <w:t xml:space="preserve"> </w:t>
      </w:r>
      <w:r w:rsidR="005C60D9" w:rsidRPr="00540D96">
        <w:rPr>
          <w:color w:val="000000"/>
          <w:spacing w:val="1"/>
          <w:sz w:val="22"/>
          <w:szCs w:val="22"/>
          <w:lang w:val="ro-RO"/>
        </w:rPr>
        <w:t>t</w:t>
      </w:r>
      <w:r w:rsidR="005C60D9" w:rsidRPr="00540D96">
        <w:rPr>
          <w:color w:val="000000"/>
          <w:sz w:val="22"/>
          <w:szCs w:val="22"/>
          <w:lang w:val="ro-RO"/>
        </w:rPr>
        <w:t>er</w:t>
      </w:r>
      <w:r w:rsidR="005C60D9" w:rsidRPr="00540D96">
        <w:rPr>
          <w:color w:val="000000"/>
          <w:spacing w:val="1"/>
          <w:sz w:val="22"/>
          <w:szCs w:val="22"/>
          <w:lang w:val="ro-RO"/>
        </w:rPr>
        <w:t>m</w:t>
      </w:r>
      <w:r w:rsidR="005C60D9" w:rsidRPr="00540D96">
        <w:rPr>
          <w:color w:val="000000"/>
          <w:sz w:val="22"/>
          <w:szCs w:val="22"/>
          <w:lang w:val="ro-RO"/>
        </w:rPr>
        <w:t>e</w:t>
      </w:r>
      <w:r w:rsidR="005C60D9" w:rsidRPr="00540D96">
        <w:rPr>
          <w:color w:val="000000"/>
          <w:spacing w:val="-3"/>
          <w:sz w:val="22"/>
          <w:szCs w:val="22"/>
          <w:lang w:val="ro-RO"/>
        </w:rPr>
        <w:t>n</w:t>
      </w:r>
      <w:r w:rsidR="005C60D9" w:rsidRPr="00540D96">
        <w:rPr>
          <w:color w:val="000000"/>
          <w:sz w:val="22"/>
          <w:szCs w:val="22"/>
          <w:lang w:val="ro-RO"/>
        </w:rPr>
        <w:t>ul</w:t>
      </w:r>
      <w:r w:rsidR="005C60D9" w:rsidRPr="00540D96">
        <w:rPr>
          <w:color w:val="000000"/>
          <w:spacing w:val="24"/>
          <w:sz w:val="22"/>
          <w:szCs w:val="22"/>
          <w:lang w:val="ro-RO"/>
        </w:rPr>
        <w:t xml:space="preserve"> </w:t>
      </w:r>
      <w:r w:rsidR="005C60D9" w:rsidRPr="00540D96">
        <w:rPr>
          <w:color w:val="000000"/>
          <w:sz w:val="22"/>
          <w:szCs w:val="22"/>
          <w:lang w:val="ro-RO"/>
        </w:rPr>
        <w:t>s</w:t>
      </w:r>
      <w:r w:rsidR="005C60D9" w:rsidRPr="00540D96">
        <w:rPr>
          <w:color w:val="000000"/>
          <w:spacing w:val="1"/>
          <w:sz w:val="22"/>
          <w:szCs w:val="22"/>
          <w:lang w:val="ro-RO"/>
        </w:rPr>
        <w:t>t</w:t>
      </w:r>
      <w:r w:rsidR="005C60D9" w:rsidRPr="00540D96">
        <w:rPr>
          <w:color w:val="000000"/>
          <w:sz w:val="22"/>
          <w:szCs w:val="22"/>
          <w:lang w:val="ro-RO"/>
        </w:rPr>
        <w:t>a</w:t>
      </w:r>
      <w:r w:rsidR="005C60D9" w:rsidRPr="00540D96">
        <w:rPr>
          <w:color w:val="000000"/>
          <w:spacing w:val="-1"/>
          <w:sz w:val="22"/>
          <w:szCs w:val="22"/>
          <w:lang w:val="ro-RO"/>
        </w:rPr>
        <w:t>bili</w:t>
      </w:r>
      <w:r w:rsidR="005C60D9" w:rsidRPr="00540D96">
        <w:rPr>
          <w:color w:val="000000"/>
          <w:spacing w:val="1"/>
          <w:sz w:val="22"/>
          <w:szCs w:val="22"/>
          <w:lang w:val="ro-RO"/>
        </w:rPr>
        <w:t>t</w:t>
      </w:r>
      <w:r w:rsidR="005C60D9" w:rsidRPr="00540D96">
        <w:rPr>
          <w:color w:val="000000"/>
          <w:sz w:val="22"/>
          <w:szCs w:val="22"/>
          <w:lang w:val="ro-RO"/>
        </w:rPr>
        <w:t>,</w:t>
      </w:r>
      <w:r w:rsidR="005C60D9" w:rsidRPr="00540D96">
        <w:rPr>
          <w:color w:val="000000"/>
          <w:spacing w:val="24"/>
          <w:sz w:val="22"/>
          <w:szCs w:val="22"/>
          <w:lang w:val="ro-RO"/>
        </w:rPr>
        <w:t xml:space="preserve"> </w:t>
      </w:r>
      <w:r w:rsidR="005C60D9" w:rsidRPr="00540D96">
        <w:rPr>
          <w:color w:val="000000"/>
          <w:sz w:val="22"/>
          <w:szCs w:val="22"/>
          <w:lang w:val="ro-RO"/>
        </w:rPr>
        <w:t>at</w:t>
      </w:r>
      <w:r w:rsidR="005C60D9" w:rsidRPr="00540D96">
        <w:rPr>
          <w:color w:val="000000"/>
          <w:spacing w:val="-2"/>
          <w:sz w:val="22"/>
          <w:szCs w:val="22"/>
          <w:lang w:val="ro-RO"/>
        </w:rPr>
        <w:t>â</w:t>
      </w:r>
      <w:r w:rsidR="005C60D9" w:rsidRPr="00540D96">
        <w:rPr>
          <w:color w:val="000000"/>
          <w:sz w:val="22"/>
          <w:szCs w:val="22"/>
          <w:lang w:val="ro-RO"/>
        </w:rPr>
        <w:t>t</w:t>
      </w:r>
      <w:r w:rsidR="005C60D9" w:rsidRPr="00540D96">
        <w:rPr>
          <w:color w:val="000000"/>
          <w:spacing w:val="26"/>
          <w:sz w:val="22"/>
          <w:szCs w:val="22"/>
          <w:lang w:val="ro-RO"/>
        </w:rPr>
        <w:t xml:space="preserve"> </w:t>
      </w:r>
      <w:r w:rsidR="005C60D9" w:rsidRPr="00540D96">
        <w:rPr>
          <w:color w:val="000000"/>
          <w:spacing w:val="-1"/>
          <w:sz w:val="22"/>
          <w:szCs w:val="22"/>
          <w:lang w:val="ro-RO"/>
        </w:rPr>
        <w:t>l</w:t>
      </w:r>
      <w:r w:rsidR="005C60D9" w:rsidRPr="00540D96">
        <w:rPr>
          <w:color w:val="000000"/>
          <w:sz w:val="22"/>
          <w:szCs w:val="22"/>
          <w:lang w:val="ro-RO"/>
        </w:rPr>
        <w:t>a</w:t>
      </w:r>
      <w:r w:rsidR="005C60D9" w:rsidRPr="00540D96">
        <w:rPr>
          <w:color w:val="000000"/>
          <w:spacing w:val="25"/>
          <w:sz w:val="22"/>
          <w:szCs w:val="22"/>
          <w:lang w:val="ro-RO"/>
        </w:rPr>
        <w:t xml:space="preserve"> </w:t>
      </w:r>
      <w:r w:rsidR="005C60D9" w:rsidRPr="00540D96">
        <w:rPr>
          <w:color w:val="000000"/>
          <w:sz w:val="22"/>
          <w:szCs w:val="22"/>
          <w:lang w:val="ro-RO"/>
        </w:rPr>
        <w:t>a</w:t>
      </w:r>
      <w:r w:rsidR="005C60D9" w:rsidRPr="00540D96">
        <w:rPr>
          <w:color w:val="000000"/>
          <w:spacing w:val="-3"/>
          <w:sz w:val="22"/>
          <w:szCs w:val="22"/>
          <w:lang w:val="ro-RO"/>
        </w:rPr>
        <w:t>v</w:t>
      </w:r>
      <w:r w:rsidR="005C60D9" w:rsidRPr="00540D96">
        <w:rPr>
          <w:color w:val="000000"/>
          <w:spacing w:val="-1"/>
          <w:sz w:val="22"/>
          <w:szCs w:val="22"/>
          <w:lang w:val="ro-RO"/>
        </w:rPr>
        <w:t>i</w:t>
      </w:r>
      <w:r w:rsidR="005C60D9" w:rsidRPr="00540D96">
        <w:rPr>
          <w:color w:val="000000"/>
          <w:spacing w:val="-2"/>
          <w:sz w:val="22"/>
          <w:szCs w:val="22"/>
          <w:lang w:val="ro-RO"/>
        </w:rPr>
        <w:t>z</w:t>
      </w:r>
      <w:r w:rsidR="005C60D9" w:rsidRPr="00540D96">
        <w:rPr>
          <w:color w:val="000000"/>
          <w:spacing w:val="-1"/>
          <w:sz w:val="22"/>
          <w:szCs w:val="22"/>
          <w:lang w:val="ro-RO"/>
        </w:rPr>
        <w:t>i</w:t>
      </w:r>
      <w:r w:rsidR="005C60D9" w:rsidRPr="00540D96">
        <w:rPr>
          <w:color w:val="000000"/>
          <w:sz w:val="22"/>
          <w:szCs w:val="22"/>
          <w:lang w:val="ro-RO"/>
        </w:rPr>
        <w:t>e</w:t>
      </w:r>
      <w:r w:rsidR="005C60D9" w:rsidRPr="00540D96">
        <w:rPr>
          <w:color w:val="000000"/>
          <w:spacing w:val="-11"/>
          <w:sz w:val="22"/>
          <w:szCs w:val="22"/>
          <w:lang w:val="ro-RO"/>
        </w:rPr>
        <w:t>r</w:t>
      </w:r>
      <w:r w:rsidR="005C60D9" w:rsidRPr="00540D96">
        <w:rPr>
          <w:color w:val="000000"/>
          <w:sz w:val="22"/>
          <w:szCs w:val="22"/>
          <w:lang w:val="ro-RO"/>
        </w:rPr>
        <w:t>, cât</w:t>
      </w:r>
      <w:r w:rsidR="005C60D9" w:rsidRPr="00540D96">
        <w:rPr>
          <w:color w:val="000000"/>
          <w:spacing w:val="19"/>
          <w:sz w:val="22"/>
          <w:szCs w:val="22"/>
          <w:lang w:val="ro-RO"/>
        </w:rPr>
        <w:t xml:space="preserve"> </w:t>
      </w:r>
      <w:r w:rsidR="005C60D9" w:rsidRPr="00540D96">
        <w:rPr>
          <w:color w:val="000000"/>
          <w:sz w:val="22"/>
          <w:szCs w:val="22"/>
          <w:lang w:val="ro-RO"/>
        </w:rPr>
        <w:t>și</w:t>
      </w:r>
      <w:r w:rsidR="005C60D9" w:rsidRPr="00540D96">
        <w:rPr>
          <w:color w:val="000000"/>
          <w:spacing w:val="17"/>
          <w:sz w:val="22"/>
          <w:szCs w:val="22"/>
          <w:lang w:val="ro-RO"/>
        </w:rPr>
        <w:t xml:space="preserve"> </w:t>
      </w:r>
      <w:r w:rsidR="005C60D9" w:rsidRPr="00540D96">
        <w:rPr>
          <w:color w:val="000000"/>
          <w:sz w:val="22"/>
          <w:szCs w:val="22"/>
          <w:lang w:val="ro-RO"/>
        </w:rPr>
        <w:t>pe</w:t>
      </w:r>
      <w:r w:rsidR="005C60D9" w:rsidRPr="00540D96">
        <w:rPr>
          <w:color w:val="000000"/>
          <w:spacing w:val="17"/>
          <w:sz w:val="22"/>
          <w:szCs w:val="22"/>
          <w:lang w:val="ro-RO"/>
        </w:rPr>
        <w:t xml:space="preserve"> </w:t>
      </w:r>
      <w:r w:rsidR="005C60D9" w:rsidRPr="00540D96">
        <w:rPr>
          <w:color w:val="000000"/>
          <w:sz w:val="22"/>
          <w:szCs w:val="22"/>
          <w:lang w:val="ro-RO"/>
        </w:rPr>
        <w:t>si</w:t>
      </w:r>
      <w:r w:rsidR="005C60D9" w:rsidRPr="00540D96">
        <w:rPr>
          <w:color w:val="000000"/>
          <w:spacing w:val="1"/>
          <w:sz w:val="22"/>
          <w:szCs w:val="22"/>
          <w:lang w:val="ro-RO"/>
        </w:rPr>
        <w:t>t</w:t>
      </w:r>
      <w:r w:rsidR="005C60D9" w:rsidRPr="00540D96">
        <w:rPr>
          <w:color w:val="000000"/>
          <w:spacing w:val="-3"/>
          <w:sz w:val="22"/>
          <w:szCs w:val="22"/>
          <w:lang w:val="ro-RO"/>
        </w:rPr>
        <w:t>e</w:t>
      </w:r>
      <w:r w:rsidR="005C60D9" w:rsidRPr="00540D96">
        <w:rPr>
          <w:color w:val="000000"/>
          <w:spacing w:val="1"/>
          <w:sz w:val="22"/>
          <w:szCs w:val="22"/>
          <w:lang w:val="ro-RO"/>
        </w:rPr>
        <w:t>-</w:t>
      </w:r>
      <w:r w:rsidR="005C60D9" w:rsidRPr="00540D96">
        <w:rPr>
          <w:color w:val="000000"/>
          <w:sz w:val="22"/>
          <w:szCs w:val="22"/>
          <w:lang w:val="ro-RO"/>
        </w:rPr>
        <w:t>ul</w:t>
      </w:r>
      <w:r w:rsidR="005C60D9" w:rsidRPr="00540D96">
        <w:rPr>
          <w:color w:val="000000"/>
          <w:spacing w:val="17"/>
          <w:sz w:val="22"/>
          <w:szCs w:val="22"/>
          <w:lang w:val="ro-RO"/>
        </w:rPr>
        <w:t xml:space="preserve"> </w:t>
      </w:r>
      <w:r w:rsidR="005C60D9" w:rsidRPr="00540D96">
        <w:rPr>
          <w:color w:val="000000"/>
          <w:spacing w:val="-3"/>
          <w:sz w:val="22"/>
          <w:szCs w:val="22"/>
          <w:lang w:val="ro-RO"/>
        </w:rPr>
        <w:t>w</w:t>
      </w:r>
      <w:r w:rsidR="005C60D9" w:rsidRPr="00540D96">
        <w:rPr>
          <w:color w:val="000000"/>
          <w:sz w:val="22"/>
          <w:szCs w:val="22"/>
          <w:lang w:val="ro-RO"/>
        </w:rPr>
        <w:t>eb</w:t>
      </w:r>
      <w:r w:rsidR="005C60D9" w:rsidRPr="00540D96">
        <w:rPr>
          <w:color w:val="000000"/>
          <w:spacing w:val="17"/>
          <w:sz w:val="22"/>
          <w:szCs w:val="22"/>
          <w:lang w:val="ro-RO"/>
        </w:rPr>
        <w:t xml:space="preserve"> </w:t>
      </w:r>
      <w:r w:rsidR="005C60D9" w:rsidRPr="00540D96">
        <w:rPr>
          <w:color w:val="000000"/>
          <w:sz w:val="22"/>
          <w:szCs w:val="22"/>
          <w:lang w:val="ro-RO"/>
        </w:rPr>
        <w:t>al</w:t>
      </w:r>
      <w:r w:rsidR="005C60D9" w:rsidRPr="00540D96">
        <w:rPr>
          <w:color w:val="000000"/>
          <w:spacing w:val="17"/>
          <w:sz w:val="22"/>
          <w:szCs w:val="22"/>
          <w:lang w:val="ro-RO"/>
        </w:rPr>
        <w:t xml:space="preserve"> </w:t>
      </w:r>
      <w:r w:rsidR="005C60D9" w:rsidRPr="00540D96">
        <w:rPr>
          <w:color w:val="000000"/>
          <w:spacing w:val="1"/>
          <w:sz w:val="22"/>
          <w:szCs w:val="22"/>
          <w:lang w:val="ro-RO"/>
        </w:rPr>
        <w:t>f</w:t>
      </w:r>
      <w:r w:rsidR="005C60D9" w:rsidRPr="00540D96">
        <w:rPr>
          <w:color w:val="000000"/>
          <w:sz w:val="22"/>
          <w:szCs w:val="22"/>
          <w:lang w:val="ro-RO"/>
        </w:rPr>
        <w:t>ac</w:t>
      </w:r>
      <w:r w:rsidR="005C60D9" w:rsidRPr="00540D96">
        <w:rPr>
          <w:color w:val="000000"/>
          <w:spacing w:val="-1"/>
          <w:sz w:val="22"/>
          <w:szCs w:val="22"/>
          <w:lang w:val="ro-RO"/>
        </w:rPr>
        <w:t>ul</w:t>
      </w:r>
      <w:r w:rsidR="005C60D9" w:rsidRPr="00540D96">
        <w:rPr>
          <w:color w:val="000000"/>
          <w:spacing w:val="1"/>
          <w:sz w:val="22"/>
          <w:szCs w:val="22"/>
          <w:lang w:val="ro-RO"/>
        </w:rPr>
        <w:t>t</w:t>
      </w:r>
      <w:r w:rsidR="005C60D9" w:rsidRPr="00540D96">
        <w:rPr>
          <w:color w:val="000000"/>
          <w:sz w:val="22"/>
          <w:szCs w:val="22"/>
          <w:lang w:val="ro-RO"/>
        </w:rPr>
        <w:t>ăți</w:t>
      </w:r>
      <w:r w:rsidR="005C60D9" w:rsidRPr="00540D96">
        <w:rPr>
          <w:color w:val="000000"/>
          <w:spacing w:val="-1"/>
          <w:sz w:val="22"/>
          <w:szCs w:val="22"/>
          <w:lang w:val="ro-RO"/>
        </w:rPr>
        <w:t>i</w:t>
      </w:r>
      <w:r w:rsidR="005C60D9" w:rsidRPr="00540D96">
        <w:rPr>
          <w:color w:val="000000"/>
          <w:sz w:val="22"/>
          <w:szCs w:val="22"/>
          <w:lang w:val="ro-RO"/>
        </w:rPr>
        <w:t>.</w:t>
      </w:r>
      <w:r w:rsidR="005C60D9" w:rsidRPr="00540D96">
        <w:rPr>
          <w:color w:val="000000"/>
          <w:spacing w:val="19"/>
          <w:sz w:val="22"/>
          <w:szCs w:val="22"/>
          <w:lang w:val="ro-RO"/>
        </w:rPr>
        <w:t xml:space="preserve"> </w:t>
      </w:r>
      <w:r w:rsidR="005C60D9" w:rsidRPr="00540D96">
        <w:rPr>
          <w:color w:val="000000"/>
          <w:spacing w:val="-1"/>
          <w:sz w:val="22"/>
          <w:szCs w:val="22"/>
          <w:lang w:val="ro-RO"/>
        </w:rPr>
        <w:t>P</w:t>
      </w:r>
      <w:r w:rsidR="005C60D9" w:rsidRPr="00540D96">
        <w:rPr>
          <w:color w:val="000000"/>
          <w:sz w:val="22"/>
          <w:szCs w:val="22"/>
          <w:lang w:val="ro-RO"/>
        </w:rPr>
        <w:t>e</w:t>
      </w:r>
      <w:r w:rsidR="005C60D9" w:rsidRPr="00540D96">
        <w:rPr>
          <w:color w:val="000000"/>
          <w:spacing w:val="18"/>
          <w:sz w:val="22"/>
          <w:szCs w:val="22"/>
          <w:lang w:val="ro-RO"/>
        </w:rPr>
        <w:t xml:space="preserve"> </w:t>
      </w:r>
      <w:r w:rsidR="005C60D9" w:rsidRPr="00540D96">
        <w:rPr>
          <w:color w:val="000000"/>
          <w:sz w:val="22"/>
          <w:szCs w:val="22"/>
          <w:lang w:val="ro-RO"/>
        </w:rPr>
        <w:t>p</w:t>
      </w:r>
      <w:r w:rsidR="005C60D9" w:rsidRPr="00540D96">
        <w:rPr>
          <w:color w:val="000000"/>
          <w:spacing w:val="-1"/>
          <w:sz w:val="22"/>
          <w:szCs w:val="22"/>
          <w:lang w:val="ro-RO"/>
        </w:rPr>
        <w:t>a</w:t>
      </w:r>
      <w:r w:rsidR="005C60D9" w:rsidRPr="00540D96">
        <w:rPr>
          <w:color w:val="000000"/>
          <w:spacing w:val="1"/>
          <w:sz w:val="22"/>
          <w:szCs w:val="22"/>
          <w:lang w:val="ro-RO"/>
        </w:rPr>
        <w:t>r</w:t>
      </w:r>
      <w:r w:rsidR="005C60D9" w:rsidRPr="00540D96">
        <w:rPr>
          <w:color w:val="000000"/>
          <w:spacing w:val="-2"/>
          <w:sz w:val="22"/>
          <w:szCs w:val="22"/>
          <w:lang w:val="ro-RO"/>
        </w:rPr>
        <w:t>c</w:t>
      </w:r>
      <w:r w:rsidR="005C60D9" w:rsidRPr="00540D96">
        <w:rPr>
          <w:color w:val="000000"/>
          <w:sz w:val="22"/>
          <w:szCs w:val="22"/>
          <w:lang w:val="ro-RO"/>
        </w:rPr>
        <w:t>ursul</w:t>
      </w:r>
      <w:r w:rsidR="005C60D9" w:rsidRPr="00540D96">
        <w:rPr>
          <w:color w:val="000000"/>
          <w:spacing w:val="17"/>
          <w:sz w:val="22"/>
          <w:szCs w:val="22"/>
          <w:lang w:val="ro-RO"/>
        </w:rPr>
        <w:t xml:space="preserve"> </w:t>
      </w:r>
      <w:r w:rsidR="005C60D9" w:rsidRPr="00540D96">
        <w:rPr>
          <w:color w:val="000000"/>
          <w:spacing w:val="-4"/>
          <w:sz w:val="22"/>
          <w:szCs w:val="22"/>
          <w:lang w:val="ro-RO"/>
        </w:rPr>
        <w:t>î</w:t>
      </w:r>
      <w:r w:rsidR="005C60D9" w:rsidRPr="00540D96">
        <w:rPr>
          <w:color w:val="000000"/>
          <w:spacing w:val="2"/>
          <w:sz w:val="22"/>
          <w:szCs w:val="22"/>
          <w:lang w:val="ro-RO"/>
        </w:rPr>
        <w:t>n</w:t>
      </w:r>
      <w:r w:rsidR="005C60D9" w:rsidRPr="00540D96">
        <w:rPr>
          <w:color w:val="000000"/>
          <w:spacing w:val="1"/>
          <w:sz w:val="22"/>
          <w:szCs w:val="22"/>
          <w:lang w:val="ro-RO"/>
        </w:rPr>
        <w:t>tr</w:t>
      </w:r>
      <w:r w:rsidR="005C60D9" w:rsidRPr="00540D96">
        <w:rPr>
          <w:color w:val="000000"/>
          <w:spacing w:val="-3"/>
          <w:sz w:val="22"/>
          <w:szCs w:val="22"/>
          <w:lang w:val="ro-RO"/>
        </w:rPr>
        <w:t>e</w:t>
      </w:r>
      <w:r w:rsidR="005C60D9" w:rsidRPr="00540D96">
        <w:rPr>
          <w:color w:val="000000"/>
          <w:spacing w:val="2"/>
          <w:sz w:val="22"/>
          <w:szCs w:val="22"/>
          <w:lang w:val="ro-RO"/>
        </w:rPr>
        <w:t>g</w:t>
      </w:r>
      <w:r w:rsidR="005C60D9" w:rsidRPr="00540D96">
        <w:rPr>
          <w:color w:val="000000"/>
          <w:sz w:val="22"/>
          <w:szCs w:val="22"/>
          <w:lang w:val="ro-RO"/>
        </w:rPr>
        <w:t>u</w:t>
      </w:r>
      <w:r w:rsidR="005C60D9" w:rsidRPr="00540D96">
        <w:rPr>
          <w:color w:val="000000"/>
          <w:spacing w:val="-1"/>
          <w:sz w:val="22"/>
          <w:szCs w:val="22"/>
          <w:lang w:val="ro-RO"/>
        </w:rPr>
        <w:t>l</w:t>
      </w:r>
      <w:r w:rsidR="005C60D9" w:rsidRPr="00540D96">
        <w:rPr>
          <w:color w:val="000000"/>
          <w:sz w:val="22"/>
          <w:szCs w:val="22"/>
          <w:lang w:val="ro-RO"/>
        </w:rPr>
        <w:t>ui</w:t>
      </w:r>
      <w:r w:rsidR="005C60D9" w:rsidRPr="00540D96">
        <w:rPr>
          <w:color w:val="000000"/>
          <w:spacing w:val="17"/>
          <w:sz w:val="22"/>
          <w:szCs w:val="22"/>
          <w:lang w:val="ro-RO"/>
        </w:rPr>
        <w:t xml:space="preserve"> </w:t>
      </w:r>
      <w:r w:rsidR="005C60D9" w:rsidRPr="00540D96">
        <w:rPr>
          <w:color w:val="000000"/>
          <w:sz w:val="22"/>
          <w:szCs w:val="22"/>
          <w:lang w:val="ro-RO"/>
        </w:rPr>
        <w:t>proces</w:t>
      </w:r>
      <w:r w:rsidR="005C60D9" w:rsidRPr="00540D96">
        <w:rPr>
          <w:color w:val="000000"/>
          <w:spacing w:val="18"/>
          <w:sz w:val="22"/>
          <w:szCs w:val="22"/>
          <w:lang w:val="ro-RO"/>
        </w:rPr>
        <w:t xml:space="preserve"> </w:t>
      </w:r>
      <w:r w:rsidR="005C60D9" w:rsidRPr="00540D96">
        <w:rPr>
          <w:color w:val="000000"/>
          <w:sz w:val="22"/>
          <w:szCs w:val="22"/>
          <w:lang w:val="ro-RO"/>
        </w:rPr>
        <w:t>de</w:t>
      </w:r>
      <w:r w:rsidR="005C60D9" w:rsidRPr="00540D96">
        <w:rPr>
          <w:color w:val="000000"/>
          <w:spacing w:val="15"/>
          <w:sz w:val="22"/>
          <w:szCs w:val="22"/>
          <w:lang w:val="ro-RO"/>
        </w:rPr>
        <w:t xml:space="preserve"> </w:t>
      </w:r>
      <w:r w:rsidR="005C60D9" w:rsidRPr="00540D96">
        <w:rPr>
          <w:color w:val="000000"/>
          <w:sz w:val="22"/>
          <w:szCs w:val="22"/>
          <w:lang w:val="ro-RO"/>
        </w:rPr>
        <w:t>a</w:t>
      </w:r>
      <w:r w:rsidR="005C60D9" w:rsidRPr="00540D96">
        <w:rPr>
          <w:color w:val="000000"/>
          <w:spacing w:val="-1"/>
          <w:sz w:val="22"/>
          <w:szCs w:val="22"/>
          <w:lang w:val="ro-RO"/>
        </w:rPr>
        <w:t>d</w:t>
      </w:r>
      <w:r w:rsidR="005C60D9" w:rsidRPr="00540D96">
        <w:rPr>
          <w:color w:val="000000"/>
          <w:spacing w:val="1"/>
          <w:sz w:val="22"/>
          <w:szCs w:val="22"/>
          <w:lang w:val="ro-RO"/>
        </w:rPr>
        <w:t>m</w:t>
      </w:r>
      <w:r w:rsidR="005C60D9" w:rsidRPr="00540D96">
        <w:rPr>
          <w:color w:val="000000"/>
          <w:spacing w:val="-1"/>
          <w:sz w:val="22"/>
          <w:szCs w:val="22"/>
          <w:lang w:val="ro-RO"/>
        </w:rPr>
        <w:t>it</w:t>
      </w:r>
      <w:r w:rsidR="005C60D9" w:rsidRPr="00540D96">
        <w:rPr>
          <w:color w:val="000000"/>
          <w:sz w:val="22"/>
          <w:szCs w:val="22"/>
          <w:lang w:val="ro-RO"/>
        </w:rPr>
        <w:t>ere</w:t>
      </w:r>
      <w:r w:rsidR="005C60D9" w:rsidRPr="00540D96">
        <w:rPr>
          <w:color w:val="000000"/>
          <w:spacing w:val="18"/>
          <w:sz w:val="22"/>
          <w:szCs w:val="22"/>
          <w:lang w:val="ro-RO"/>
        </w:rPr>
        <w:t xml:space="preserve"> </w:t>
      </w:r>
      <w:r w:rsidR="005C60D9" w:rsidRPr="00540D96">
        <w:rPr>
          <w:color w:val="000000"/>
          <w:sz w:val="22"/>
          <w:szCs w:val="22"/>
          <w:lang w:val="ro-RO"/>
        </w:rPr>
        <w:t>se</w:t>
      </w:r>
      <w:r w:rsidR="005C60D9" w:rsidRPr="00540D96">
        <w:rPr>
          <w:color w:val="000000"/>
          <w:spacing w:val="18"/>
          <w:sz w:val="22"/>
          <w:szCs w:val="22"/>
          <w:lang w:val="ro-RO"/>
        </w:rPr>
        <w:t xml:space="preserve"> </w:t>
      </w:r>
      <w:r w:rsidR="005C60D9" w:rsidRPr="00540D96">
        <w:rPr>
          <w:color w:val="000000"/>
          <w:sz w:val="22"/>
          <w:szCs w:val="22"/>
          <w:lang w:val="ro-RO"/>
        </w:rPr>
        <w:t>u</w:t>
      </w:r>
      <w:r w:rsidR="005C60D9" w:rsidRPr="00540D96">
        <w:rPr>
          <w:color w:val="000000"/>
          <w:spacing w:val="-2"/>
          <w:sz w:val="22"/>
          <w:szCs w:val="22"/>
          <w:lang w:val="ro-RO"/>
        </w:rPr>
        <w:t>r</w:t>
      </w:r>
      <w:r w:rsidR="005C60D9" w:rsidRPr="00540D96">
        <w:rPr>
          <w:color w:val="000000"/>
          <w:spacing w:val="1"/>
          <w:sz w:val="22"/>
          <w:szCs w:val="22"/>
          <w:lang w:val="ro-RO"/>
        </w:rPr>
        <w:t>m</w:t>
      </w:r>
      <w:r w:rsidR="005C60D9" w:rsidRPr="00540D96">
        <w:rPr>
          <w:color w:val="000000"/>
          <w:spacing w:val="-3"/>
          <w:sz w:val="22"/>
          <w:szCs w:val="22"/>
          <w:lang w:val="ro-RO"/>
        </w:rPr>
        <w:t>ă</w:t>
      </w:r>
      <w:r w:rsidR="005C60D9" w:rsidRPr="00540D96">
        <w:rPr>
          <w:color w:val="000000"/>
          <w:spacing w:val="1"/>
          <w:sz w:val="22"/>
          <w:szCs w:val="22"/>
          <w:lang w:val="ro-RO"/>
        </w:rPr>
        <w:t>r</w:t>
      </w:r>
      <w:r w:rsidR="005C60D9" w:rsidRPr="00540D96">
        <w:rPr>
          <w:color w:val="000000"/>
          <w:sz w:val="22"/>
          <w:szCs w:val="22"/>
          <w:lang w:val="ro-RO"/>
        </w:rPr>
        <w:t>ește</w:t>
      </w:r>
      <w:r w:rsidR="005C60D9" w:rsidRPr="00540D96">
        <w:rPr>
          <w:color w:val="000000"/>
          <w:spacing w:val="16"/>
          <w:sz w:val="22"/>
          <w:szCs w:val="22"/>
          <w:lang w:val="ro-RO"/>
        </w:rPr>
        <w:t xml:space="preserve"> </w:t>
      </w:r>
      <w:r w:rsidR="005C60D9" w:rsidRPr="00540D96">
        <w:rPr>
          <w:color w:val="000000"/>
          <w:sz w:val="22"/>
          <w:szCs w:val="22"/>
          <w:lang w:val="ro-RO"/>
        </w:rPr>
        <w:t>ca</w:t>
      </w:r>
      <w:r w:rsidR="005C60D9" w:rsidRPr="00540D96">
        <w:rPr>
          <w:color w:val="000000"/>
          <w:spacing w:val="18"/>
          <w:sz w:val="22"/>
          <w:szCs w:val="22"/>
          <w:lang w:val="ro-RO"/>
        </w:rPr>
        <w:t xml:space="preserve"> </w:t>
      </w:r>
      <w:r w:rsidR="005C60D9" w:rsidRPr="00540D96">
        <w:rPr>
          <w:color w:val="000000"/>
          <w:sz w:val="22"/>
          <w:szCs w:val="22"/>
          <w:lang w:val="ro-RO"/>
        </w:rPr>
        <w:t>se</w:t>
      </w:r>
      <w:r w:rsidR="005C60D9" w:rsidRPr="00540D96">
        <w:rPr>
          <w:color w:val="000000"/>
          <w:spacing w:val="-4"/>
          <w:sz w:val="22"/>
          <w:szCs w:val="22"/>
          <w:lang w:val="ro-RO"/>
        </w:rPr>
        <w:t>l</w:t>
      </w:r>
      <w:r w:rsidR="005C60D9" w:rsidRPr="00540D96">
        <w:rPr>
          <w:color w:val="000000"/>
          <w:sz w:val="22"/>
          <w:szCs w:val="22"/>
          <w:lang w:val="ro-RO"/>
        </w:rPr>
        <w:t>ecţia să se</w:t>
      </w:r>
      <w:r w:rsidR="005C60D9" w:rsidRPr="00540D96">
        <w:rPr>
          <w:color w:val="000000"/>
          <w:spacing w:val="-1"/>
          <w:sz w:val="22"/>
          <w:szCs w:val="22"/>
          <w:lang w:val="ro-RO"/>
        </w:rPr>
        <w:t xml:space="preserve"> </w:t>
      </w:r>
      <w:r w:rsidR="005C60D9" w:rsidRPr="00540D96">
        <w:rPr>
          <w:color w:val="000000"/>
          <w:spacing w:val="1"/>
          <w:sz w:val="22"/>
          <w:szCs w:val="22"/>
          <w:lang w:val="ro-RO"/>
        </w:rPr>
        <w:t>f</w:t>
      </w:r>
      <w:r w:rsidR="005C60D9" w:rsidRPr="00540D96">
        <w:rPr>
          <w:color w:val="000000"/>
          <w:sz w:val="22"/>
          <w:szCs w:val="22"/>
          <w:lang w:val="ro-RO"/>
        </w:rPr>
        <w:t>acă</w:t>
      </w:r>
      <w:r w:rsidR="005C60D9" w:rsidRPr="00540D96">
        <w:rPr>
          <w:color w:val="000000"/>
          <w:spacing w:val="-2"/>
          <w:sz w:val="22"/>
          <w:szCs w:val="22"/>
          <w:lang w:val="ro-RO"/>
        </w:rPr>
        <w:t xml:space="preserve"> </w:t>
      </w:r>
      <w:r w:rsidR="005C60D9" w:rsidRPr="00540D96">
        <w:rPr>
          <w:color w:val="000000"/>
          <w:sz w:val="22"/>
          <w:szCs w:val="22"/>
          <w:lang w:val="ro-RO"/>
        </w:rPr>
        <w:t>e</w:t>
      </w:r>
      <w:r w:rsidR="005C60D9" w:rsidRPr="00540D96">
        <w:rPr>
          <w:color w:val="000000"/>
          <w:spacing w:val="-3"/>
          <w:sz w:val="22"/>
          <w:szCs w:val="22"/>
          <w:lang w:val="ro-RO"/>
        </w:rPr>
        <w:t>x</w:t>
      </w:r>
      <w:r w:rsidR="005C60D9" w:rsidRPr="00540D96">
        <w:rPr>
          <w:color w:val="000000"/>
          <w:sz w:val="22"/>
          <w:szCs w:val="22"/>
          <w:lang w:val="ro-RO"/>
        </w:rPr>
        <w:t>c</w:t>
      </w:r>
      <w:r w:rsidR="005C60D9" w:rsidRPr="00540D96">
        <w:rPr>
          <w:color w:val="000000"/>
          <w:spacing w:val="-1"/>
          <w:sz w:val="22"/>
          <w:szCs w:val="22"/>
          <w:lang w:val="ro-RO"/>
        </w:rPr>
        <w:t>l</w:t>
      </w:r>
      <w:r w:rsidR="005C60D9" w:rsidRPr="00540D96">
        <w:rPr>
          <w:color w:val="000000"/>
          <w:sz w:val="22"/>
          <w:szCs w:val="22"/>
          <w:lang w:val="ro-RO"/>
        </w:rPr>
        <w:t>us</w:t>
      </w:r>
      <w:r w:rsidR="005C60D9" w:rsidRPr="00540D96">
        <w:rPr>
          <w:color w:val="000000"/>
          <w:spacing w:val="-1"/>
          <w:sz w:val="22"/>
          <w:szCs w:val="22"/>
          <w:lang w:val="ro-RO"/>
        </w:rPr>
        <w:t>i</w:t>
      </w:r>
      <w:r w:rsidR="005C60D9" w:rsidRPr="00540D96">
        <w:rPr>
          <w:color w:val="000000"/>
          <w:sz w:val="22"/>
          <w:szCs w:val="22"/>
          <w:lang w:val="ro-RO"/>
        </w:rPr>
        <w:t>v</w:t>
      </w:r>
      <w:r w:rsidR="005C60D9" w:rsidRPr="00540D96">
        <w:rPr>
          <w:color w:val="000000"/>
          <w:spacing w:val="-1"/>
          <w:sz w:val="22"/>
          <w:szCs w:val="22"/>
          <w:lang w:val="ro-RO"/>
        </w:rPr>
        <w:t xml:space="preserve"> </w:t>
      </w:r>
      <w:r w:rsidR="005C60D9" w:rsidRPr="00540D96">
        <w:rPr>
          <w:color w:val="000000"/>
          <w:sz w:val="22"/>
          <w:szCs w:val="22"/>
          <w:lang w:val="ro-RO"/>
        </w:rPr>
        <w:t>pe</w:t>
      </w:r>
      <w:r w:rsidR="005C60D9" w:rsidRPr="00540D96">
        <w:rPr>
          <w:color w:val="000000"/>
          <w:spacing w:val="1"/>
          <w:sz w:val="22"/>
          <w:szCs w:val="22"/>
          <w:lang w:val="ro-RO"/>
        </w:rPr>
        <w:t xml:space="preserve"> </w:t>
      </w:r>
      <w:r w:rsidR="005C60D9" w:rsidRPr="00540D96">
        <w:rPr>
          <w:color w:val="000000"/>
          <w:sz w:val="22"/>
          <w:szCs w:val="22"/>
          <w:lang w:val="ro-RO"/>
        </w:rPr>
        <w:t>b</w:t>
      </w:r>
      <w:r w:rsidR="005C60D9" w:rsidRPr="00540D96">
        <w:rPr>
          <w:color w:val="000000"/>
          <w:spacing w:val="-1"/>
          <w:sz w:val="22"/>
          <w:szCs w:val="22"/>
          <w:lang w:val="ro-RO"/>
        </w:rPr>
        <w:t>a</w:t>
      </w:r>
      <w:r w:rsidR="005C60D9" w:rsidRPr="00540D96">
        <w:rPr>
          <w:color w:val="000000"/>
          <w:spacing w:val="-2"/>
          <w:sz w:val="22"/>
          <w:szCs w:val="22"/>
          <w:lang w:val="ro-RO"/>
        </w:rPr>
        <w:t>z</w:t>
      </w:r>
      <w:r w:rsidR="005C60D9" w:rsidRPr="00540D96">
        <w:rPr>
          <w:color w:val="000000"/>
          <w:sz w:val="22"/>
          <w:szCs w:val="22"/>
          <w:lang w:val="ro-RO"/>
        </w:rPr>
        <w:t>a co</w:t>
      </w:r>
      <w:r w:rsidR="005C60D9" w:rsidRPr="00540D96">
        <w:rPr>
          <w:color w:val="000000"/>
          <w:spacing w:val="1"/>
          <w:sz w:val="22"/>
          <w:szCs w:val="22"/>
          <w:lang w:val="ro-RO"/>
        </w:rPr>
        <w:t>m</w:t>
      </w:r>
      <w:r w:rsidR="005C60D9" w:rsidRPr="00540D96">
        <w:rPr>
          <w:color w:val="000000"/>
          <w:sz w:val="22"/>
          <w:szCs w:val="22"/>
          <w:lang w:val="ro-RO"/>
        </w:rPr>
        <w:t>p</w:t>
      </w:r>
      <w:r w:rsidR="005C60D9" w:rsidRPr="00540D96">
        <w:rPr>
          <w:color w:val="000000"/>
          <w:spacing w:val="-1"/>
          <w:sz w:val="22"/>
          <w:szCs w:val="22"/>
          <w:lang w:val="ro-RO"/>
        </w:rPr>
        <w:t>e</w:t>
      </w:r>
      <w:r w:rsidR="005C60D9" w:rsidRPr="00540D96">
        <w:rPr>
          <w:color w:val="000000"/>
          <w:spacing w:val="1"/>
          <w:sz w:val="22"/>
          <w:szCs w:val="22"/>
          <w:lang w:val="ro-RO"/>
        </w:rPr>
        <w:t>t</w:t>
      </w:r>
      <w:r w:rsidR="005C60D9" w:rsidRPr="00540D96">
        <w:rPr>
          <w:color w:val="000000"/>
          <w:sz w:val="22"/>
          <w:szCs w:val="22"/>
          <w:lang w:val="ro-RO"/>
        </w:rPr>
        <w:t>e</w:t>
      </w:r>
      <w:r w:rsidR="005C60D9" w:rsidRPr="00540D96">
        <w:rPr>
          <w:color w:val="000000"/>
          <w:spacing w:val="-3"/>
          <w:sz w:val="22"/>
          <w:szCs w:val="22"/>
          <w:lang w:val="ro-RO"/>
        </w:rPr>
        <w:t>n</w:t>
      </w:r>
      <w:r w:rsidR="005C60D9" w:rsidRPr="00540D96">
        <w:rPr>
          <w:color w:val="000000"/>
          <w:spacing w:val="1"/>
          <w:sz w:val="22"/>
          <w:szCs w:val="22"/>
          <w:lang w:val="ro-RO"/>
        </w:rPr>
        <w:t>ţ</w:t>
      </w:r>
      <w:r w:rsidR="005C60D9" w:rsidRPr="00540D96">
        <w:rPr>
          <w:color w:val="000000"/>
          <w:sz w:val="22"/>
          <w:szCs w:val="22"/>
          <w:lang w:val="ro-RO"/>
        </w:rPr>
        <w:t>e</w:t>
      </w:r>
      <w:r w:rsidR="005C60D9" w:rsidRPr="00540D96">
        <w:rPr>
          <w:color w:val="000000"/>
          <w:spacing w:val="-1"/>
          <w:sz w:val="22"/>
          <w:szCs w:val="22"/>
          <w:lang w:val="ro-RO"/>
        </w:rPr>
        <w:t>l</w:t>
      </w:r>
      <w:r w:rsidR="005C60D9" w:rsidRPr="00540D96">
        <w:rPr>
          <w:color w:val="000000"/>
          <w:sz w:val="22"/>
          <w:szCs w:val="22"/>
          <w:lang w:val="ro-RO"/>
        </w:rPr>
        <w:t>or</w:t>
      </w:r>
      <w:r w:rsidR="005C60D9" w:rsidRPr="00540D96">
        <w:rPr>
          <w:color w:val="000000"/>
          <w:spacing w:val="2"/>
          <w:sz w:val="22"/>
          <w:szCs w:val="22"/>
          <w:lang w:val="ro-RO"/>
        </w:rPr>
        <w:t xml:space="preserve"> </w:t>
      </w:r>
      <w:r w:rsidR="005C60D9" w:rsidRPr="00540D96">
        <w:rPr>
          <w:color w:val="000000"/>
          <w:spacing w:val="-3"/>
          <w:sz w:val="22"/>
          <w:szCs w:val="22"/>
          <w:lang w:val="ro-RO"/>
        </w:rPr>
        <w:t>a</w:t>
      </w:r>
      <w:r w:rsidR="005C60D9" w:rsidRPr="00540D96">
        <w:rPr>
          <w:color w:val="000000"/>
          <w:sz w:val="22"/>
          <w:szCs w:val="22"/>
          <w:lang w:val="ro-RO"/>
        </w:rPr>
        <w:t>ca</w:t>
      </w:r>
      <w:r w:rsidR="005C60D9" w:rsidRPr="00540D96">
        <w:rPr>
          <w:color w:val="000000"/>
          <w:spacing w:val="-3"/>
          <w:sz w:val="22"/>
          <w:szCs w:val="22"/>
          <w:lang w:val="ro-RO"/>
        </w:rPr>
        <w:t>d</w:t>
      </w:r>
      <w:r w:rsidR="005C60D9" w:rsidRPr="00540D96">
        <w:rPr>
          <w:color w:val="000000"/>
          <w:sz w:val="22"/>
          <w:szCs w:val="22"/>
          <w:lang w:val="ro-RO"/>
        </w:rPr>
        <w:t>emic</w:t>
      </w:r>
      <w:r w:rsidR="005C60D9" w:rsidRPr="00540D96">
        <w:rPr>
          <w:color w:val="000000"/>
          <w:spacing w:val="-1"/>
          <w:sz w:val="22"/>
          <w:szCs w:val="22"/>
          <w:lang w:val="ro-RO"/>
        </w:rPr>
        <w:t xml:space="preserve">e. </w:t>
      </w:r>
    </w:p>
    <w:p w:rsidR="003C32FB" w:rsidRPr="00540D96" w:rsidRDefault="003C32FB" w:rsidP="001E01AC">
      <w:pPr>
        <w:jc w:val="both"/>
        <w:rPr>
          <w:sz w:val="22"/>
          <w:szCs w:val="22"/>
          <w:lang w:val="ro-RO"/>
        </w:rPr>
      </w:pPr>
      <w:r w:rsidRPr="00540D96">
        <w:rPr>
          <w:rFonts w:eastAsia="Arial Narrow"/>
          <w:b/>
          <w:position w:val="-1"/>
          <w:sz w:val="22"/>
          <w:szCs w:val="22"/>
          <w:highlight w:val="lightGray"/>
          <w:lang w:val="ro-RO"/>
        </w:rPr>
        <w:t>Analiza situației actuale</w:t>
      </w:r>
    </w:p>
    <w:p w:rsidR="00CB6F76" w:rsidRPr="00540D96" w:rsidRDefault="001D77F8" w:rsidP="001E01AC">
      <w:pPr>
        <w:adjustRightInd w:val="0"/>
        <w:jc w:val="both"/>
        <w:rPr>
          <w:color w:val="EE0000"/>
          <w:sz w:val="22"/>
          <w:szCs w:val="22"/>
          <w:highlight w:val="yellow"/>
          <w:lang w:val="ro-RO" w:eastAsia="en-US"/>
        </w:rPr>
      </w:pPr>
      <w:r w:rsidRPr="00540D96">
        <w:rPr>
          <w:sz w:val="22"/>
          <w:szCs w:val="22"/>
          <w:lang w:val="ro-RO" w:eastAsia="en-US"/>
        </w:rPr>
        <w:t>Universitatea din Craiova își desfășoară procesul de admitere la programele de studii universitare în conformitate cu principiile echității și egalității de șanse, implementând măsuri specifice pentru a facilita accesul grupurilor vulnerabile, inclusiv al candidaților cu cerințe educaționale speciale (CES) și/sau dizabilități. Continuarea eforturilor în această direcție și adaptarea constantă la nevoile candidaților vor contribui la crearea unui mediu educațional incluziv și echitabil.</w:t>
      </w:r>
      <w:r w:rsidR="005C60D9" w:rsidRPr="00540D96">
        <w:rPr>
          <w:sz w:val="22"/>
          <w:szCs w:val="22"/>
          <w:lang w:val="ro-RO" w:eastAsia="en-US"/>
        </w:rPr>
        <w:t>Se constată existența unei dinamici po</w:t>
      </w:r>
      <w:r w:rsidR="00FC2908">
        <w:rPr>
          <w:sz w:val="22"/>
          <w:szCs w:val="22"/>
          <w:lang w:val="ro-RO" w:eastAsia="en-US"/>
        </w:rPr>
        <w:t>z</w:t>
      </w:r>
      <w:r w:rsidR="005C60D9" w:rsidRPr="00540D96">
        <w:rPr>
          <w:sz w:val="22"/>
          <w:szCs w:val="22"/>
          <w:lang w:val="ro-RO" w:eastAsia="en-US"/>
        </w:rPr>
        <w:t xml:space="preserve">itive în ceea ce privește evoluția numărului de candidați la </w:t>
      </w:r>
      <w:r w:rsidR="005C60D9" w:rsidRPr="00540D96">
        <w:rPr>
          <w:color w:val="EE0000"/>
          <w:sz w:val="22"/>
          <w:szCs w:val="22"/>
          <w:highlight w:val="yellow"/>
          <w:lang w:val="ro-RO" w:eastAsia="en-US"/>
        </w:rPr>
        <w:t>acest program de studiu, în ultimii 5 ani așa cum se observă în Tabelul</w:t>
      </w:r>
      <w:r w:rsidR="000264A5">
        <w:rPr>
          <w:color w:val="EE0000"/>
          <w:sz w:val="22"/>
          <w:szCs w:val="22"/>
          <w:highlight w:val="yellow"/>
          <w:lang w:val="ro-RO" w:eastAsia="en-US"/>
        </w:rPr>
        <w:t xml:space="preserve"> 9</w:t>
      </w:r>
    </w:p>
    <w:p w:rsidR="005C60D9" w:rsidRPr="00540D96" w:rsidRDefault="005C60D9" w:rsidP="001E01AC">
      <w:pPr>
        <w:adjustRightInd w:val="0"/>
        <w:jc w:val="both"/>
        <w:rPr>
          <w:color w:val="EE0000"/>
          <w:sz w:val="22"/>
          <w:szCs w:val="22"/>
          <w:highlight w:val="yellow"/>
          <w:lang w:val="ro-RO" w:eastAsia="en-US"/>
        </w:rPr>
      </w:pPr>
    </w:p>
    <w:p w:rsidR="005C60D9" w:rsidRPr="00540D96" w:rsidRDefault="005C60D9" w:rsidP="005C60D9">
      <w:pPr>
        <w:widowControl w:val="0"/>
        <w:adjustRightInd w:val="0"/>
        <w:ind w:left="362" w:right="362"/>
        <w:jc w:val="center"/>
        <w:rPr>
          <w:b/>
          <w:bCs/>
          <w:color w:val="EE0000"/>
          <w:spacing w:val="-8"/>
          <w:highlight w:val="yellow"/>
          <w:lang w:val="ro-RO"/>
        </w:rPr>
      </w:pPr>
      <w:r w:rsidRPr="00540D96">
        <w:rPr>
          <w:b/>
          <w:bCs/>
          <w:color w:val="EE0000"/>
          <w:spacing w:val="-11"/>
          <w:highlight w:val="yellow"/>
          <w:lang w:val="ro-RO"/>
        </w:rPr>
        <w:t>T</w:t>
      </w:r>
      <w:r w:rsidRPr="00540D96">
        <w:rPr>
          <w:b/>
          <w:bCs/>
          <w:color w:val="EE0000"/>
          <w:highlight w:val="yellow"/>
          <w:lang w:val="ro-RO"/>
        </w:rPr>
        <w:t>abelul</w:t>
      </w:r>
      <w:r w:rsidRPr="00540D96">
        <w:rPr>
          <w:b/>
          <w:bCs/>
          <w:color w:val="EE0000"/>
          <w:spacing w:val="-7"/>
          <w:highlight w:val="yellow"/>
          <w:lang w:val="ro-RO"/>
        </w:rPr>
        <w:t xml:space="preserve"> </w:t>
      </w:r>
      <w:r w:rsidRPr="00540D96">
        <w:rPr>
          <w:b/>
          <w:bCs/>
          <w:color w:val="EE0000"/>
          <w:spacing w:val="1"/>
          <w:highlight w:val="yellow"/>
          <w:lang w:val="ro-RO"/>
        </w:rPr>
        <w:t>n</w:t>
      </w:r>
      <w:r w:rsidRPr="00540D96">
        <w:rPr>
          <w:b/>
          <w:bCs/>
          <w:color w:val="EE0000"/>
          <w:spacing w:val="-13"/>
          <w:highlight w:val="yellow"/>
          <w:lang w:val="ro-RO"/>
        </w:rPr>
        <w:t>r</w:t>
      </w:r>
      <w:r w:rsidRPr="00540D96">
        <w:rPr>
          <w:b/>
          <w:bCs/>
          <w:color w:val="EE0000"/>
          <w:highlight w:val="yellow"/>
          <w:lang w:val="ro-RO"/>
        </w:rPr>
        <w:t>.</w:t>
      </w:r>
      <w:r w:rsidR="000264A5">
        <w:rPr>
          <w:b/>
          <w:bCs/>
          <w:color w:val="EE0000"/>
          <w:highlight w:val="yellow"/>
          <w:lang w:val="ro-RO"/>
        </w:rPr>
        <w:t>9</w:t>
      </w:r>
      <w:bookmarkStart w:id="35" w:name="_GoBack"/>
      <w:bookmarkEnd w:id="35"/>
      <w:r w:rsidRPr="00540D96">
        <w:rPr>
          <w:b/>
          <w:bCs/>
          <w:color w:val="EE0000"/>
          <w:spacing w:val="-1"/>
          <w:highlight w:val="yellow"/>
          <w:lang w:val="ro-RO"/>
        </w:rPr>
        <w:t xml:space="preserve"> </w:t>
      </w:r>
      <w:r w:rsidRPr="00540D96">
        <w:rPr>
          <w:b/>
          <w:bCs/>
          <w:color w:val="EE0000"/>
          <w:highlight w:val="yellow"/>
          <w:lang w:val="ro-RO"/>
        </w:rPr>
        <w:t>.</w:t>
      </w:r>
      <w:r w:rsidRPr="00540D96">
        <w:rPr>
          <w:b/>
          <w:bCs/>
          <w:color w:val="EE0000"/>
          <w:spacing w:val="-1"/>
          <w:highlight w:val="yellow"/>
          <w:lang w:val="ro-RO"/>
        </w:rPr>
        <w:t xml:space="preserve"> E</w:t>
      </w:r>
      <w:r w:rsidRPr="00540D96">
        <w:rPr>
          <w:b/>
          <w:bCs/>
          <w:color w:val="EE0000"/>
          <w:spacing w:val="2"/>
          <w:highlight w:val="yellow"/>
          <w:lang w:val="ro-RO"/>
        </w:rPr>
        <w:t>v</w:t>
      </w:r>
      <w:r w:rsidRPr="00540D96">
        <w:rPr>
          <w:b/>
          <w:bCs/>
          <w:color w:val="EE0000"/>
          <w:highlight w:val="yellow"/>
          <w:lang w:val="ro-RO"/>
        </w:rPr>
        <w:t>olu</w:t>
      </w:r>
      <w:r w:rsidRPr="00540D96">
        <w:rPr>
          <w:b/>
          <w:bCs/>
          <w:color w:val="EE0000"/>
          <w:spacing w:val="1"/>
          <w:highlight w:val="yellow"/>
          <w:lang w:val="ro-RO"/>
        </w:rPr>
        <w:t>ț</w:t>
      </w:r>
      <w:r w:rsidRPr="00540D96">
        <w:rPr>
          <w:b/>
          <w:bCs/>
          <w:color w:val="EE0000"/>
          <w:highlight w:val="yellow"/>
          <w:lang w:val="ro-RO"/>
        </w:rPr>
        <w:t>ia</w:t>
      </w:r>
      <w:r w:rsidRPr="00540D96">
        <w:rPr>
          <w:b/>
          <w:bCs/>
          <w:color w:val="EE0000"/>
          <w:spacing w:val="-9"/>
          <w:highlight w:val="yellow"/>
          <w:lang w:val="ro-RO"/>
        </w:rPr>
        <w:t xml:space="preserve"> </w:t>
      </w:r>
      <w:r w:rsidRPr="00540D96">
        <w:rPr>
          <w:b/>
          <w:bCs/>
          <w:color w:val="EE0000"/>
          <w:highlight w:val="yellow"/>
          <w:lang w:val="ro-RO"/>
        </w:rPr>
        <w:t>numărului</w:t>
      </w:r>
      <w:r w:rsidRPr="00540D96">
        <w:rPr>
          <w:b/>
          <w:bCs/>
          <w:color w:val="EE0000"/>
          <w:spacing w:val="-10"/>
          <w:highlight w:val="yellow"/>
          <w:lang w:val="ro-RO"/>
        </w:rPr>
        <w:t xml:space="preserve"> </w:t>
      </w:r>
      <w:r w:rsidRPr="00540D96">
        <w:rPr>
          <w:b/>
          <w:bCs/>
          <w:color w:val="EE0000"/>
          <w:highlight w:val="yellow"/>
          <w:lang w:val="ro-RO"/>
        </w:rPr>
        <w:t>de c</w:t>
      </w:r>
      <w:r w:rsidRPr="00540D96">
        <w:rPr>
          <w:b/>
          <w:bCs/>
          <w:color w:val="EE0000"/>
          <w:spacing w:val="-1"/>
          <w:highlight w:val="yellow"/>
          <w:lang w:val="ro-RO"/>
        </w:rPr>
        <w:t>a</w:t>
      </w:r>
      <w:r w:rsidRPr="00540D96">
        <w:rPr>
          <w:b/>
          <w:bCs/>
          <w:color w:val="EE0000"/>
          <w:highlight w:val="yellow"/>
          <w:lang w:val="ro-RO"/>
        </w:rPr>
        <w:t>ndida</w:t>
      </w:r>
      <w:r w:rsidRPr="00540D96">
        <w:rPr>
          <w:b/>
          <w:bCs/>
          <w:color w:val="EE0000"/>
          <w:spacing w:val="1"/>
          <w:highlight w:val="yellow"/>
          <w:lang w:val="ro-RO"/>
        </w:rPr>
        <w:t>ț</w:t>
      </w:r>
      <w:r w:rsidRPr="00540D96">
        <w:rPr>
          <w:b/>
          <w:bCs/>
          <w:color w:val="EE0000"/>
          <w:highlight w:val="yellow"/>
          <w:lang w:val="ro-RO"/>
        </w:rPr>
        <w:t>i</w:t>
      </w:r>
      <w:r w:rsidRPr="00540D96">
        <w:rPr>
          <w:b/>
          <w:bCs/>
          <w:color w:val="EE0000"/>
          <w:spacing w:val="-7"/>
          <w:highlight w:val="yellow"/>
          <w:lang w:val="ro-RO"/>
        </w:rPr>
        <w:t xml:space="preserve"> </w:t>
      </w:r>
      <w:r w:rsidRPr="00540D96">
        <w:rPr>
          <w:b/>
          <w:bCs/>
          <w:color w:val="EE0000"/>
          <w:highlight w:val="yellow"/>
          <w:lang w:val="ro-RO"/>
        </w:rPr>
        <w:t>la</w:t>
      </w:r>
      <w:r w:rsidRPr="00540D96">
        <w:rPr>
          <w:b/>
          <w:bCs/>
          <w:color w:val="EE0000"/>
          <w:spacing w:val="-1"/>
          <w:highlight w:val="yellow"/>
          <w:lang w:val="ro-RO"/>
        </w:rPr>
        <w:t xml:space="preserve"> </w:t>
      </w:r>
      <w:r w:rsidRPr="00540D96">
        <w:rPr>
          <w:b/>
          <w:bCs/>
          <w:color w:val="EE0000"/>
          <w:highlight w:val="yellow"/>
          <w:lang w:val="ro-RO"/>
        </w:rPr>
        <w:t>speci</w:t>
      </w:r>
      <w:r w:rsidRPr="00540D96">
        <w:rPr>
          <w:b/>
          <w:bCs/>
          <w:color w:val="EE0000"/>
          <w:spacing w:val="-1"/>
          <w:highlight w:val="yellow"/>
          <w:lang w:val="ro-RO"/>
        </w:rPr>
        <w:t>a</w:t>
      </w:r>
      <w:r w:rsidRPr="00540D96">
        <w:rPr>
          <w:b/>
          <w:bCs/>
          <w:color w:val="EE0000"/>
          <w:spacing w:val="2"/>
          <w:highlight w:val="yellow"/>
          <w:lang w:val="ro-RO"/>
        </w:rPr>
        <w:t>l</w:t>
      </w:r>
      <w:r w:rsidRPr="00540D96">
        <w:rPr>
          <w:b/>
          <w:bCs/>
          <w:color w:val="EE0000"/>
          <w:highlight w:val="yellow"/>
          <w:lang w:val="ro-RO"/>
        </w:rPr>
        <w:t>i</w:t>
      </w:r>
      <w:r w:rsidRPr="00540D96">
        <w:rPr>
          <w:b/>
          <w:bCs/>
          <w:color w:val="EE0000"/>
          <w:spacing w:val="1"/>
          <w:highlight w:val="yellow"/>
          <w:lang w:val="ro-RO"/>
        </w:rPr>
        <w:t>z</w:t>
      </w:r>
      <w:r w:rsidRPr="00540D96">
        <w:rPr>
          <w:b/>
          <w:bCs/>
          <w:color w:val="EE0000"/>
          <w:highlight w:val="yellow"/>
          <w:lang w:val="ro-RO"/>
        </w:rPr>
        <w:t>a</w:t>
      </w:r>
      <w:r w:rsidRPr="00540D96">
        <w:rPr>
          <w:b/>
          <w:bCs/>
          <w:color w:val="EE0000"/>
          <w:spacing w:val="-1"/>
          <w:highlight w:val="yellow"/>
          <w:lang w:val="ro-RO"/>
        </w:rPr>
        <w:t>r</w:t>
      </w:r>
      <w:r w:rsidRPr="00540D96">
        <w:rPr>
          <w:b/>
          <w:bCs/>
          <w:color w:val="EE0000"/>
          <w:spacing w:val="2"/>
          <w:highlight w:val="yellow"/>
          <w:lang w:val="ro-RO"/>
        </w:rPr>
        <w:t>e</w:t>
      </w:r>
      <w:r w:rsidRPr="00540D96">
        <w:rPr>
          <w:b/>
          <w:bCs/>
          <w:color w:val="EE0000"/>
          <w:highlight w:val="yellow"/>
          <w:lang w:val="ro-RO"/>
        </w:rPr>
        <w:t>a</w:t>
      </w:r>
      <w:r w:rsidRPr="00540D96">
        <w:rPr>
          <w:b/>
          <w:bCs/>
          <w:color w:val="EE0000"/>
          <w:spacing w:val="-8"/>
          <w:highlight w:val="yellow"/>
          <w:lang w:val="ro-RO"/>
        </w:rPr>
        <w:t xml:space="preserve"> </w:t>
      </w:r>
    </w:p>
    <w:p w:rsidR="005C60D9" w:rsidRPr="00540D96" w:rsidRDefault="005C60D9" w:rsidP="005C60D9">
      <w:pPr>
        <w:widowControl w:val="0"/>
        <w:adjustRightInd w:val="0"/>
        <w:ind w:left="362" w:right="362"/>
        <w:jc w:val="center"/>
        <w:rPr>
          <w:b/>
          <w:bCs/>
          <w:i/>
          <w:iCs/>
          <w:color w:val="EE0000"/>
          <w:highlight w:val="yellow"/>
          <w:lang w:val="ro-RO"/>
        </w:rPr>
      </w:pPr>
      <w:r w:rsidRPr="00540D96">
        <w:rPr>
          <w:b/>
          <w:bCs/>
          <w:i/>
          <w:iCs/>
          <w:color w:val="EE0000"/>
          <w:highlight w:val="yellow"/>
          <w:lang w:val="ro-RO"/>
        </w:rPr>
        <w:t>Kinet</w:t>
      </w:r>
      <w:r w:rsidRPr="00540D96">
        <w:rPr>
          <w:b/>
          <w:bCs/>
          <w:i/>
          <w:iCs/>
          <w:color w:val="EE0000"/>
          <w:spacing w:val="1"/>
          <w:highlight w:val="yellow"/>
          <w:lang w:val="ro-RO"/>
        </w:rPr>
        <w:t>ot</w:t>
      </w:r>
      <w:r w:rsidRPr="00540D96">
        <w:rPr>
          <w:b/>
          <w:bCs/>
          <w:i/>
          <w:iCs/>
          <w:color w:val="EE0000"/>
          <w:spacing w:val="2"/>
          <w:highlight w:val="yellow"/>
          <w:lang w:val="ro-RO"/>
        </w:rPr>
        <w:t>e</w:t>
      </w:r>
      <w:r w:rsidRPr="00540D96">
        <w:rPr>
          <w:b/>
          <w:bCs/>
          <w:i/>
          <w:iCs/>
          <w:color w:val="EE0000"/>
          <w:spacing w:val="-1"/>
          <w:highlight w:val="yellow"/>
          <w:lang w:val="ro-RO"/>
        </w:rPr>
        <w:t>r</w:t>
      </w:r>
      <w:r w:rsidRPr="00540D96">
        <w:rPr>
          <w:b/>
          <w:bCs/>
          <w:i/>
          <w:iCs/>
          <w:color w:val="EE0000"/>
          <w:highlight w:val="yellow"/>
          <w:lang w:val="ro-RO"/>
        </w:rPr>
        <w:t>apie</w:t>
      </w:r>
      <w:r w:rsidRPr="00540D96">
        <w:rPr>
          <w:b/>
          <w:bCs/>
          <w:i/>
          <w:iCs/>
          <w:color w:val="EE0000"/>
          <w:spacing w:val="-9"/>
          <w:highlight w:val="yellow"/>
          <w:lang w:val="ro-RO"/>
        </w:rPr>
        <w:t xml:space="preserve"> </w:t>
      </w:r>
      <w:r w:rsidRPr="00540D96">
        <w:rPr>
          <w:b/>
          <w:bCs/>
          <w:i/>
          <w:iCs/>
          <w:color w:val="EE0000"/>
          <w:highlight w:val="yellow"/>
          <w:lang w:val="ro-RO"/>
        </w:rPr>
        <w:t>și</w:t>
      </w:r>
      <w:r w:rsidRPr="00540D96">
        <w:rPr>
          <w:b/>
          <w:bCs/>
          <w:i/>
          <w:iCs/>
          <w:color w:val="EE0000"/>
          <w:spacing w:val="-3"/>
          <w:highlight w:val="yellow"/>
          <w:lang w:val="ro-RO"/>
        </w:rPr>
        <w:t xml:space="preserve"> </w:t>
      </w:r>
      <w:r w:rsidRPr="00540D96">
        <w:rPr>
          <w:b/>
          <w:bCs/>
          <w:i/>
          <w:iCs/>
          <w:color w:val="EE0000"/>
          <w:highlight w:val="yellow"/>
          <w:lang w:val="ro-RO"/>
        </w:rPr>
        <w:t>m</w:t>
      </w:r>
      <w:r w:rsidRPr="00540D96">
        <w:rPr>
          <w:b/>
          <w:bCs/>
          <w:i/>
          <w:iCs/>
          <w:color w:val="EE0000"/>
          <w:spacing w:val="1"/>
          <w:highlight w:val="yellow"/>
          <w:lang w:val="ro-RO"/>
        </w:rPr>
        <w:t>ot</w:t>
      </w:r>
      <w:r w:rsidRPr="00540D96">
        <w:rPr>
          <w:b/>
          <w:bCs/>
          <w:i/>
          <w:iCs/>
          <w:color w:val="EE0000"/>
          <w:spacing w:val="-1"/>
          <w:highlight w:val="yellow"/>
          <w:lang w:val="ro-RO"/>
        </w:rPr>
        <w:t>r</w:t>
      </w:r>
      <w:r w:rsidRPr="00540D96">
        <w:rPr>
          <w:b/>
          <w:bCs/>
          <w:i/>
          <w:iCs/>
          <w:color w:val="EE0000"/>
          <w:highlight w:val="yellow"/>
          <w:lang w:val="ro-RO"/>
        </w:rPr>
        <w:t>i</w:t>
      </w:r>
      <w:r w:rsidRPr="00540D96">
        <w:rPr>
          <w:b/>
          <w:bCs/>
          <w:i/>
          <w:iCs/>
          <w:color w:val="EE0000"/>
          <w:spacing w:val="2"/>
          <w:highlight w:val="yellow"/>
          <w:lang w:val="ro-RO"/>
        </w:rPr>
        <w:t>c</w:t>
      </w:r>
      <w:r w:rsidRPr="00540D96">
        <w:rPr>
          <w:b/>
          <w:bCs/>
          <w:i/>
          <w:iCs/>
          <w:color w:val="EE0000"/>
          <w:highlight w:val="yellow"/>
          <w:lang w:val="ro-RO"/>
        </w:rPr>
        <w:t>itate</w:t>
      </w:r>
      <w:r w:rsidRPr="00540D96">
        <w:rPr>
          <w:b/>
          <w:bCs/>
          <w:i/>
          <w:iCs/>
          <w:color w:val="EE0000"/>
          <w:spacing w:val="-10"/>
          <w:highlight w:val="yellow"/>
          <w:lang w:val="ro-RO"/>
        </w:rPr>
        <w:t xml:space="preserve"> </w:t>
      </w:r>
      <w:r w:rsidRPr="00540D96">
        <w:rPr>
          <w:b/>
          <w:bCs/>
          <w:i/>
          <w:iCs/>
          <w:color w:val="EE0000"/>
          <w:highlight w:val="yellow"/>
          <w:lang w:val="ro-RO"/>
        </w:rPr>
        <w:t>specială</w:t>
      </w:r>
    </w:p>
    <w:p w:rsidR="005C60D9" w:rsidRPr="00540D96" w:rsidRDefault="005C60D9" w:rsidP="005C60D9">
      <w:pPr>
        <w:widowControl w:val="0"/>
        <w:adjustRightInd w:val="0"/>
        <w:ind w:left="362" w:right="362"/>
        <w:jc w:val="center"/>
        <w:rPr>
          <w:color w:val="EE0000"/>
          <w:highlight w:val="yellow"/>
          <w:lang w:val="ro-RO"/>
        </w:rPr>
      </w:pPr>
      <w:r w:rsidRPr="00540D96">
        <w:rPr>
          <w:b/>
          <w:bCs/>
          <w:color w:val="EE0000"/>
          <w:position w:val="-1"/>
          <w:highlight w:val="yellow"/>
          <w:lang w:val="ro-RO"/>
        </w:rPr>
        <w:t>p</w:t>
      </w:r>
      <w:r w:rsidRPr="00540D96">
        <w:rPr>
          <w:b/>
          <w:bCs/>
          <w:color w:val="EE0000"/>
          <w:spacing w:val="2"/>
          <w:position w:val="-1"/>
          <w:highlight w:val="yellow"/>
          <w:lang w:val="ro-RO"/>
        </w:rPr>
        <w:t>e</w:t>
      </w:r>
      <w:r w:rsidRPr="00540D96">
        <w:rPr>
          <w:b/>
          <w:bCs/>
          <w:color w:val="EE0000"/>
          <w:spacing w:val="-1"/>
          <w:position w:val="-1"/>
          <w:highlight w:val="yellow"/>
          <w:lang w:val="ro-RO"/>
        </w:rPr>
        <w:t>r</w:t>
      </w:r>
      <w:r w:rsidRPr="00540D96">
        <w:rPr>
          <w:b/>
          <w:bCs/>
          <w:color w:val="EE0000"/>
          <w:position w:val="-1"/>
          <w:highlight w:val="yellow"/>
          <w:lang w:val="ro-RO"/>
        </w:rPr>
        <w:t>ioa</w:t>
      </w:r>
      <w:r w:rsidRPr="00540D96">
        <w:rPr>
          <w:b/>
          <w:bCs/>
          <w:color w:val="EE0000"/>
          <w:spacing w:val="1"/>
          <w:position w:val="-1"/>
          <w:highlight w:val="yellow"/>
          <w:lang w:val="ro-RO"/>
        </w:rPr>
        <w:t>d</w:t>
      </w:r>
      <w:r w:rsidRPr="00540D96">
        <w:rPr>
          <w:b/>
          <w:bCs/>
          <w:color w:val="EE0000"/>
          <w:position w:val="-1"/>
          <w:highlight w:val="yellow"/>
          <w:lang w:val="ro-RO"/>
        </w:rPr>
        <w:t>a</w:t>
      </w:r>
      <w:r w:rsidRPr="00540D96">
        <w:rPr>
          <w:b/>
          <w:bCs/>
          <w:color w:val="EE0000"/>
          <w:spacing w:val="-6"/>
          <w:position w:val="-1"/>
          <w:highlight w:val="yellow"/>
          <w:lang w:val="ro-RO"/>
        </w:rPr>
        <w:t xml:space="preserve"> </w:t>
      </w:r>
      <w:r w:rsidRPr="00540D96">
        <w:rPr>
          <w:b/>
          <w:bCs/>
          <w:color w:val="EE0000"/>
          <w:spacing w:val="2"/>
          <w:w w:val="99"/>
          <w:position w:val="-1"/>
          <w:highlight w:val="yellow"/>
          <w:lang w:val="ro-RO"/>
        </w:rPr>
        <w:t>2</w:t>
      </w:r>
      <w:r w:rsidRPr="00540D96">
        <w:rPr>
          <w:b/>
          <w:bCs/>
          <w:color w:val="EE0000"/>
          <w:w w:val="99"/>
          <w:position w:val="-1"/>
          <w:highlight w:val="yellow"/>
          <w:lang w:val="ro-RO"/>
        </w:rPr>
        <w:t>0</w:t>
      </w:r>
      <w:r w:rsidRPr="00540D96">
        <w:rPr>
          <w:b/>
          <w:bCs/>
          <w:color w:val="EE0000"/>
          <w:spacing w:val="1"/>
          <w:w w:val="99"/>
          <w:position w:val="-1"/>
          <w:highlight w:val="yellow"/>
          <w:lang w:val="ro-RO"/>
        </w:rPr>
        <w:t>2</w:t>
      </w:r>
      <w:r w:rsidRPr="00540D96">
        <w:rPr>
          <w:b/>
          <w:bCs/>
          <w:color w:val="EE0000"/>
          <w:w w:val="99"/>
          <w:position w:val="-1"/>
          <w:highlight w:val="yellow"/>
          <w:lang w:val="ro-RO"/>
        </w:rPr>
        <w:t>1</w:t>
      </w:r>
      <w:r w:rsidRPr="00540D96">
        <w:rPr>
          <w:b/>
          <w:bCs/>
          <w:color w:val="EE0000"/>
          <w:spacing w:val="1"/>
          <w:w w:val="99"/>
          <w:position w:val="-1"/>
          <w:highlight w:val="yellow"/>
          <w:lang w:val="ro-RO"/>
        </w:rPr>
        <w:t>-</w:t>
      </w:r>
      <w:r w:rsidRPr="00540D96">
        <w:rPr>
          <w:b/>
          <w:bCs/>
          <w:color w:val="EE0000"/>
          <w:spacing w:val="2"/>
          <w:w w:val="99"/>
          <w:position w:val="-1"/>
          <w:highlight w:val="yellow"/>
          <w:lang w:val="ro-RO"/>
        </w:rPr>
        <w:t>2</w:t>
      </w:r>
      <w:r w:rsidRPr="00540D96">
        <w:rPr>
          <w:b/>
          <w:bCs/>
          <w:color w:val="EE0000"/>
          <w:w w:val="99"/>
          <w:position w:val="-1"/>
          <w:highlight w:val="yellow"/>
          <w:lang w:val="ro-RO"/>
        </w:rPr>
        <w:t>0</w:t>
      </w:r>
      <w:r w:rsidRPr="00540D96">
        <w:rPr>
          <w:b/>
          <w:bCs/>
          <w:color w:val="EE0000"/>
          <w:spacing w:val="-1"/>
          <w:w w:val="99"/>
          <w:position w:val="-1"/>
          <w:highlight w:val="yellow"/>
          <w:lang w:val="ro-RO"/>
        </w:rPr>
        <w:t>2</w:t>
      </w:r>
      <w:r w:rsidRPr="00540D96">
        <w:rPr>
          <w:b/>
          <w:bCs/>
          <w:color w:val="EE0000"/>
          <w:w w:val="99"/>
          <w:position w:val="-1"/>
          <w:highlight w:val="yellow"/>
          <w:lang w:val="ro-RO"/>
        </w:rPr>
        <w:t>4</w:t>
      </w:r>
    </w:p>
    <w:p w:rsidR="005C60D9" w:rsidRPr="00540D96" w:rsidRDefault="005C60D9" w:rsidP="005C60D9">
      <w:pPr>
        <w:widowControl w:val="0"/>
        <w:adjustRightInd w:val="0"/>
        <w:spacing w:before="15" w:line="220" w:lineRule="exact"/>
        <w:rPr>
          <w:color w:val="EE0000"/>
          <w:sz w:val="22"/>
          <w:szCs w:val="22"/>
          <w:highlight w:val="yellow"/>
          <w:lang w:val="ro-RO"/>
        </w:rPr>
      </w:pPr>
    </w:p>
    <w:tbl>
      <w:tblPr>
        <w:tblW w:w="0" w:type="auto"/>
        <w:jc w:val="center"/>
        <w:tblLayout w:type="fixed"/>
        <w:tblCellMar>
          <w:left w:w="0" w:type="dxa"/>
          <w:right w:w="0" w:type="dxa"/>
        </w:tblCellMar>
        <w:tblLook w:val="0000" w:firstRow="0" w:lastRow="0" w:firstColumn="0" w:lastColumn="0" w:noHBand="0" w:noVBand="0"/>
      </w:tblPr>
      <w:tblGrid>
        <w:gridCol w:w="3884"/>
        <w:gridCol w:w="4182"/>
        <w:gridCol w:w="2182"/>
      </w:tblGrid>
      <w:tr w:rsidR="005C60D9" w:rsidRPr="00540D96" w:rsidTr="005C60D9">
        <w:trPr>
          <w:trHeight w:hRule="exact" w:val="470"/>
          <w:jc w:val="center"/>
        </w:trPr>
        <w:tc>
          <w:tcPr>
            <w:tcW w:w="3884" w:type="dxa"/>
            <w:tcBorders>
              <w:top w:val="single" w:sz="4" w:space="0" w:color="000000"/>
              <w:left w:val="single" w:sz="4" w:space="0" w:color="000000"/>
              <w:bottom w:val="single" w:sz="4" w:space="0" w:color="000000"/>
              <w:right w:val="single" w:sz="4" w:space="0" w:color="000000"/>
            </w:tcBorders>
          </w:tcPr>
          <w:p w:rsidR="005C60D9" w:rsidRPr="00540D96" w:rsidRDefault="005C60D9" w:rsidP="002A1050">
            <w:pPr>
              <w:widowControl w:val="0"/>
              <w:adjustRightInd w:val="0"/>
              <w:spacing w:before="9" w:line="100" w:lineRule="exact"/>
              <w:rPr>
                <w:color w:val="EE0000"/>
                <w:sz w:val="10"/>
                <w:szCs w:val="10"/>
                <w:highlight w:val="yellow"/>
                <w:lang w:val="ro-RO"/>
              </w:rPr>
            </w:pPr>
          </w:p>
          <w:p w:rsidR="005C60D9" w:rsidRPr="00540D96" w:rsidRDefault="005C60D9" w:rsidP="002A1050">
            <w:pPr>
              <w:widowControl w:val="0"/>
              <w:adjustRightInd w:val="0"/>
              <w:ind w:left="907"/>
              <w:rPr>
                <w:color w:val="EE0000"/>
                <w:highlight w:val="yellow"/>
                <w:lang w:val="ro-RO"/>
              </w:rPr>
            </w:pPr>
            <w:r w:rsidRPr="00540D96">
              <w:rPr>
                <w:b/>
                <w:bCs/>
                <w:color w:val="EE0000"/>
                <w:spacing w:val="-1"/>
                <w:highlight w:val="yellow"/>
                <w:lang w:val="ro-RO"/>
              </w:rPr>
              <w:t>S</w:t>
            </w:r>
            <w:r w:rsidRPr="00540D96">
              <w:rPr>
                <w:b/>
                <w:bCs/>
                <w:color w:val="EE0000"/>
                <w:highlight w:val="yellow"/>
                <w:lang w:val="ro-RO"/>
              </w:rPr>
              <w:t>e</w:t>
            </w:r>
            <w:r w:rsidRPr="00540D96">
              <w:rPr>
                <w:b/>
                <w:bCs/>
                <w:color w:val="EE0000"/>
                <w:spacing w:val="-1"/>
                <w:highlight w:val="yellow"/>
                <w:lang w:val="ro-RO"/>
              </w:rPr>
              <w:t>s</w:t>
            </w:r>
            <w:r w:rsidRPr="00540D96">
              <w:rPr>
                <w:b/>
                <w:bCs/>
                <w:color w:val="EE0000"/>
                <w:highlight w:val="yellow"/>
                <w:lang w:val="ro-RO"/>
              </w:rPr>
              <w:t>iu</w:t>
            </w:r>
            <w:r w:rsidRPr="00540D96">
              <w:rPr>
                <w:b/>
                <w:bCs/>
                <w:color w:val="EE0000"/>
                <w:spacing w:val="3"/>
                <w:highlight w:val="yellow"/>
                <w:lang w:val="ro-RO"/>
              </w:rPr>
              <w:t>n</w:t>
            </w:r>
            <w:r w:rsidRPr="00540D96">
              <w:rPr>
                <w:b/>
                <w:bCs/>
                <w:color w:val="EE0000"/>
                <w:highlight w:val="yellow"/>
                <w:lang w:val="ro-RO"/>
              </w:rPr>
              <w:t>ea</w:t>
            </w:r>
            <w:r w:rsidRPr="00540D96">
              <w:rPr>
                <w:b/>
                <w:bCs/>
                <w:color w:val="EE0000"/>
                <w:spacing w:val="-10"/>
                <w:highlight w:val="yellow"/>
                <w:lang w:val="ro-RO"/>
              </w:rPr>
              <w:t xml:space="preserve"> </w:t>
            </w:r>
            <w:r w:rsidRPr="00540D96">
              <w:rPr>
                <w:b/>
                <w:bCs/>
                <w:color w:val="EE0000"/>
                <w:highlight w:val="yellow"/>
                <w:lang w:val="ro-RO"/>
              </w:rPr>
              <w:t>de admit</w:t>
            </w:r>
            <w:r w:rsidRPr="00540D96">
              <w:rPr>
                <w:b/>
                <w:bCs/>
                <w:color w:val="EE0000"/>
                <w:spacing w:val="2"/>
                <w:highlight w:val="yellow"/>
                <w:lang w:val="ro-RO"/>
              </w:rPr>
              <w:t>e</w:t>
            </w:r>
            <w:r w:rsidRPr="00540D96">
              <w:rPr>
                <w:b/>
                <w:bCs/>
                <w:color w:val="EE0000"/>
                <w:spacing w:val="-1"/>
                <w:highlight w:val="yellow"/>
                <w:lang w:val="ro-RO"/>
              </w:rPr>
              <w:t>r</w:t>
            </w:r>
            <w:r w:rsidRPr="00540D96">
              <w:rPr>
                <w:b/>
                <w:bCs/>
                <w:color w:val="EE0000"/>
                <w:highlight w:val="yellow"/>
                <w:lang w:val="ro-RO"/>
              </w:rPr>
              <w:t>e</w:t>
            </w:r>
          </w:p>
        </w:tc>
        <w:tc>
          <w:tcPr>
            <w:tcW w:w="4182" w:type="dxa"/>
            <w:tcBorders>
              <w:top w:val="single" w:sz="4" w:space="0" w:color="000000"/>
              <w:left w:val="single" w:sz="4" w:space="0" w:color="000000"/>
              <w:bottom w:val="single" w:sz="4" w:space="0" w:color="000000"/>
              <w:right w:val="single" w:sz="4" w:space="0" w:color="000000"/>
            </w:tcBorders>
          </w:tcPr>
          <w:p w:rsidR="005C60D9" w:rsidRPr="00540D96" w:rsidRDefault="005C60D9" w:rsidP="002A1050">
            <w:pPr>
              <w:widowControl w:val="0"/>
              <w:adjustRightInd w:val="0"/>
              <w:spacing w:line="224" w:lineRule="exact"/>
              <w:ind w:left="157" w:right="163"/>
              <w:jc w:val="center"/>
              <w:rPr>
                <w:color w:val="EE0000"/>
                <w:highlight w:val="yellow"/>
                <w:lang w:val="ro-RO"/>
              </w:rPr>
            </w:pPr>
            <w:r w:rsidRPr="00540D96">
              <w:rPr>
                <w:b/>
                <w:bCs/>
                <w:color w:val="EE0000"/>
                <w:highlight w:val="yellow"/>
                <w:lang w:val="ro-RO"/>
              </w:rPr>
              <w:t>N</w:t>
            </w:r>
            <w:r w:rsidRPr="00540D96">
              <w:rPr>
                <w:b/>
                <w:bCs/>
                <w:color w:val="EE0000"/>
                <w:spacing w:val="-13"/>
                <w:highlight w:val="yellow"/>
                <w:lang w:val="ro-RO"/>
              </w:rPr>
              <w:t>r</w:t>
            </w:r>
            <w:r w:rsidRPr="00540D96">
              <w:rPr>
                <w:b/>
                <w:bCs/>
                <w:color w:val="EE0000"/>
                <w:highlight w:val="yellow"/>
                <w:lang w:val="ro-RO"/>
              </w:rPr>
              <w:t>.</w:t>
            </w:r>
            <w:r w:rsidRPr="00540D96">
              <w:rPr>
                <w:b/>
                <w:bCs/>
                <w:color w:val="EE0000"/>
                <w:spacing w:val="-1"/>
                <w:highlight w:val="yellow"/>
                <w:lang w:val="ro-RO"/>
              </w:rPr>
              <w:t xml:space="preserve"> </w:t>
            </w:r>
            <w:r w:rsidRPr="00540D96">
              <w:rPr>
                <w:b/>
                <w:bCs/>
                <w:color w:val="EE0000"/>
                <w:highlight w:val="yellow"/>
                <w:lang w:val="ro-RO"/>
              </w:rPr>
              <w:t>c</w:t>
            </w:r>
            <w:r w:rsidRPr="00540D96">
              <w:rPr>
                <w:b/>
                <w:bCs/>
                <w:color w:val="EE0000"/>
                <w:spacing w:val="-1"/>
                <w:highlight w:val="yellow"/>
                <w:lang w:val="ro-RO"/>
              </w:rPr>
              <w:t>a</w:t>
            </w:r>
            <w:r w:rsidRPr="00540D96">
              <w:rPr>
                <w:b/>
                <w:bCs/>
                <w:color w:val="EE0000"/>
                <w:highlight w:val="yellow"/>
                <w:lang w:val="ro-RO"/>
              </w:rPr>
              <w:t>ndida</w:t>
            </w:r>
            <w:r w:rsidRPr="00540D96">
              <w:rPr>
                <w:b/>
                <w:bCs/>
                <w:color w:val="EE0000"/>
                <w:spacing w:val="1"/>
                <w:highlight w:val="yellow"/>
                <w:lang w:val="ro-RO"/>
              </w:rPr>
              <w:t>ț</w:t>
            </w:r>
            <w:r w:rsidRPr="00540D96">
              <w:rPr>
                <w:b/>
                <w:bCs/>
                <w:color w:val="EE0000"/>
                <w:highlight w:val="yellow"/>
                <w:lang w:val="ro-RO"/>
              </w:rPr>
              <w:t>i</w:t>
            </w:r>
            <w:r w:rsidRPr="00540D96">
              <w:rPr>
                <w:b/>
                <w:bCs/>
                <w:color w:val="EE0000"/>
                <w:spacing w:val="-9"/>
                <w:highlight w:val="yellow"/>
                <w:lang w:val="ro-RO"/>
              </w:rPr>
              <w:t xml:space="preserve"> </w:t>
            </w:r>
            <w:r w:rsidRPr="00540D96">
              <w:rPr>
                <w:b/>
                <w:bCs/>
                <w:color w:val="EE0000"/>
                <w:highlight w:val="yellow"/>
                <w:lang w:val="ro-RO"/>
              </w:rPr>
              <w:t>î</w:t>
            </w:r>
            <w:r w:rsidRPr="00540D96">
              <w:rPr>
                <w:b/>
                <w:bCs/>
                <w:color w:val="EE0000"/>
                <w:spacing w:val="2"/>
                <w:highlight w:val="yellow"/>
                <w:lang w:val="ro-RO"/>
              </w:rPr>
              <w:t>n</w:t>
            </w:r>
            <w:r w:rsidRPr="00540D96">
              <w:rPr>
                <w:b/>
                <w:bCs/>
                <w:color w:val="EE0000"/>
                <w:highlight w:val="yellow"/>
                <w:lang w:val="ro-RO"/>
              </w:rPr>
              <w:t>s</w:t>
            </w:r>
            <w:r w:rsidRPr="00540D96">
              <w:rPr>
                <w:b/>
                <w:bCs/>
                <w:color w:val="EE0000"/>
                <w:spacing w:val="1"/>
                <w:highlight w:val="yellow"/>
                <w:lang w:val="ro-RO"/>
              </w:rPr>
              <w:t>c</w:t>
            </w:r>
            <w:r w:rsidRPr="00540D96">
              <w:rPr>
                <w:b/>
                <w:bCs/>
                <w:color w:val="EE0000"/>
                <w:spacing w:val="-1"/>
                <w:highlight w:val="yellow"/>
                <w:lang w:val="ro-RO"/>
              </w:rPr>
              <w:t>r</w:t>
            </w:r>
            <w:r w:rsidRPr="00540D96">
              <w:rPr>
                <w:b/>
                <w:bCs/>
                <w:color w:val="EE0000"/>
                <w:highlight w:val="yellow"/>
                <w:lang w:val="ro-RO"/>
              </w:rPr>
              <w:t>iși</w:t>
            </w:r>
            <w:r w:rsidRPr="00540D96">
              <w:rPr>
                <w:b/>
                <w:bCs/>
                <w:color w:val="EE0000"/>
                <w:spacing w:val="-8"/>
                <w:highlight w:val="yellow"/>
                <w:lang w:val="ro-RO"/>
              </w:rPr>
              <w:t xml:space="preserve"> </w:t>
            </w:r>
            <w:r w:rsidRPr="00540D96">
              <w:rPr>
                <w:b/>
                <w:bCs/>
                <w:color w:val="EE0000"/>
                <w:spacing w:val="2"/>
                <w:highlight w:val="yellow"/>
                <w:lang w:val="ro-RO"/>
              </w:rPr>
              <w:t>l</w:t>
            </w:r>
            <w:r w:rsidRPr="00540D96">
              <w:rPr>
                <w:b/>
                <w:bCs/>
                <w:color w:val="EE0000"/>
                <w:highlight w:val="yellow"/>
                <w:lang w:val="ro-RO"/>
              </w:rPr>
              <w:t>a</w:t>
            </w:r>
            <w:r w:rsidRPr="00540D96">
              <w:rPr>
                <w:b/>
                <w:bCs/>
                <w:color w:val="EE0000"/>
                <w:spacing w:val="-2"/>
                <w:highlight w:val="yellow"/>
                <w:lang w:val="ro-RO"/>
              </w:rPr>
              <w:t xml:space="preserve"> </w:t>
            </w:r>
            <w:r w:rsidRPr="00540D96">
              <w:rPr>
                <w:b/>
                <w:bCs/>
                <w:color w:val="EE0000"/>
                <w:spacing w:val="1"/>
                <w:highlight w:val="yellow"/>
                <w:lang w:val="ro-RO"/>
              </w:rPr>
              <w:t>s</w:t>
            </w:r>
            <w:r w:rsidRPr="00540D96">
              <w:rPr>
                <w:b/>
                <w:bCs/>
                <w:color w:val="EE0000"/>
                <w:highlight w:val="yellow"/>
                <w:lang w:val="ro-RO"/>
              </w:rPr>
              <w:t>pe</w:t>
            </w:r>
            <w:r w:rsidRPr="00540D96">
              <w:rPr>
                <w:b/>
                <w:bCs/>
                <w:color w:val="EE0000"/>
                <w:spacing w:val="-1"/>
                <w:highlight w:val="yellow"/>
                <w:lang w:val="ro-RO"/>
              </w:rPr>
              <w:t>c</w:t>
            </w:r>
            <w:r w:rsidRPr="00540D96">
              <w:rPr>
                <w:b/>
                <w:bCs/>
                <w:color w:val="EE0000"/>
                <w:highlight w:val="yellow"/>
                <w:lang w:val="ro-RO"/>
              </w:rPr>
              <w:t>ia</w:t>
            </w:r>
            <w:r w:rsidRPr="00540D96">
              <w:rPr>
                <w:b/>
                <w:bCs/>
                <w:color w:val="EE0000"/>
                <w:spacing w:val="-1"/>
                <w:highlight w:val="yellow"/>
                <w:lang w:val="ro-RO"/>
              </w:rPr>
              <w:t>l</w:t>
            </w:r>
            <w:r w:rsidRPr="00540D96">
              <w:rPr>
                <w:b/>
                <w:bCs/>
                <w:color w:val="EE0000"/>
                <w:highlight w:val="yellow"/>
                <w:lang w:val="ro-RO"/>
              </w:rPr>
              <w:t>i</w:t>
            </w:r>
            <w:r w:rsidRPr="00540D96">
              <w:rPr>
                <w:b/>
                <w:bCs/>
                <w:color w:val="EE0000"/>
                <w:spacing w:val="1"/>
                <w:highlight w:val="yellow"/>
                <w:lang w:val="ro-RO"/>
              </w:rPr>
              <w:t>z</w:t>
            </w:r>
            <w:r w:rsidRPr="00540D96">
              <w:rPr>
                <w:b/>
                <w:bCs/>
                <w:color w:val="EE0000"/>
                <w:spacing w:val="2"/>
                <w:highlight w:val="yellow"/>
                <w:lang w:val="ro-RO"/>
              </w:rPr>
              <w:t>a</w:t>
            </w:r>
            <w:r w:rsidRPr="00540D96">
              <w:rPr>
                <w:b/>
                <w:bCs/>
                <w:color w:val="EE0000"/>
                <w:spacing w:val="-1"/>
                <w:highlight w:val="yellow"/>
                <w:lang w:val="ro-RO"/>
              </w:rPr>
              <w:t>r</w:t>
            </w:r>
            <w:r w:rsidRPr="00540D96">
              <w:rPr>
                <w:b/>
                <w:bCs/>
                <w:color w:val="EE0000"/>
                <w:spacing w:val="2"/>
                <w:highlight w:val="yellow"/>
                <w:lang w:val="ro-RO"/>
              </w:rPr>
              <w:t>e</w:t>
            </w:r>
            <w:r w:rsidRPr="00540D96">
              <w:rPr>
                <w:b/>
                <w:bCs/>
                <w:color w:val="EE0000"/>
                <w:highlight w:val="yellow"/>
                <w:lang w:val="ro-RO"/>
              </w:rPr>
              <w:t>a</w:t>
            </w:r>
            <w:r w:rsidRPr="00540D96">
              <w:rPr>
                <w:b/>
                <w:bCs/>
                <w:color w:val="EE0000"/>
                <w:spacing w:val="-12"/>
                <w:highlight w:val="yellow"/>
                <w:lang w:val="ro-RO"/>
              </w:rPr>
              <w:t xml:space="preserve"> </w:t>
            </w:r>
            <w:r w:rsidRPr="00540D96">
              <w:rPr>
                <w:b/>
                <w:bCs/>
                <w:color w:val="EE0000"/>
                <w:w w:val="99"/>
                <w:highlight w:val="yellow"/>
                <w:lang w:val="ro-RO"/>
              </w:rPr>
              <w:t>de</w:t>
            </w:r>
          </w:p>
          <w:p w:rsidR="005C60D9" w:rsidRPr="00540D96" w:rsidRDefault="005C60D9" w:rsidP="002A1050">
            <w:pPr>
              <w:widowControl w:val="0"/>
              <w:adjustRightInd w:val="0"/>
              <w:ind w:left="1310" w:right="1314"/>
              <w:jc w:val="center"/>
              <w:rPr>
                <w:color w:val="EE0000"/>
                <w:highlight w:val="yellow"/>
                <w:lang w:val="ro-RO"/>
              </w:rPr>
            </w:pPr>
            <w:r w:rsidRPr="00540D96">
              <w:rPr>
                <w:b/>
                <w:bCs/>
                <w:color w:val="EE0000"/>
                <w:highlight w:val="yellow"/>
                <w:lang w:val="ro-RO"/>
              </w:rPr>
              <w:t>li</w:t>
            </w:r>
            <w:r w:rsidRPr="00540D96">
              <w:rPr>
                <w:b/>
                <w:bCs/>
                <w:color w:val="EE0000"/>
                <w:spacing w:val="-1"/>
                <w:highlight w:val="yellow"/>
                <w:lang w:val="ro-RO"/>
              </w:rPr>
              <w:t>c</w:t>
            </w:r>
            <w:r w:rsidRPr="00540D96">
              <w:rPr>
                <w:b/>
                <w:bCs/>
                <w:color w:val="EE0000"/>
                <w:highlight w:val="yellow"/>
                <w:lang w:val="ro-RO"/>
              </w:rPr>
              <w:t>en</w:t>
            </w:r>
            <w:r w:rsidRPr="00540D96">
              <w:rPr>
                <w:b/>
                <w:bCs/>
                <w:color w:val="EE0000"/>
                <w:spacing w:val="1"/>
                <w:highlight w:val="yellow"/>
                <w:lang w:val="ro-RO"/>
              </w:rPr>
              <w:t>ț</w:t>
            </w:r>
            <w:r w:rsidRPr="00540D96">
              <w:rPr>
                <w:b/>
                <w:bCs/>
                <w:color w:val="EE0000"/>
                <w:highlight w:val="yellow"/>
                <w:lang w:val="ro-RO"/>
              </w:rPr>
              <w:t>ă</w:t>
            </w:r>
            <w:r w:rsidRPr="00540D96">
              <w:rPr>
                <w:b/>
                <w:bCs/>
                <w:color w:val="EE0000"/>
                <w:spacing w:val="-6"/>
                <w:highlight w:val="yellow"/>
                <w:lang w:val="ro-RO"/>
              </w:rPr>
              <w:t xml:space="preserve"> </w:t>
            </w:r>
            <w:r w:rsidRPr="00540D96">
              <w:rPr>
                <w:b/>
                <w:bCs/>
                <w:color w:val="EE0000"/>
                <w:highlight w:val="yellow"/>
                <w:lang w:val="ro-RO"/>
              </w:rPr>
              <w:t>K</w:t>
            </w:r>
            <w:r w:rsidRPr="00540D96">
              <w:rPr>
                <w:b/>
                <w:bCs/>
                <w:color w:val="EE0000"/>
                <w:spacing w:val="4"/>
                <w:highlight w:val="yellow"/>
                <w:lang w:val="ro-RO"/>
              </w:rPr>
              <w:t>M</w:t>
            </w:r>
            <w:r w:rsidRPr="00540D96">
              <w:rPr>
                <w:b/>
                <w:bCs/>
                <w:color w:val="EE0000"/>
                <w:highlight w:val="yellow"/>
                <w:lang w:val="ro-RO"/>
              </w:rPr>
              <w:t>S</w:t>
            </w:r>
            <w:r w:rsidRPr="00540D96">
              <w:rPr>
                <w:b/>
                <w:bCs/>
                <w:color w:val="EE0000"/>
                <w:spacing w:val="-5"/>
                <w:highlight w:val="yellow"/>
                <w:lang w:val="ro-RO"/>
              </w:rPr>
              <w:t xml:space="preserve"> </w:t>
            </w:r>
          </w:p>
        </w:tc>
        <w:tc>
          <w:tcPr>
            <w:tcW w:w="2182" w:type="dxa"/>
            <w:tcBorders>
              <w:top w:val="single" w:sz="4" w:space="0" w:color="000000"/>
              <w:left w:val="single" w:sz="4" w:space="0" w:color="000000"/>
              <w:bottom w:val="single" w:sz="4" w:space="0" w:color="000000"/>
              <w:right w:val="single" w:sz="4" w:space="0" w:color="000000"/>
            </w:tcBorders>
          </w:tcPr>
          <w:p w:rsidR="005C60D9" w:rsidRPr="00540D96" w:rsidRDefault="005C60D9" w:rsidP="002A1050">
            <w:pPr>
              <w:widowControl w:val="0"/>
              <w:adjustRightInd w:val="0"/>
              <w:spacing w:before="9" w:line="100" w:lineRule="exact"/>
              <w:rPr>
                <w:color w:val="EE0000"/>
                <w:sz w:val="10"/>
                <w:szCs w:val="10"/>
                <w:highlight w:val="yellow"/>
                <w:lang w:val="ro-RO"/>
              </w:rPr>
            </w:pPr>
          </w:p>
          <w:p w:rsidR="005C60D9" w:rsidRPr="00540D96" w:rsidRDefault="005C60D9" w:rsidP="002A1050">
            <w:pPr>
              <w:widowControl w:val="0"/>
              <w:adjustRightInd w:val="0"/>
              <w:ind w:left="234"/>
              <w:rPr>
                <w:color w:val="EE0000"/>
                <w:highlight w:val="yellow"/>
                <w:lang w:val="ro-RO"/>
              </w:rPr>
            </w:pPr>
            <w:r w:rsidRPr="00540D96">
              <w:rPr>
                <w:b/>
                <w:bCs/>
                <w:color w:val="EE0000"/>
                <w:highlight w:val="yellow"/>
                <w:lang w:val="ro-RO"/>
              </w:rPr>
              <w:t>N</w:t>
            </w:r>
            <w:r w:rsidRPr="00540D96">
              <w:rPr>
                <w:b/>
                <w:bCs/>
                <w:color w:val="EE0000"/>
                <w:spacing w:val="-13"/>
                <w:highlight w:val="yellow"/>
                <w:lang w:val="ro-RO"/>
              </w:rPr>
              <w:t>r</w:t>
            </w:r>
            <w:r w:rsidRPr="00540D96">
              <w:rPr>
                <w:b/>
                <w:bCs/>
                <w:color w:val="EE0000"/>
                <w:highlight w:val="yellow"/>
                <w:lang w:val="ro-RO"/>
              </w:rPr>
              <w:t>.</w:t>
            </w:r>
            <w:r w:rsidRPr="00540D96">
              <w:rPr>
                <w:b/>
                <w:bCs/>
                <w:color w:val="EE0000"/>
                <w:spacing w:val="-3"/>
                <w:highlight w:val="yellow"/>
                <w:lang w:val="ro-RO"/>
              </w:rPr>
              <w:t xml:space="preserve"> </w:t>
            </w:r>
            <w:r w:rsidRPr="00540D96">
              <w:rPr>
                <w:b/>
                <w:bCs/>
                <w:color w:val="EE0000"/>
                <w:highlight w:val="yellow"/>
                <w:lang w:val="ro-RO"/>
              </w:rPr>
              <w:t>l</w:t>
            </w:r>
            <w:r w:rsidRPr="00540D96">
              <w:rPr>
                <w:b/>
                <w:bCs/>
                <w:color w:val="EE0000"/>
                <w:spacing w:val="2"/>
                <w:highlight w:val="yellow"/>
                <w:lang w:val="ro-RO"/>
              </w:rPr>
              <w:t>o</w:t>
            </w:r>
            <w:r w:rsidRPr="00540D96">
              <w:rPr>
                <w:b/>
                <w:bCs/>
                <w:color w:val="EE0000"/>
                <w:highlight w:val="yellow"/>
                <w:lang w:val="ro-RO"/>
              </w:rPr>
              <w:t>curi</w:t>
            </w:r>
            <w:r w:rsidRPr="00540D96">
              <w:rPr>
                <w:b/>
                <w:bCs/>
                <w:color w:val="EE0000"/>
                <w:spacing w:val="-4"/>
                <w:highlight w:val="yellow"/>
                <w:lang w:val="ro-RO"/>
              </w:rPr>
              <w:t xml:space="preserve"> </w:t>
            </w:r>
            <w:r w:rsidRPr="00540D96">
              <w:rPr>
                <w:b/>
                <w:bCs/>
                <w:color w:val="EE0000"/>
                <w:highlight w:val="yellow"/>
                <w:lang w:val="ro-RO"/>
              </w:rPr>
              <w:t>în</w:t>
            </w:r>
            <w:r w:rsidRPr="00540D96">
              <w:rPr>
                <w:b/>
                <w:bCs/>
                <w:color w:val="EE0000"/>
                <w:spacing w:val="-2"/>
                <w:highlight w:val="yellow"/>
                <w:lang w:val="ro-RO"/>
              </w:rPr>
              <w:t xml:space="preserve"> </w:t>
            </w:r>
            <w:r w:rsidRPr="00540D96">
              <w:rPr>
                <w:b/>
                <w:bCs/>
                <w:color w:val="EE0000"/>
                <w:spacing w:val="1"/>
                <w:highlight w:val="yellow"/>
                <w:lang w:val="ro-RO"/>
              </w:rPr>
              <w:t>b</w:t>
            </w:r>
            <w:r w:rsidRPr="00540D96">
              <w:rPr>
                <w:b/>
                <w:bCs/>
                <w:color w:val="EE0000"/>
                <w:highlight w:val="yellow"/>
                <w:lang w:val="ro-RO"/>
              </w:rPr>
              <w:t>uget</w:t>
            </w:r>
          </w:p>
        </w:tc>
      </w:tr>
      <w:tr w:rsidR="005C60D9" w:rsidRPr="00540D96" w:rsidTr="005C60D9">
        <w:trPr>
          <w:trHeight w:hRule="exact" w:val="240"/>
          <w:jc w:val="center"/>
        </w:trPr>
        <w:tc>
          <w:tcPr>
            <w:tcW w:w="3884" w:type="dxa"/>
            <w:tcBorders>
              <w:top w:val="single" w:sz="4" w:space="0" w:color="000000"/>
              <w:left w:val="single" w:sz="4" w:space="0" w:color="000000"/>
              <w:bottom w:val="single" w:sz="4" w:space="0" w:color="000000"/>
              <w:right w:val="single" w:sz="4" w:space="0" w:color="000000"/>
            </w:tcBorders>
          </w:tcPr>
          <w:p w:rsidR="005C60D9" w:rsidRPr="00540D96" w:rsidRDefault="005C60D9" w:rsidP="002A1050">
            <w:pPr>
              <w:widowControl w:val="0"/>
              <w:adjustRightInd w:val="0"/>
              <w:spacing w:line="226" w:lineRule="exact"/>
              <w:ind w:left="1678" w:right="1683"/>
              <w:jc w:val="center"/>
              <w:rPr>
                <w:color w:val="EE0000"/>
                <w:highlight w:val="yellow"/>
                <w:lang w:val="ro-RO"/>
              </w:rPr>
            </w:pPr>
            <w:r w:rsidRPr="00540D96">
              <w:rPr>
                <w:color w:val="EE0000"/>
                <w:w w:val="99"/>
                <w:highlight w:val="yellow"/>
                <w:lang w:val="ro-RO"/>
              </w:rPr>
              <w:t>2021</w:t>
            </w:r>
          </w:p>
        </w:tc>
        <w:tc>
          <w:tcPr>
            <w:tcW w:w="4182" w:type="dxa"/>
            <w:tcBorders>
              <w:top w:val="single" w:sz="4" w:space="0" w:color="000000"/>
              <w:left w:val="single" w:sz="4" w:space="0" w:color="000000"/>
              <w:bottom w:val="single" w:sz="4" w:space="0" w:color="000000"/>
              <w:right w:val="single" w:sz="4" w:space="0" w:color="000000"/>
            </w:tcBorders>
          </w:tcPr>
          <w:p w:rsidR="005C60D9" w:rsidRPr="00540D96" w:rsidRDefault="005C60D9" w:rsidP="002A1050">
            <w:pPr>
              <w:widowControl w:val="0"/>
              <w:adjustRightInd w:val="0"/>
              <w:spacing w:line="226" w:lineRule="exact"/>
              <w:ind w:left="1937" w:right="1942"/>
              <w:jc w:val="center"/>
              <w:rPr>
                <w:color w:val="EE0000"/>
                <w:highlight w:val="yellow"/>
                <w:lang w:val="ro-RO"/>
              </w:rPr>
            </w:pPr>
          </w:p>
        </w:tc>
        <w:tc>
          <w:tcPr>
            <w:tcW w:w="2182" w:type="dxa"/>
            <w:tcBorders>
              <w:top w:val="single" w:sz="4" w:space="0" w:color="000000"/>
              <w:left w:val="single" w:sz="4" w:space="0" w:color="000000"/>
              <w:bottom w:val="single" w:sz="4" w:space="0" w:color="000000"/>
              <w:right w:val="single" w:sz="4" w:space="0" w:color="000000"/>
            </w:tcBorders>
          </w:tcPr>
          <w:p w:rsidR="005C60D9" w:rsidRPr="00540D96" w:rsidRDefault="005C60D9" w:rsidP="002A1050">
            <w:pPr>
              <w:widowControl w:val="0"/>
              <w:adjustRightInd w:val="0"/>
              <w:spacing w:line="226" w:lineRule="exact"/>
              <w:ind w:left="938" w:right="941"/>
              <w:jc w:val="center"/>
              <w:rPr>
                <w:color w:val="EE0000"/>
                <w:highlight w:val="yellow"/>
                <w:lang w:val="ro-RO"/>
              </w:rPr>
            </w:pPr>
          </w:p>
        </w:tc>
      </w:tr>
      <w:tr w:rsidR="005C60D9" w:rsidRPr="00540D96" w:rsidTr="005C60D9">
        <w:trPr>
          <w:trHeight w:hRule="exact" w:val="240"/>
          <w:jc w:val="center"/>
        </w:trPr>
        <w:tc>
          <w:tcPr>
            <w:tcW w:w="3884" w:type="dxa"/>
            <w:tcBorders>
              <w:top w:val="single" w:sz="4" w:space="0" w:color="000000"/>
              <w:left w:val="single" w:sz="4" w:space="0" w:color="000000"/>
              <w:bottom w:val="single" w:sz="4" w:space="0" w:color="000000"/>
              <w:right w:val="single" w:sz="4" w:space="0" w:color="000000"/>
            </w:tcBorders>
          </w:tcPr>
          <w:p w:rsidR="005C60D9" w:rsidRPr="00540D96" w:rsidRDefault="005C60D9" w:rsidP="002A1050">
            <w:pPr>
              <w:widowControl w:val="0"/>
              <w:adjustRightInd w:val="0"/>
              <w:spacing w:line="226" w:lineRule="exact"/>
              <w:ind w:left="1678" w:right="1683"/>
              <w:jc w:val="center"/>
              <w:rPr>
                <w:color w:val="EE0000"/>
                <w:highlight w:val="yellow"/>
                <w:lang w:val="ro-RO"/>
              </w:rPr>
            </w:pPr>
            <w:r w:rsidRPr="00540D96">
              <w:rPr>
                <w:color w:val="EE0000"/>
                <w:w w:val="99"/>
                <w:highlight w:val="yellow"/>
                <w:lang w:val="ro-RO"/>
              </w:rPr>
              <w:t>2022</w:t>
            </w:r>
          </w:p>
        </w:tc>
        <w:tc>
          <w:tcPr>
            <w:tcW w:w="4182" w:type="dxa"/>
            <w:tcBorders>
              <w:top w:val="single" w:sz="4" w:space="0" w:color="000000"/>
              <w:left w:val="single" w:sz="4" w:space="0" w:color="000000"/>
              <w:bottom w:val="single" w:sz="4" w:space="0" w:color="000000"/>
              <w:right w:val="single" w:sz="4" w:space="0" w:color="000000"/>
            </w:tcBorders>
          </w:tcPr>
          <w:p w:rsidR="005C60D9" w:rsidRPr="00540D96" w:rsidRDefault="005C60D9" w:rsidP="002A1050">
            <w:pPr>
              <w:widowControl w:val="0"/>
              <w:adjustRightInd w:val="0"/>
              <w:spacing w:line="226" w:lineRule="exact"/>
              <w:ind w:left="1937" w:right="1942"/>
              <w:jc w:val="center"/>
              <w:rPr>
                <w:color w:val="EE0000"/>
                <w:highlight w:val="yellow"/>
                <w:lang w:val="ro-RO"/>
              </w:rPr>
            </w:pPr>
          </w:p>
        </w:tc>
        <w:tc>
          <w:tcPr>
            <w:tcW w:w="2182" w:type="dxa"/>
            <w:tcBorders>
              <w:top w:val="single" w:sz="4" w:space="0" w:color="000000"/>
              <w:left w:val="single" w:sz="4" w:space="0" w:color="000000"/>
              <w:bottom w:val="single" w:sz="4" w:space="0" w:color="000000"/>
              <w:right w:val="single" w:sz="4" w:space="0" w:color="000000"/>
            </w:tcBorders>
          </w:tcPr>
          <w:p w:rsidR="005C60D9" w:rsidRPr="00540D96" w:rsidRDefault="005C60D9" w:rsidP="002A1050">
            <w:pPr>
              <w:widowControl w:val="0"/>
              <w:adjustRightInd w:val="0"/>
              <w:spacing w:line="226" w:lineRule="exact"/>
              <w:ind w:left="938" w:right="941"/>
              <w:jc w:val="center"/>
              <w:rPr>
                <w:color w:val="EE0000"/>
                <w:highlight w:val="yellow"/>
                <w:lang w:val="ro-RO"/>
              </w:rPr>
            </w:pPr>
          </w:p>
        </w:tc>
      </w:tr>
      <w:tr w:rsidR="005C60D9" w:rsidRPr="00540D96" w:rsidTr="005C60D9">
        <w:trPr>
          <w:trHeight w:hRule="exact" w:val="240"/>
          <w:jc w:val="center"/>
        </w:trPr>
        <w:tc>
          <w:tcPr>
            <w:tcW w:w="3884" w:type="dxa"/>
            <w:tcBorders>
              <w:top w:val="single" w:sz="4" w:space="0" w:color="000000"/>
              <w:left w:val="single" w:sz="4" w:space="0" w:color="000000"/>
              <w:bottom w:val="single" w:sz="4" w:space="0" w:color="000000"/>
              <w:right w:val="single" w:sz="4" w:space="0" w:color="000000"/>
            </w:tcBorders>
          </w:tcPr>
          <w:p w:rsidR="005C60D9" w:rsidRPr="00540D96" w:rsidRDefault="005C60D9" w:rsidP="002A1050">
            <w:pPr>
              <w:widowControl w:val="0"/>
              <w:adjustRightInd w:val="0"/>
              <w:spacing w:line="226" w:lineRule="exact"/>
              <w:ind w:left="1678" w:right="1683"/>
              <w:jc w:val="center"/>
              <w:rPr>
                <w:color w:val="EE0000"/>
                <w:highlight w:val="yellow"/>
                <w:lang w:val="ro-RO"/>
              </w:rPr>
            </w:pPr>
            <w:r w:rsidRPr="00540D96">
              <w:rPr>
                <w:color w:val="EE0000"/>
                <w:w w:val="99"/>
                <w:highlight w:val="yellow"/>
                <w:lang w:val="ro-RO"/>
              </w:rPr>
              <w:t>2023</w:t>
            </w:r>
          </w:p>
        </w:tc>
        <w:tc>
          <w:tcPr>
            <w:tcW w:w="4182" w:type="dxa"/>
            <w:tcBorders>
              <w:top w:val="single" w:sz="4" w:space="0" w:color="000000"/>
              <w:left w:val="single" w:sz="4" w:space="0" w:color="000000"/>
              <w:bottom w:val="single" w:sz="4" w:space="0" w:color="000000"/>
              <w:right w:val="single" w:sz="4" w:space="0" w:color="000000"/>
            </w:tcBorders>
          </w:tcPr>
          <w:p w:rsidR="005C60D9" w:rsidRPr="00540D96" w:rsidRDefault="005C60D9" w:rsidP="002A1050">
            <w:pPr>
              <w:widowControl w:val="0"/>
              <w:adjustRightInd w:val="0"/>
              <w:spacing w:line="226" w:lineRule="exact"/>
              <w:ind w:left="1937" w:right="1942"/>
              <w:jc w:val="center"/>
              <w:rPr>
                <w:color w:val="EE0000"/>
                <w:highlight w:val="yellow"/>
                <w:lang w:val="ro-RO"/>
              </w:rPr>
            </w:pPr>
          </w:p>
        </w:tc>
        <w:tc>
          <w:tcPr>
            <w:tcW w:w="2182" w:type="dxa"/>
            <w:tcBorders>
              <w:top w:val="single" w:sz="4" w:space="0" w:color="000000"/>
              <w:left w:val="single" w:sz="4" w:space="0" w:color="000000"/>
              <w:bottom w:val="single" w:sz="4" w:space="0" w:color="000000"/>
              <w:right w:val="single" w:sz="4" w:space="0" w:color="000000"/>
            </w:tcBorders>
          </w:tcPr>
          <w:p w:rsidR="005C60D9" w:rsidRPr="00540D96" w:rsidRDefault="005C60D9" w:rsidP="002A1050">
            <w:pPr>
              <w:widowControl w:val="0"/>
              <w:adjustRightInd w:val="0"/>
              <w:spacing w:line="226" w:lineRule="exact"/>
              <w:ind w:left="938" w:right="941"/>
              <w:jc w:val="center"/>
              <w:rPr>
                <w:color w:val="EE0000"/>
                <w:highlight w:val="yellow"/>
                <w:lang w:val="ro-RO"/>
              </w:rPr>
            </w:pPr>
          </w:p>
        </w:tc>
      </w:tr>
      <w:tr w:rsidR="005C60D9" w:rsidRPr="00540D96" w:rsidTr="005C60D9">
        <w:trPr>
          <w:trHeight w:hRule="exact" w:val="240"/>
          <w:jc w:val="center"/>
        </w:trPr>
        <w:tc>
          <w:tcPr>
            <w:tcW w:w="3884" w:type="dxa"/>
            <w:tcBorders>
              <w:top w:val="single" w:sz="4" w:space="0" w:color="000000"/>
              <w:left w:val="single" w:sz="4" w:space="0" w:color="000000"/>
              <w:bottom w:val="single" w:sz="4" w:space="0" w:color="000000"/>
              <w:right w:val="single" w:sz="4" w:space="0" w:color="000000"/>
            </w:tcBorders>
          </w:tcPr>
          <w:p w:rsidR="005C60D9" w:rsidRPr="00540D96" w:rsidRDefault="005C60D9" w:rsidP="002A1050">
            <w:pPr>
              <w:widowControl w:val="0"/>
              <w:adjustRightInd w:val="0"/>
              <w:spacing w:line="226" w:lineRule="exact"/>
              <w:ind w:left="1678" w:right="1683"/>
              <w:jc w:val="center"/>
              <w:rPr>
                <w:color w:val="EE0000"/>
                <w:lang w:val="ro-RO"/>
              </w:rPr>
            </w:pPr>
            <w:r w:rsidRPr="00540D96">
              <w:rPr>
                <w:color w:val="EE0000"/>
                <w:w w:val="99"/>
                <w:highlight w:val="yellow"/>
                <w:lang w:val="ro-RO"/>
              </w:rPr>
              <w:t>2024</w:t>
            </w:r>
          </w:p>
        </w:tc>
        <w:tc>
          <w:tcPr>
            <w:tcW w:w="4182" w:type="dxa"/>
            <w:tcBorders>
              <w:top w:val="single" w:sz="4" w:space="0" w:color="000000"/>
              <w:left w:val="single" w:sz="4" w:space="0" w:color="000000"/>
              <w:bottom w:val="single" w:sz="4" w:space="0" w:color="000000"/>
              <w:right w:val="single" w:sz="4" w:space="0" w:color="000000"/>
            </w:tcBorders>
          </w:tcPr>
          <w:p w:rsidR="005C60D9" w:rsidRPr="00540D96" w:rsidRDefault="005C60D9" w:rsidP="002A1050">
            <w:pPr>
              <w:widowControl w:val="0"/>
              <w:adjustRightInd w:val="0"/>
              <w:spacing w:line="226" w:lineRule="exact"/>
              <w:ind w:left="1937" w:right="1942"/>
              <w:jc w:val="center"/>
              <w:rPr>
                <w:color w:val="EE0000"/>
                <w:lang w:val="ro-RO"/>
              </w:rPr>
            </w:pPr>
          </w:p>
        </w:tc>
        <w:tc>
          <w:tcPr>
            <w:tcW w:w="2182" w:type="dxa"/>
            <w:tcBorders>
              <w:top w:val="single" w:sz="4" w:space="0" w:color="000000"/>
              <w:left w:val="single" w:sz="4" w:space="0" w:color="000000"/>
              <w:bottom w:val="single" w:sz="4" w:space="0" w:color="000000"/>
              <w:right w:val="single" w:sz="4" w:space="0" w:color="000000"/>
            </w:tcBorders>
          </w:tcPr>
          <w:p w:rsidR="005C60D9" w:rsidRPr="00540D96" w:rsidRDefault="005C60D9" w:rsidP="002A1050">
            <w:pPr>
              <w:widowControl w:val="0"/>
              <w:adjustRightInd w:val="0"/>
              <w:spacing w:line="226" w:lineRule="exact"/>
              <w:ind w:left="938" w:right="941"/>
              <w:jc w:val="center"/>
              <w:rPr>
                <w:color w:val="EE0000"/>
                <w:lang w:val="ro-RO"/>
              </w:rPr>
            </w:pPr>
          </w:p>
        </w:tc>
      </w:tr>
    </w:tbl>
    <w:p w:rsidR="005C60D9" w:rsidRDefault="005C60D9" w:rsidP="005C60D9">
      <w:pPr>
        <w:widowControl w:val="0"/>
        <w:adjustRightInd w:val="0"/>
        <w:spacing w:before="11" w:line="200" w:lineRule="exact"/>
        <w:rPr>
          <w:lang w:val="ro-RO"/>
        </w:rPr>
      </w:pPr>
    </w:p>
    <w:p w:rsidR="009E1112" w:rsidRDefault="009E1112" w:rsidP="005C60D9">
      <w:pPr>
        <w:widowControl w:val="0"/>
        <w:adjustRightInd w:val="0"/>
        <w:spacing w:before="11" w:line="200" w:lineRule="exact"/>
        <w:rPr>
          <w:lang w:val="ro-RO"/>
        </w:rPr>
      </w:pPr>
    </w:p>
    <w:tbl>
      <w:tblPr>
        <w:tblW w:w="8961" w:type="dxa"/>
        <w:tblInd w:w="113" w:type="dxa"/>
        <w:tblLook w:val="04A0" w:firstRow="1" w:lastRow="0" w:firstColumn="1" w:lastColumn="0" w:noHBand="0" w:noVBand="1"/>
      </w:tblPr>
      <w:tblGrid>
        <w:gridCol w:w="925"/>
        <w:gridCol w:w="5781"/>
        <w:gridCol w:w="950"/>
        <w:gridCol w:w="1609"/>
      </w:tblGrid>
      <w:tr w:rsidR="009E1112" w:rsidRPr="009857F8" w:rsidTr="009E1112">
        <w:trPr>
          <w:trHeight w:val="288"/>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1112" w:rsidRPr="009857F8" w:rsidRDefault="009E1112" w:rsidP="009E1112">
            <w:pPr>
              <w:autoSpaceDE/>
              <w:autoSpaceDN/>
              <w:rPr>
                <w:color w:val="000000"/>
                <w:sz w:val="22"/>
                <w:szCs w:val="22"/>
                <w:lang w:val="en-US" w:eastAsia="en-US"/>
              </w:rPr>
            </w:pPr>
            <w:bookmarkStart w:id="36" w:name="RANGE!A1:D11"/>
            <w:r w:rsidRPr="009857F8">
              <w:rPr>
                <w:color w:val="000000"/>
                <w:sz w:val="22"/>
                <w:szCs w:val="22"/>
                <w:lang w:val="en-US" w:eastAsia="en-US"/>
              </w:rPr>
              <w:t>an_univ</w:t>
            </w:r>
            <w:bookmarkEnd w:id="36"/>
          </w:p>
        </w:tc>
        <w:tc>
          <w:tcPr>
            <w:tcW w:w="5781" w:type="dxa"/>
            <w:tcBorders>
              <w:top w:val="single" w:sz="4" w:space="0" w:color="auto"/>
              <w:left w:val="nil"/>
              <w:bottom w:val="single" w:sz="4" w:space="0" w:color="auto"/>
              <w:right w:val="single" w:sz="4" w:space="0" w:color="auto"/>
            </w:tcBorders>
            <w:shd w:val="clear" w:color="auto" w:fill="auto"/>
            <w:noWrap/>
            <w:vAlign w:val="bottom"/>
            <w:hideMark/>
          </w:tcPr>
          <w:p w:rsidR="009E1112" w:rsidRPr="009857F8" w:rsidRDefault="009E1112" w:rsidP="009E1112">
            <w:pPr>
              <w:autoSpaceDE/>
              <w:autoSpaceDN/>
              <w:rPr>
                <w:color w:val="000000"/>
                <w:sz w:val="22"/>
                <w:szCs w:val="22"/>
                <w:lang w:val="en-US" w:eastAsia="en-US"/>
              </w:rPr>
            </w:pPr>
            <w:r w:rsidRPr="009857F8">
              <w:rPr>
                <w:color w:val="000000"/>
                <w:sz w:val="22"/>
                <w:szCs w:val="22"/>
                <w:lang w:val="en-US" w:eastAsia="en-US"/>
              </w:rPr>
              <w:t>den_sect</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rsidR="009E1112" w:rsidRPr="009857F8" w:rsidRDefault="009E1112" w:rsidP="009E1112">
            <w:pPr>
              <w:autoSpaceDE/>
              <w:autoSpaceDN/>
              <w:rPr>
                <w:color w:val="000000"/>
                <w:sz w:val="22"/>
                <w:szCs w:val="22"/>
                <w:lang w:val="en-US" w:eastAsia="en-US"/>
              </w:rPr>
            </w:pPr>
            <w:r w:rsidRPr="009857F8">
              <w:rPr>
                <w:color w:val="000000"/>
                <w:sz w:val="22"/>
                <w:szCs w:val="22"/>
                <w:lang w:val="en-US" w:eastAsia="en-US"/>
              </w:rPr>
              <w:t>locuri_b</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9E1112" w:rsidRPr="009857F8" w:rsidRDefault="009E1112" w:rsidP="009E1112">
            <w:pPr>
              <w:autoSpaceDE/>
              <w:autoSpaceDN/>
              <w:rPr>
                <w:color w:val="000000"/>
                <w:sz w:val="22"/>
                <w:szCs w:val="22"/>
                <w:lang w:val="en-US" w:eastAsia="en-US"/>
              </w:rPr>
            </w:pPr>
            <w:r w:rsidRPr="009857F8">
              <w:rPr>
                <w:color w:val="000000"/>
                <w:sz w:val="22"/>
                <w:szCs w:val="22"/>
                <w:lang w:val="en-US" w:eastAsia="en-US"/>
              </w:rPr>
              <w:t>dosare_preluate</w:t>
            </w:r>
          </w:p>
        </w:tc>
      </w:tr>
      <w:tr w:rsidR="009E1112" w:rsidRPr="009857F8" w:rsidTr="009E1112">
        <w:trPr>
          <w:trHeight w:val="288"/>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9E1112" w:rsidRPr="009857F8" w:rsidRDefault="009E1112" w:rsidP="009E1112">
            <w:pPr>
              <w:autoSpaceDE/>
              <w:autoSpaceDN/>
              <w:jc w:val="right"/>
              <w:rPr>
                <w:color w:val="000000"/>
                <w:sz w:val="22"/>
                <w:szCs w:val="22"/>
                <w:lang w:val="en-US" w:eastAsia="en-US"/>
              </w:rPr>
            </w:pPr>
            <w:r w:rsidRPr="009857F8">
              <w:rPr>
                <w:color w:val="000000"/>
                <w:sz w:val="22"/>
                <w:szCs w:val="22"/>
                <w:lang w:val="en-US" w:eastAsia="en-US"/>
              </w:rPr>
              <w:t>2021</w:t>
            </w:r>
          </w:p>
        </w:tc>
        <w:tc>
          <w:tcPr>
            <w:tcW w:w="5781" w:type="dxa"/>
            <w:tcBorders>
              <w:top w:val="nil"/>
              <w:left w:val="nil"/>
              <w:bottom w:val="single" w:sz="4" w:space="0" w:color="auto"/>
              <w:right w:val="single" w:sz="4" w:space="0" w:color="auto"/>
            </w:tcBorders>
            <w:shd w:val="clear" w:color="auto" w:fill="auto"/>
            <w:noWrap/>
            <w:vAlign w:val="bottom"/>
            <w:hideMark/>
          </w:tcPr>
          <w:p w:rsidR="009E1112" w:rsidRPr="009857F8" w:rsidRDefault="009E1112" w:rsidP="009E1112">
            <w:pPr>
              <w:autoSpaceDE/>
              <w:autoSpaceDN/>
              <w:rPr>
                <w:color w:val="000000"/>
                <w:sz w:val="22"/>
                <w:szCs w:val="22"/>
                <w:lang w:val="en-US" w:eastAsia="en-US"/>
              </w:rPr>
            </w:pPr>
            <w:r w:rsidRPr="009857F8">
              <w:rPr>
                <w:color w:val="000000"/>
                <w:sz w:val="22"/>
                <w:szCs w:val="22"/>
                <w:lang w:val="en-US" w:eastAsia="en-US"/>
              </w:rPr>
              <w:t>Kinetoterapie şi motricitate specială</w:t>
            </w:r>
          </w:p>
        </w:tc>
        <w:tc>
          <w:tcPr>
            <w:tcW w:w="820" w:type="dxa"/>
            <w:tcBorders>
              <w:top w:val="nil"/>
              <w:left w:val="nil"/>
              <w:bottom w:val="single" w:sz="4" w:space="0" w:color="auto"/>
              <w:right w:val="single" w:sz="4" w:space="0" w:color="auto"/>
            </w:tcBorders>
            <w:shd w:val="clear" w:color="auto" w:fill="auto"/>
            <w:noWrap/>
            <w:vAlign w:val="bottom"/>
            <w:hideMark/>
          </w:tcPr>
          <w:p w:rsidR="009E1112" w:rsidRPr="009857F8" w:rsidRDefault="009E1112" w:rsidP="009E1112">
            <w:pPr>
              <w:autoSpaceDE/>
              <w:autoSpaceDN/>
              <w:jc w:val="right"/>
              <w:rPr>
                <w:color w:val="000000"/>
                <w:sz w:val="22"/>
                <w:szCs w:val="22"/>
                <w:lang w:val="en-US" w:eastAsia="en-US"/>
              </w:rPr>
            </w:pPr>
            <w:r w:rsidRPr="009857F8">
              <w:rPr>
                <w:color w:val="000000"/>
                <w:sz w:val="22"/>
                <w:szCs w:val="22"/>
                <w:lang w:val="en-US" w:eastAsia="en-US"/>
              </w:rPr>
              <w:t>35</w:t>
            </w:r>
          </w:p>
        </w:tc>
        <w:tc>
          <w:tcPr>
            <w:tcW w:w="1560" w:type="dxa"/>
            <w:tcBorders>
              <w:top w:val="nil"/>
              <w:left w:val="nil"/>
              <w:bottom w:val="single" w:sz="4" w:space="0" w:color="auto"/>
              <w:right w:val="single" w:sz="4" w:space="0" w:color="auto"/>
            </w:tcBorders>
            <w:shd w:val="clear" w:color="auto" w:fill="auto"/>
            <w:noWrap/>
            <w:vAlign w:val="bottom"/>
            <w:hideMark/>
          </w:tcPr>
          <w:p w:rsidR="009E1112" w:rsidRPr="009857F8" w:rsidRDefault="009E1112" w:rsidP="009E1112">
            <w:pPr>
              <w:autoSpaceDE/>
              <w:autoSpaceDN/>
              <w:jc w:val="right"/>
              <w:rPr>
                <w:color w:val="000000"/>
                <w:sz w:val="22"/>
                <w:szCs w:val="22"/>
                <w:lang w:val="en-US" w:eastAsia="en-US"/>
              </w:rPr>
            </w:pPr>
            <w:r w:rsidRPr="009857F8">
              <w:rPr>
                <w:color w:val="000000"/>
                <w:sz w:val="22"/>
                <w:szCs w:val="22"/>
                <w:lang w:val="en-US" w:eastAsia="en-US"/>
              </w:rPr>
              <w:t>194</w:t>
            </w:r>
          </w:p>
        </w:tc>
      </w:tr>
      <w:tr w:rsidR="009E1112" w:rsidRPr="009857F8" w:rsidTr="009E1112">
        <w:trPr>
          <w:trHeight w:val="288"/>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9E1112" w:rsidRPr="009857F8" w:rsidRDefault="009E1112" w:rsidP="009E1112">
            <w:pPr>
              <w:autoSpaceDE/>
              <w:autoSpaceDN/>
              <w:jc w:val="right"/>
              <w:rPr>
                <w:color w:val="000000"/>
                <w:sz w:val="22"/>
                <w:szCs w:val="22"/>
                <w:lang w:val="en-US" w:eastAsia="en-US"/>
              </w:rPr>
            </w:pPr>
            <w:r w:rsidRPr="009857F8">
              <w:rPr>
                <w:color w:val="000000"/>
                <w:sz w:val="22"/>
                <w:szCs w:val="22"/>
                <w:lang w:val="en-US" w:eastAsia="en-US"/>
              </w:rPr>
              <w:t>2021</w:t>
            </w:r>
          </w:p>
        </w:tc>
        <w:tc>
          <w:tcPr>
            <w:tcW w:w="5781" w:type="dxa"/>
            <w:tcBorders>
              <w:top w:val="nil"/>
              <w:left w:val="nil"/>
              <w:bottom w:val="single" w:sz="4" w:space="0" w:color="auto"/>
              <w:right w:val="single" w:sz="4" w:space="0" w:color="auto"/>
            </w:tcBorders>
            <w:shd w:val="clear" w:color="auto" w:fill="auto"/>
            <w:noWrap/>
            <w:vAlign w:val="bottom"/>
            <w:hideMark/>
          </w:tcPr>
          <w:p w:rsidR="009E1112" w:rsidRPr="009857F8" w:rsidRDefault="009E1112" w:rsidP="009E1112">
            <w:pPr>
              <w:autoSpaceDE/>
              <w:autoSpaceDN/>
              <w:rPr>
                <w:color w:val="000000"/>
                <w:sz w:val="22"/>
                <w:szCs w:val="22"/>
                <w:lang w:val="en-US" w:eastAsia="en-US"/>
              </w:rPr>
            </w:pPr>
            <w:r w:rsidRPr="009857F8">
              <w:rPr>
                <w:color w:val="000000"/>
                <w:sz w:val="22"/>
                <w:szCs w:val="22"/>
                <w:lang w:val="en-US" w:eastAsia="en-US"/>
              </w:rPr>
              <w:t>Kinetoterapie şi motricitate specială ( la Drobeta -Turnu Severin)</w:t>
            </w:r>
          </w:p>
        </w:tc>
        <w:tc>
          <w:tcPr>
            <w:tcW w:w="820" w:type="dxa"/>
            <w:tcBorders>
              <w:top w:val="nil"/>
              <w:left w:val="nil"/>
              <w:bottom w:val="single" w:sz="4" w:space="0" w:color="auto"/>
              <w:right w:val="single" w:sz="4" w:space="0" w:color="auto"/>
            </w:tcBorders>
            <w:shd w:val="clear" w:color="auto" w:fill="auto"/>
            <w:noWrap/>
            <w:vAlign w:val="bottom"/>
            <w:hideMark/>
          </w:tcPr>
          <w:p w:rsidR="009E1112" w:rsidRPr="009857F8" w:rsidRDefault="009E1112" w:rsidP="009E1112">
            <w:pPr>
              <w:autoSpaceDE/>
              <w:autoSpaceDN/>
              <w:jc w:val="right"/>
              <w:rPr>
                <w:color w:val="000000"/>
                <w:sz w:val="22"/>
                <w:szCs w:val="22"/>
                <w:lang w:val="en-US" w:eastAsia="en-US"/>
              </w:rPr>
            </w:pPr>
            <w:r w:rsidRPr="009857F8">
              <w:rPr>
                <w:color w:val="000000"/>
                <w:sz w:val="22"/>
                <w:szCs w:val="22"/>
                <w:lang w:val="en-US" w:eastAsia="en-US"/>
              </w:rPr>
              <w:t>10</w:t>
            </w:r>
          </w:p>
        </w:tc>
        <w:tc>
          <w:tcPr>
            <w:tcW w:w="1560" w:type="dxa"/>
            <w:tcBorders>
              <w:top w:val="nil"/>
              <w:left w:val="nil"/>
              <w:bottom w:val="single" w:sz="4" w:space="0" w:color="auto"/>
              <w:right w:val="single" w:sz="4" w:space="0" w:color="auto"/>
            </w:tcBorders>
            <w:shd w:val="clear" w:color="auto" w:fill="auto"/>
            <w:noWrap/>
            <w:vAlign w:val="bottom"/>
            <w:hideMark/>
          </w:tcPr>
          <w:p w:rsidR="009E1112" w:rsidRPr="009857F8" w:rsidRDefault="009E1112" w:rsidP="009E1112">
            <w:pPr>
              <w:autoSpaceDE/>
              <w:autoSpaceDN/>
              <w:jc w:val="right"/>
              <w:rPr>
                <w:color w:val="000000"/>
                <w:sz w:val="22"/>
                <w:szCs w:val="22"/>
                <w:lang w:val="en-US" w:eastAsia="en-US"/>
              </w:rPr>
            </w:pPr>
            <w:r w:rsidRPr="009857F8">
              <w:rPr>
                <w:color w:val="000000"/>
                <w:sz w:val="22"/>
                <w:szCs w:val="22"/>
                <w:lang w:val="en-US" w:eastAsia="en-US"/>
              </w:rPr>
              <w:t>37</w:t>
            </w:r>
          </w:p>
        </w:tc>
      </w:tr>
      <w:tr w:rsidR="009E1112" w:rsidRPr="009857F8" w:rsidTr="009E1112">
        <w:trPr>
          <w:trHeight w:val="288"/>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9E1112" w:rsidRPr="009857F8" w:rsidRDefault="009E1112" w:rsidP="009E1112">
            <w:pPr>
              <w:autoSpaceDE/>
              <w:autoSpaceDN/>
              <w:jc w:val="right"/>
              <w:rPr>
                <w:color w:val="000000"/>
                <w:sz w:val="22"/>
                <w:szCs w:val="22"/>
                <w:lang w:val="en-US" w:eastAsia="en-US"/>
              </w:rPr>
            </w:pPr>
            <w:r w:rsidRPr="009857F8">
              <w:rPr>
                <w:color w:val="000000"/>
                <w:sz w:val="22"/>
                <w:szCs w:val="22"/>
                <w:lang w:val="en-US" w:eastAsia="en-US"/>
              </w:rPr>
              <w:t>2022</w:t>
            </w:r>
          </w:p>
        </w:tc>
        <w:tc>
          <w:tcPr>
            <w:tcW w:w="5781" w:type="dxa"/>
            <w:tcBorders>
              <w:top w:val="nil"/>
              <w:left w:val="nil"/>
              <w:bottom w:val="single" w:sz="4" w:space="0" w:color="auto"/>
              <w:right w:val="single" w:sz="4" w:space="0" w:color="auto"/>
            </w:tcBorders>
            <w:shd w:val="clear" w:color="auto" w:fill="auto"/>
            <w:noWrap/>
            <w:vAlign w:val="bottom"/>
            <w:hideMark/>
          </w:tcPr>
          <w:p w:rsidR="009E1112" w:rsidRPr="009857F8" w:rsidRDefault="009E1112" w:rsidP="009E1112">
            <w:pPr>
              <w:autoSpaceDE/>
              <w:autoSpaceDN/>
              <w:rPr>
                <w:color w:val="000000"/>
                <w:sz w:val="22"/>
                <w:szCs w:val="22"/>
                <w:lang w:val="en-US" w:eastAsia="en-US"/>
              </w:rPr>
            </w:pPr>
            <w:r w:rsidRPr="009857F8">
              <w:rPr>
                <w:color w:val="000000"/>
                <w:sz w:val="22"/>
                <w:szCs w:val="22"/>
                <w:lang w:val="en-US" w:eastAsia="en-US"/>
              </w:rPr>
              <w:t>Kinetoterapie şi motricitate specială</w:t>
            </w:r>
          </w:p>
        </w:tc>
        <w:tc>
          <w:tcPr>
            <w:tcW w:w="820" w:type="dxa"/>
            <w:tcBorders>
              <w:top w:val="nil"/>
              <w:left w:val="nil"/>
              <w:bottom w:val="single" w:sz="4" w:space="0" w:color="auto"/>
              <w:right w:val="single" w:sz="4" w:space="0" w:color="auto"/>
            </w:tcBorders>
            <w:shd w:val="clear" w:color="auto" w:fill="auto"/>
            <w:noWrap/>
            <w:vAlign w:val="bottom"/>
            <w:hideMark/>
          </w:tcPr>
          <w:p w:rsidR="009E1112" w:rsidRPr="009857F8" w:rsidRDefault="009E1112" w:rsidP="009E1112">
            <w:pPr>
              <w:autoSpaceDE/>
              <w:autoSpaceDN/>
              <w:jc w:val="right"/>
              <w:rPr>
                <w:color w:val="000000"/>
                <w:sz w:val="22"/>
                <w:szCs w:val="22"/>
                <w:lang w:val="en-US" w:eastAsia="en-US"/>
              </w:rPr>
            </w:pPr>
            <w:r w:rsidRPr="009857F8">
              <w:rPr>
                <w:color w:val="000000"/>
                <w:sz w:val="22"/>
                <w:szCs w:val="22"/>
                <w:lang w:val="en-US" w:eastAsia="en-US"/>
              </w:rPr>
              <w:t>54</w:t>
            </w:r>
          </w:p>
        </w:tc>
        <w:tc>
          <w:tcPr>
            <w:tcW w:w="1560" w:type="dxa"/>
            <w:tcBorders>
              <w:top w:val="nil"/>
              <w:left w:val="nil"/>
              <w:bottom w:val="single" w:sz="4" w:space="0" w:color="auto"/>
              <w:right w:val="single" w:sz="4" w:space="0" w:color="auto"/>
            </w:tcBorders>
            <w:shd w:val="clear" w:color="auto" w:fill="auto"/>
            <w:noWrap/>
            <w:vAlign w:val="bottom"/>
            <w:hideMark/>
          </w:tcPr>
          <w:p w:rsidR="009E1112" w:rsidRPr="009857F8" w:rsidRDefault="009E1112" w:rsidP="009E1112">
            <w:pPr>
              <w:autoSpaceDE/>
              <w:autoSpaceDN/>
              <w:jc w:val="right"/>
              <w:rPr>
                <w:color w:val="000000"/>
                <w:sz w:val="22"/>
                <w:szCs w:val="22"/>
                <w:lang w:val="en-US" w:eastAsia="en-US"/>
              </w:rPr>
            </w:pPr>
            <w:r w:rsidRPr="009857F8">
              <w:rPr>
                <w:color w:val="000000"/>
                <w:sz w:val="22"/>
                <w:szCs w:val="22"/>
                <w:lang w:val="en-US" w:eastAsia="en-US"/>
              </w:rPr>
              <w:t>209</w:t>
            </w:r>
          </w:p>
        </w:tc>
      </w:tr>
      <w:tr w:rsidR="009E1112" w:rsidRPr="009857F8" w:rsidTr="009E1112">
        <w:trPr>
          <w:trHeight w:val="288"/>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9E1112" w:rsidRPr="009857F8" w:rsidRDefault="009E1112" w:rsidP="009E1112">
            <w:pPr>
              <w:autoSpaceDE/>
              <w:autoSpaceDN/>
              <w:jc w:val="right"/>
              <w:rPr>
                <w:color w:val="000000"/>
                <w:sz w:val="22"/>
                <w:szCs w:val="22"/>
                <w:lang w:val="en-US" w:eastAsia="en-US"/>
              </w:rPr>
            </w:pPr>
            <w:r w:rsidRPr="009857F8">
              <w:rPr>
                <w:color w:val="000000"/>
                <w:sz w:val="22"/>
                <w:szCs w:val="22"/>
                <w:lang w:val="en-US" w:eastAsia="en-US"/>
              </w:rPr>
              <w:lastRenderedPageBreak/>
              <w:t>2022</w:t>
            </w:r>
          </w:p>
        </w:tc>
        <w:tc>
          <w:tcPr>
            <w:tcW w:w="5781" w:type="dxa"/>
            <w:tcBorders>
              <w:top w:val="nil"/>
              <w:left w:val="nil"/>
              <w:bottom w:val="single" w:sz="4" w:space="0" w:color="auto"/>
              <w:right w:val="single" w:sz="4" w:space="0" w:color="auto"/>
            </w:tcBorders>
            <w:shd w:val="clear" w:color="auto" w:fill="auto"/>
            <w:noWrap/>
            <w:vAlign w:val="bottom"/>
            <w:hideMark/>
          </w:tcPr>
          <w:p w:rsidR="009E1112" w:rsidRPr="009857F8" w:rsidRDefault="009E1112" w:rsidP="009E1112">
            <w:pPr>
              <w:autoSpaceDE/>
              <w:autoSpaceDN/>
              <w:rPr>
                <w:color w:val="000000"/>
                <w:sz w:val="22"/>
                <w:szCs w:val="22"/>
                <w:lang w:val="en-US" w:eastAsia="en-US"/>
              </w:rPr>
            </w:pPr>
            <w:r w:rsidRPr="009857F8">
              <w:rPr>
                <w:color w:val="000000"/>
                <w:sz w:val="22"/>
                <w:szCs w:val="22"/>
                <w:lang w:val="en-US" w:eastAsia="en-US"/>
              </w:rPr>
              <w:t>Kinetoterapie şi motricitate specială ( la Drobeta -Turnu Severin)</w:t>
            </w:r>
          </w:p>
        </w:tc>
        <w:tc>
          <w:tcPr>
            <w:tcW w:w="820" w:type="dxa"/>
            <w:tcBorders>
              <w:top w:val="nil"/>
              <w:left w:val="nil"/>
              <w:bottom w:val="single" w:sz="4" w:space="0" w:color="auto"/>
              <w:right w:val="single" w:sz="4" w:space="0" w:color="auto"/>
            </w:tcBorders>
            <w:shd w:val="clear" w:color="auto" w:fill="auto"/>
            <w:noWrap/>
            <w:vAlign w:val="bottom"/>
            <w:hideMark/>
          </w:tcPr>
          <w:p w:rsidR="009E1112" w:rsidRPr="009857F8" w:rsidRDefault="009E1112" w:rsidP="009E1112">
            <w:pPr>
              <w:autoSpaceDE/>
              <w:autoSpaceDN/>
              <w:jc w:val="right"/>
              <w:rPr>
                <w:color w:val="000000"/>
                <w:sz w:val="22"/>
                <w:szCs w:val="22"/>
                <w:lang w:val="en-US" w:eastAsia="en-US"/>
              </w:rPr>
            </w:pPr>
            <w:r w:rsidRPr="009857F8">
              <w:rPr>
                <w:color w:val="000000"/>
                <w:sz w:val="22"/>
                <w:szCs w:val="22"/>
                <w:lang w:val="en-US" w:eastAsia="en-US"/>
              </w:rPr>
              <w:t>13</w:t>
            </w:r>
          </w:p>
        </w:tc>
        <w:tc>
          <w:tcPr>
            <w:tcW w:w="1560" w:type="dxa"/>
            <w:tcBorders>
              <w:top w:val="nil"/>
              <w:left w:val="nil"/>
              <w:bottom w:val="single" w:sz="4" w:space="0" w:color="auto"/>
              <w:right w:val="single" w:sz="4" w:space="0" w:color="auto"/>
            </w:tcBorders>
            <w:shd w:val="clear" w:color="auto" w:fill="auto"/>
            <w:noWrap/>
            <w:vAlign w:val="bottom"/>
            <w:hideMark/>
          </w:tcPr>
          <w:p w:rsidR="009E1112" w:rsidRPr="009857F8" w:rsidRDefault="009E1112" w:rsidP="009E1112">
            <w:pPr>
              <w:autoSpaceDE/>
              <w:autoSpaceDN/>
              <w:jc w:val="right"/>
              <w:rPr>
                <w:color w:val="000000"/>
                <w:sz w:val="22"/>
                <w:szCs w:val="22"/>
                <w:lang w:val="en-US" w:eastAsia="en-US"/>
              </w:rPr>
            </w:pPr>
            <w:r w:rsidRPr="009857F8">
              <w:rPr>
                <w:color w:val="000000"/>
                <w:sz w:val="22"/>
                <w:szCs w:val="22"/>
                <w:lang w:val="en-US" w:eastAsia="en-US"/>
              </w:rPr>
              <w:t>33</w:t>
            </w:r>
          </w:p>
        </w:tc>
      </w:tr>
      <w:tr w:rsidR="009E1112" w:rsidRPr="009857F8" w:rsidTr="009E1112">
        <w:trPr>
          <w:trHeight w:val="288"/>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9E1112" w:rsidRPr="009857F8" w:rsidRDefault="009E1112" w:rsidP="009E1112">
            <w:pPr>
              <w:autoSpaceDE/>
              <w:autoSpaceDN/>
              <w:jc w:val="right"/>
              <w:rPr>
                <w:color w:val="000000"/>
                <w:sz w:val="22"/>
                <w:szCs w:val="22"/>
                <w:lang w:val="en-US" w:eastAsia="en-US"/>
              </w:rPr>
            </w:pPr>
            <w:r w:rsidRPr="009857F8">
              <w:rPr>
                <w:color w:val="000000"/>
                <w:sz w:val="22"/>
                <w:szCs w:val="22"/>
                <w:lang w:val="en-US" w:eastAsia="en-US"/>
              </w:rPr>
              <w:t>2023</w:t>
            </w:r>
          </w:p>
        </w:tc>
        <w:tc>
          <w:tcPr>
            <w:tcW w:w="5781" w:type="dxa"/>
            <w:tcBorders>
              <w:top w:val="nil"/>
              <w:left w:val="nil"/>
              <w:bottom w:val="single" w:sz="4" w:space="0" w:color="auto"/>
              <w:right w:val="single" w:sz="4" w:space="0" w:color="auto"/>
            </w:tcBorders>
            <w:shd w:val="clear" w:color="auto" w:fill="auto"/>
            <w:noWrap/>
            <w:vAlign w:val="bottom"/>
            <w:hideMark/>
          </w:tcPr>
          <w:p w:rsidR="009E1112" w:rsidRPr="009857F8" w:rsidRDefault="009E1112" w:rsidP="009E1112">
            <w:pPr>
              <w:autoSpaceDE/>
              <w:autoSpaceDN/>
              <w:rPr>
                <w:color w:val="000000"/>
                <w:sz w:val="22"/>
                <w:szCs w:val="22"/>
                <w:lang w:val="en-US" w:eastAsia="en-US"/>
              </w:rPr>
            </w:pPr>
            <w:r w:rsidRPr="009857F8">
              <w:rPr>
                <w:color w:val="000000"/>
                <w:sz w:val="22"/>
                <w:szCs w:val="22"/>
                <w:lang w:val="en-US" w:eastAsia="en-US"/>
              </w:rPr>
              <w:t>Kinetoterapie şi motricitate specială</w:t>
            </w:r>
          </w:p>
        </w:tc>
        <w:tc>
          <w:tcPr>
            <w:tcW w:w="820" w:type="dxa"/>
            <w:tcBorders>
              <w:top w:val="nil"/>
              <w:left w:val="nil"/>
              <w:bottom w:val="single" w:sz="4" w:space="0" w:color="auto"/>
              <w:right w:val="single" w:sz="4" w:space="0" w:color="auto"/>
            </w:tcBorders>
            <w:shd w:val="clear" w:color="auto" w:fill="auto"/>
            <w:noWrap/>
            <w:vAlign w:val="bottom"/>
            <w:hideMark/>
          </w:tcPr>
          <w:p w:rsidR="009E1112" w:rsidRPr="009857F8" w:rsidRDefault="009E1112" w:rsidP="009E1112">
            <w:pPr>
              <w:autoSpaceDE/>
              <w:autoSpaceDN/>
              <w:jc w:val="right"/>
              <w:rPr>
                <w:color w:val="000000"/>
                <w:sz w:val="22"/>
                <w:szCs w:val="22"/>
                <w:lang w:val="en-US" w:eastAsia="en-US"/>
              </w:rPr>
            </w:pPr>
            <w:r w:rsidRPr="009857F8">
              <w:rPr>
                <w:color w:val="000000"/>
                <w:sz w:val="22"/>
                <w:szCs w:val="22"/>
                <w:lang w:val="en-US" w:eastAsia="en-US"/>
              </w:rPr>
              <w:t>36</w:t>
            </w:r>
          </w:p>
        </w:tc>
        <w:tc>
          <w:tcPr>
            <w:tcW w:w="1560" w:type="dxa"/>
            <w:tcBorders>
              <w:top w:val="nil"/>
              <w:left w:val="nil"/>
              <w:bottom w:val="single" w:sz="4" w:space="0" w:color="auto"/>
              <w:right w:val="single" w:sz="4" w:space="0" w:color="auto"/>
            </w:tcBorders>
            <w:shd w:val="clear" w:color="auto" w:fill="auto"/>
            <w:noWrap/>
            <w:vAlign w:val="bottom"/>
            <w:hideMark/>
          </w:tcPr>
          <w:p w:rsidR="009E1112" w:rsidRPr="009857F8" w:rsidRDefault="009E1112" w:rsidP="009E1112">
            <w:pPr>
              <w:autoSpaceDE/>
              <w:autoSpaceDN/>
              <w:jc w:val="right"/>
              <w:rPr>
                <w:color w:val="000000"/>
                <w:sz w:val="22"/>
                <w:szCs w:val="22"/>
                <w:lang w:val="en-US" w:eastAsia="en-US"/>
              </w:rPr>
            </w:pPr>
            <w:r w:rsidRPr="009857F8">
              <w:rPr>
                <w:color w:val="000000"/>
                <w:sz w:val="22"/>
                <w:szCs w:val="22"/>
                <w:lang w:val="en-US" w:eastAsia="en-US"/>
              </w:rPr>
              <w:t>198</w:t>
            </w:r>
          </w:p>
        </w:tc>
      </w:tr>
      <w:tr w:rsidR="009E1112" w:rsidRPr="009857F8" w:rsidTr="009E1112">
        <w:trPr>
          <w:trHeight w:val="288"/>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9E1112" w:rsidRPr="009857F8" w:rsidRDefault="009E1112" w:rsidP="009E1112">
            <w:pPr>
              <w:autoSpaceDE/>
              <w:autoSpaceDN/>
              <w:jc w:val="right"/>
              <w:rPr>
                <w:color w:val="000000"/>
                <w:sz w:val="22"/>
                <w:szCs w:val="22"/>
                <w:lang w:val="en-US" w:eastAsia="en-US"/>
              </w:rPr>
            </w:pPr>
            <w:r w:rsidRPr="009857F8">
              <w:rPr>
                <w:color w:val="000000"/>
                <w:sz w:val="22"/>
                <w:szCs w:val="22"/>
                <w:lang w:val="en-US" w:eastAsia="en-US"/>
              </w:rPr>
              <w:t>2023</w:t>
            </w:r>
          </w:p>
        </w:tc>
        <w:tc>
          <w:tcPr>
            <w:tcW w:w="5781" w:type="dxa"/>
            <w:tcBorders>
              <w:top w:val="nil"/>
              <w:left w:val="nil"/>
              <w:bottom w:val="single" w:sz="4" w:space="0" w:color="auto"/>
              <w:right w:val="single" w:sz="4" w:space="0" w:color="auto"/>
            </w:tcBorders>
            <w:shd w:val="clear" w:color="auto" w:fill="auto"/>
            <w:noWrap/>
            <w:vAlign w:val="bottom"/>
            <w:hideMark/>
          </w:tcPr>
          <w:p w:rsidR="009E1112" w:rsidRPr="009857F8" w:rsidRDefault="009E1112" w:rsidP="009E1112">
            <w:pPr>
              <w:autoSpaceDE/>
              <w:autoSpaceDN/>
              <w:rPr>
                <w:color w:val="000000"/>
                <w:sz w:val="22"/>
                <w:szCs w:val="22"/>
                <w:lang w:val="en-US" w:eastAsia="en-US"/>
              </w:rPr>
            </w:pPr>
            <w:r w:rsidRPr="009857F8">
              <w:rPr>
                <w:color w:val="000000"/>
                <w:sz w:val="22"/>
                <w:szCs w:val="22"/>
                <w:lang w:val="en-US" w:eastAsia="en-US"/>
              </w:rPr>
              <w:t>Kinetoterapie şi motricitate specială ( la Drobeta -Turnu Severin)</w:t>
            </w:r>
          </w:p>
        </w:tc>
        <w:tc>
          <w:tcPr>
            <w:tcW w:w="820" w:type="dxa"/>
            <w:tcBorders>
              <w:top w:val="nil"/>
              <w:left w:val="nil"/>
              <w:bottom w:val="single" w:sz="4" w:space="0" w:color="auto"/>
              <w:right w:val="single" w:sz="4" w:space="0" w:color="auto"/>
            </w:tcBorders>
            <w:shd w:val="clear" w:color="auto" w:fill="auto"/>
            <w:noWrap/>
            <w:vAlign w:val="bottom"/>
            <w:hideMark/>
          </w:tcPr>
          <w:p w:rsidR="009E1112" w:rsidRPr="009857F8" w:rsidRDefault="009E1112" w:rsidP="009E1112">
            <w:pPr>
              <w:autoSpaceDE/>
              <w:autoSpaceDN/>
              <w:jc w:val="right"/>
              <w:rPr>
                <w:color w:val="000000"/>
                <w:sz w:val="22"/>
                <w:szCs w:val="22"/>
                <w:lang w:val="en-US" w:eastAsia="en-US"/>
              </w:rPr>
            </w:pPr>
            <w:r w:rsidRPr="009857F8">
              <w:rPr>
                <w:color w:val="000000"/>
                <w:sz w:val="22"/>
                <w:szCs w:val="22"/>
                <w:lang w:val="en-US" w:eastAsia="en-US"/>
              </w:rPr>
              <w:t>10</w:t>
            </w:r>
          </w:p>
        </w:tc>
        <w:tc>
          <w:tcPr>
            <w:tcW w:w="1560" w:type="dxa"/>
            <w:tcBorders>
              <w:top w:val="nil"/>
              <w:left w:val="nil"/>
              <w:bottom w:val="single" w:sz="4" w:space="0" w:color="auto"/>
              <w:right w:val="single" w:sz="4" w:space="0" w:color="auto"/>
            </w:tcBorders>
            <w:shd w:val="clear" w:color="auto" w:fill="auto"/>
            <w:noWrap/>
            <w:vAlign w:val="bottom"/>
            <w:hideMark/>
          </w:tcPr>
          <w:p w:rsidR="009E1112" w:rsidRPr="009857F8" w:rsidRDefault="009E1112" w:rsidP="009E1112">
            <w:pPr>
              <w:autoSpaceDE/>
              <w:autoSpaceDN/>
              <w:jc w:val="right"/>
              <w:rPr>
                <w:color w:val="000000"/>
                <w:sz w:val="22"/>
                <w:szCs w:val="22"/>
                <w:lang w:val="en-US" w:eastAsia="en-US"/>
              </w:rPr>
            </w:pPr>
            <w:r w:rsidRPr="009857F8">
              <w:rPr>
                <w:color w:val="000000"/>
                <w:sz w:val="22"/>
                <w:szCs w:val="22"/>
                <w:lang w:val="en-US" w:eastAsia="en-US"/>
              </w:rPr>
              <w:t>46</w:t>
            </w:r>
          </w:p>
        </w:tc>
      </w:tr>
      <w:tr w:rsidR="009E1112" w:rsidRPr="009857F8" w:rsidTr="009E1112">
        <w:trPr>
          <w:trHeight w:val="288"/>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9E1112" w:rsidRPr="009857F8" w:rsidRDefault="009E1112" w:rsidP="009E1112">
            <w:pPr>
              <w:autoSpaceDE/>
              <w:autoSpaceDN/>
              <w:jc w:val="right"/>
              <w:rPr>
                <w:color w:val="000000"/>
                <w:sz w:val="22"/>
                <w:szCs w:val="22"/>
                <w:lang w:val="en-US" w:eastAsia="en-US"/>
              </w:rPr>
            </w:pPr>
            <w:r w:rsidRPr="009857F8">
              <w:rPr>
                <w:color w:val="000000"/>
                <w:sz w:val="22"/>
                <w:szCs w:val="22"/>
                <w:lang w:val="en-US" w:eastAsia="en-US"/>
              </w:rPr>
              <w:t>2024</w:t>
            </w:r>
          </w:p>
        </w:tc>
        <w:tc>
          <w:tcPr>
            <w:tcW w:w="5781" w:type="dxa"/>
            <w:tcBorders>
              <w:top w:val="nil"/>
              <w:left w:val="nil"/>
              <w:bottom w:val="single" w:sz="4" w:space="0" w:color="auto"/>
              <w:right w:val="single" w:sz="4" w:space="0" w:color="auto"/>
            </w:tcBorders>
            <w:shd w:val="clear" w:color="auto" w:fill="auto"/>
            <w:noWrap/>
            <w:vAlign w:val="bottom"/>
            <w:hideMark/>
          </w:tcPr>
          <w:p w:rsidR="009E1112" w:rsidRPr="009857F8" w:rsidRDefault="009E1112" w:rsidP="009E1112">
            <w:pPr>
              <w:autoSpaceDE/>
              <w:autoSpaceDN/>
              <w:rPr>
                <w:color w:val="000000"/>
                <w:sz w:val="22"/>
                <w:szCs w:val="22"/>
                <w:lang w:val="en-US" w:eastAsia="en-US"/>
              </w:rPr>
            </w:pPr>
            <w:r w:rsidRPr="009857F8">
              <w:rPr>
                <w:color w:val="000000"/>
                <w:sz w:val="22"/>
                <w:szCs w:val="22"/>
                <w:lang w:val="en-US" w:eastAsia="en-US"/>
              </w:rPr>
              <w:t>Kinetoterapie şi motricitate specială</w:t>
            </w:r>
          </w:p>
        </w:tc>
        <w:tc>
          <w:tcPr>
            <w:tcW w:w="820" w:type="dxa"/>
            <w:tcBorders>
              <w:top w:val="nil"/>
              <w:left w:val="nil"/>
              <w:bottom w:val="single" w:sz="4" w:space="0" w:color="auto"/>
              <w:right w:val="single" w:sz="4" w:space="0" w:color="auto"/>
            </w:tcBorders>
            <w:shd w:val="clear" w:color="auto" w:fill="auto"/>
            <w:noWrap/>
            <w:vAlign w:val="bottom"/>
            <w:hideMark/>
          </w:tcPr>
          <w:p w:rsidR="009E1112" w:rsidRPr="009857F8" w:rsidRDefault="009E1112" w:rsidP="009E1112">
            <w:pPr>
              <w:autoSpaceDE/>
              <w:autoSpaceDN/>
              <w:jc w:val="right"/>
              <w:rPr>
                <w:color w:val="000000"/>
                <w:sz w:val="22"/>
                <w:szCs w:val="22"/>
                <w:lang w:val="en-US" w:eastAsia="en-US"/>
              </w:rPr>
            </w:pPr>
            <w:r w:rsidRPr="009857F8">
              <w:rPr>
                <w:color w:val="000000"/>
                <w:sz w:val="22"/>
                <w:szCs w:val="22"/>
                <w:lang w:val="en-US" w:eastAsia="en-US"/>
              </w:rPr>
              <w:t>77</w:t>
            </w:r>
          </w:p>
        </w:tc>
        <w:tc>
          <w:tcPr>
            <w:tcW w:w="1560" w:type="dxa"/>
            <w:tcBorders>
              <w:top w:val="nil"/>
              <w:left w:val="nil"/>
              <w:bottom w:val="single" w:sz="4" w:space="0" w:color="auto"/>
              <w:right w:val="single" w:sz="4" w:space="0" w:color="auto"/>
            </w:tcBorders>
            <w:shd w:val="clear" w:color="auto" w:fill="auto"/>
            <w:noWrap/>
            <w:vAlign w:val="bottom"/>
            <w:hideMark/>
          </w:tcPr>
          <w:p w:rsidR="009E1112" w:rsidRPr="009857F8" w:rsidRDefault="009E1112" w:rsidP="009E1112">
            <w:pPr>
              <w:autoSpaceDE/>
              <w:autoSpaceDN/>
              <w:jc w:val="right"/>
              <w:rPr>
                <w:color w:val="000000"/>
                <w:sz w:val="22"/>
                <w:szCs w:val="22"/>
                <w:lang w:val="en-US" w:eastAsia="en-US"/>
              </w:rPr>
            </w:pPr>
            <w:r w:rsidRPr="009857F8">
              <w:rPr>
                <w:color w:val="000000"/>
                <w:sz w:val="22"/>
                <w:szCs w:val="22"/>
                <w:lang w:val="en-US" w:eastAsia="en-US"/>
              </w:rPr>
              <w:t>129</w:t>
            </w:r>
          </w:p>
        </w:tc>
      </w:tr>
      <w:tr w:rsidR="009E1112" w:rsidRPr="009857F8" w:rsidTr="009E1112">
        <w:trPr>
          <w:trHeight w:val="288"/>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9E1112" w:rsidRPr="009857F8" w:rsidRDefault="009E1112" w:rsidP="009E1112">
            <w:pPr>
              <w:autoSpaceDE/>
              <w:autoSpaceDN/>
              <w:jc w:val="right"/>
              <w:rPr>
                <w:color w:val="000000"/>
                <w:sz w:val="22"/>
                <w:szCs w:val="22"/>
                <w:lang w:val="en-US" w:eastAsia="en-US"/>
              </w:rPr>
            </w:pPr>
            <w:r w:rsidRPr="009857F8">
              <w:rPr>
                <w:color w:val="000000"/>
                <w:sz w:val="22"/>
                <w:szCs w:val="22"/>
                <w:lang w:val="en-US" w:eastAsia="en-US"/>
              </w:rPr>
              <w:t>2024</w:t>
            </w:r>
          </w:p>
        </w:tc>
        <w:tc>
          <w:tcPr>
            <w:tcW w:w="5781" w:type="dxa"/>
            <w:tcBorders>
              <w:top w:val="nil"/>
              <w:left w:val="nil"/>
              <w:bottom w:val="single" w:sz="4" w:space="0" w:color="auto"/>
              <w:right w:val="single" w:sz="4" w:space="0" w:color="auto"/>
            </w:tcBorders>
            <w:shd w:val="clear" w:color="auto" w:fill="auto"/>
            <w:noWrap/>
            <w:vAlign w:val="bottom"/>
            <w:hideMark/>
          </w:tcPr>
          <w:p w:rsidR="009E1112" w:rsidRPr="009857F8" w:rsidRDefault="009E1112" w:rsidP="009E1112">
            <w:pPr>
              <w:autoSpaceDE/>
              <w:autoSpaceDN/>
              <w:rPr>
                <w:color w:val="000000"/>
                <w:sz w:val="22"/>
                <w:szCs w:val="22"/>
                <w:lang w:val="en-US" w:eastAsia="en-US"/>
              </w:rPr>
            </w:pPr>
            <w:r w:rsidRPr="009857F8">
              <w:rPr>
                <w:color w:val="000000"/>
                <w:sz w:val="22"/>
                <w:szCs w:val="22"/>
                <w:lang w:val="en-US" w:eastAsia="en-US"/>
              </w:rPr>
              <w:t>Kinetoterapie şi motricitate specială ( la Drobeta -Turnu Severin)</w:t>
            </w:r>
          </w:p>
        </w:tc>
        <w:tc>
          <w:tcPr>
            <w:tcW w:w="820" w:type="dxa"/>
            <w:tcBorders>
              <w:top w:val="nil"/>
              <w:left w:val="nil"/>
              <w:bottom w:val="single" w:sz="4" w:space="0" w:color="auto"/>
              <w:right w:val="single" w:sz="4" w:space="0" w:color="auto"/>
            </w:tcBorders>
            <w:shd w:val="clear" w:color="auto" w:fill="auto"/>
            <w:noWrap/>
            <w:vAlign w:val="bottom"/>
            <w:hideMark/>
          </w:tcPr>
          <w:p w:rsidR="009E1112" w:rsidRPr="009857F8" w:rsidRDefault="009E1112" w:rsidP="009E1112">
            <w:pPr>
              <w:autoSpaceDE/>
              <w:autoSpaceDN/>
              <w:jc w:val="right"/>
              <w:rPr>
                <w:color w:val="000000"/>
                <w:sz w:val="22"/>
                <w:szCs w:val="22"/>
                <w:lang w:val="en-US" w:eastAsia="en-US"/>
              </w:rPr>
            </w:pPr>
            <w:r w:rsidRPr="009857F8">
              <w:rPr>
                <w:color w:val="000000"/>
                <w:sz w:val="22"/>
                <w:szCs w:val="22"/>
                <w:lang w:val="en-US" w:eastAsia="en-US"/>
              </w:rPr>
              <w:t>12</w:t>
            </w:r>
          </w:p>
        </w:tc>
        <w:tc>
          <w:tcPr>
            <w:tcW w:w="1560" w:type="dxa"/>
            <w:tcBorders>
              <w:top w:val="nil"/>
              <w:left w:val="nil"/>
              <w:bottom w:val="single" w:sz="4" w:space="0" w:color="auto"/>
              <w:right w:val="single" w:sz="4" w:space="0" w:color="auto"/>
            </w:tcBorders>
            <w:shd w:val="clear" w:color="auto" w:fill="auto"/>
            <w:noWrap/>
            <w:vAlign w:val="bottom"/>
            <w:hideMark/>
          </w:tcPr>
          <w:p w:rsidR="009E1112" w:rsidRPr="009857F8" w:rsidRDefault="009E1112" w:rsidP="009E1112">
            <w:pPr>
              <w:autoSpaceDE/>
              <w:autoSpaceDN/>
              <w:jc w:val="right"/>
              <w:rPr>
                <w:color w:val="000000"/>
                <w:sz w:val="22"/>
                <w:szCs w:val="22"/>
                <w:lang w:val="en-US" w:eastAsia="en-US"/>
              </w:rPr>
            </w:pPr>
            <w:r w:rsidRPr="009857F8">
              <w:rPr>
                <w:color w:val="000000"/>
                <w:sz w:val="22"/>
                <w:szCs w:val="22"/>
                <w:lang w:val="en-US" w:eastAsia="en-US"/>
              </w:rPr>
              <w:t>23</w:t>
            </w:r>
          </w:p>
        </w:tc>
      </w:tr>
      <w:tr w:rsidR="009E1112" w:rsidRPr="009857F8" w:rsidTr="009E1112">
        <w:trPr>
          <w:trHeight w:val="288"/>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9E1112" w:rsidRPr="009857F8" w:rsidRDefault="009E1112" w:rsidP="009E1112">
            <w:pPr>
              <w:autoSpaceDE/>
              <w:autoSpaceDN/>
              <w:jc w:val="right"/>
              <w:rPr>
                <w:color w:val="000000"/>
                <w:sz w:val="22"/>
                <w:szCs w:val="22"/>
                <w:lang w:val="en-US" w:eastAsia="en-US"/>
              </w:rPr>
            </w:pPr>
            <w:r w:rsidRPr="009857F8">
              <w:rPr>
                <w:color w:val="000000"/>
                <w:sz w:val="22"/>
                <w:szCs w:val="22"/>
                <w:lang w:val="en-US" w:eastAsia="en-US"/>
              </w:rPr>
              <w:t>2025</w:t>
            </w:r>
          </w:p>
        </w:tc>
        <w:tc>
          <w:tcPr>
            <w:tcW w:w="5781" w:type="dxa"/>
            <w:tcBorders>
              <w:top w:val="nil"/>
              <w:left w:val="nil"/>
              <w:bottom w:val="single" w:sz="4" w:space="0" w:color="auto"/>
              <w:right w:val="single" w:sz="4" w:space="0" w:color="auto"/>
            </w:tcBorders>
            <w:shd w:val="clear" w:color="auto" w:fill="auto"/>
            <w:noWrap/>
            <w:vAlign w:val="bottom"/>
            <w:hideMark/>
          </w:tcPr>
          <w:p w:rsidR="009E1112" w:rsidRPr="009857F8" w:rsidRDefault="009E1112" w:rsidP="009E1112">
            <w:pPr>
              <w:autoSpaceDE/>
              <w:autoSpaceDN/>
              <w:rPr>
                <w:color w:val="000000"/>
                <w:sz w:val="22"/>
                <w:szCs w:val="22"/>
                <w:lang w:val="en-US" w:eastAsia="en-US"/>
              </w:rPr>
            </w:pPr>
            <w:r w:rsidRPr="009857F8">
              <w:rPr>
                <w:color w:val="000000"/>
                <w:sz w:val="22"/>
                <w:szCs w:val="22"/>
                <w:lang w:val="en-US" w:eastAsia="en-US"/>
              </w:rPr>
              <w:t>Kinetoterapie şi motricitate specială</w:t>
            </w:r>
          </w:p>
        </w:tc>
        <w:tc>
          <w:tcPr>
            <w:tcW w:w="820" w:type="dxa"/>
            <w:tcBorders>
              <w:top w:val="nil"/>
              <w:left w:val="nil"/>
              <w:bottom w:val="single" w:sz="4" w:space="0" w:color="auto"/>
              <w:right w:val="single" w:sz="4" w:space="0" w:color="auto"/>
            </w:tcBorders>
            <w:shd w:val="clear" w:color="auto" w:fill="auto"/>
            <w:noWrap/>
            <w:vAlign w:val="bottom"/>
            <w:hideMark/>
          </w:tcPr>
          <w:p w:rsidR="009E1112" w:rsidRPr="009857F8" w:rsidRDefault="009E1112" w:rsidP="009E1112">
            <w:pPr>
              <w:autoSpaceDE/>
              <w:autoSpaceDN/>
              <w:jc w:val="right"/>
              <w:rPr>
                <w:color w:val="000000"/>
                <w:sz w:val="22"/>
                <w:szCs w:val="22"/>
                <w:lang w:val="en-US" w:eastAsia="en-US"/>
              </w:rPr>
            </w:pPr>
            <w:r w:rsidRPr="009857F8">
              <w:rPr>
                <w:color w:val="000000"/>
                <w:sz w:val="22"/>
                <w:szCs w:val="22"/>
                <w:lang w:val="en-US" w:eastAsia="en-US"/>
              </w:rPr>
              <w:t>72</w:t>
            </w:r>
          </w:p>
        </w:tc>
        <w:tc>
          <w:tcPr>
            <w:tcW w:w="1560" w:type="dxa"/>
            <w:tcBorders>
              <w:top w:val="nil"/>
              <w:left w:val="nil"/>
              <w:bottom w:val="single" w:sz="4" w:space="0" w:color="auto"/>
              <w:right w:val="single" w:sz="4" w:space="0" w:color="auto"/>
            </w:tcBorders>
            <w:shd w:val="clear" w:color="auto" w:fill="auto"/>
            <w:noWrap/>
            <w:vAlign w:val="bottom"/>
            <w:hideMark/>
          </w:tcPr>
          <w:p w:rsidR="009E1112" w:rsidRPr="009857F8" w:rsidRDefault="009E1112" w:rsidP="009E1112">
            <w:pPr>
              <w:autoSpaceDE/>
              <w:autoSpaceDN/>
              <w:jc w:val="right"/>
              <w:rPr>
                <w:color w:val="000000"/>
                <w:sz w:val="22"/>
                <w:szCs w:val="22"/>
                <w:lang w:val="en-US" w:eastAsia="en-US"/>
              </w:rPr>
            </w:pPr>
            <w:r w:rsidRPr="009857F8">
              <w:rPr>
                <w:color w:val="000000"/>
                <w:sz w:val="22"/>
                <w:szCs w:val="22"/>
                <w:lang w:val="en-US" w:eastAsia="en-US"/>
              </w:rPr>
              <w:t>103</w:t>
            </w:r>
          </w:p>
        </w:tc>
      </w:tr>
      <w:tr w:rsidR="009E1112" w:rsidRPr="009857F8" w:rsidTr="009E1112">
        <w:trPr>
          <w:trHeight w:val="288"/>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rsidR="009E1112" w:rsidRPr="009857F8" w:rsidRDefault="009E1112" w:rsidP="009E1112">
            <w:pPr>
              <w:autoSpaceDE/>
              <w:autoSpaceDN/>
              <w:jc w:val="right"/>
              <w:rPr>
                <w:color w:val="000000"/>
                <w:sz w:val="22"/>
                <w:szCs w:val="22"/>
                <w:lang w:val="en-US" w:eastAsia="en-US"/>
              </w:rPr>
            </w:pPr>
            <w:r w:rsidRPr="009857F8">
              <w:rPr>
                <w:color w:val="000000"/>
                <w:sz w:val="22"/>
                <w:szCs w:val="22"/>
                <w:lang w:val="en-US" w:eastAsia="en-US"/>
              </w:rPr>
              <w:t>2025</w:t>
            </w:r>
          </w:p>
        </w:tc>
        <w:tc>
          <w:tcPr>
            <w:tcW w:w="5781" w:type="dxa"/>
            <w:tcBorders>
              <w:top w:val="nil"/>
              <w:left w:val="nil"/>
              <w:bottom w:val="single" w:sz="4" w:space="0" w:color="auto"/>
              <w:right w:val="single" w:sz="4" w:space="0" w:color="auto"/>
            </w:tcBorders>
            <w:shd w:val="clear" w:color="auto" w:fill="auto"/>
            <w:noWrap/>
            <w:vAlign w:val="bottom"/>
            <w:hideMark/>
          </w:tcPr>
          <w:p w:rsidR="009E1112" w:rsidRPr="009857F8" w:rsidRDefault="009E1112" w:rsidP="009E1112">
            <w:pPr>
              <w:autoSpaceDE/>
              <w:autoSpaceDN/>
              <w:rPr>
                <w:color w:val="000000"/>
                <w:sz w:val="22"/>
                <w:szCs w:val="22"/>
                <w:lang w:val="en-US" w:eastAsia="en-US"/>
              </w:rPr>
            </w:pPr>
            <w:r w:rsidRPr="009857F8">
              <w:rPr>
                <w:color w:val="000000"/>
                <w:sz w:val="22"/>
                <w:szCs w:val="22"/>
                <w:lang w:val="en-US" w:eastAsia="en-US"/>
              </w:rPr>
              <w:t>Kinetoterapie şi motricitate specială ( la Drobeta -Turnu Severin)</w:t>
            </w:r>
          </w:p>
        </w:tc>
        <w:tc>
          <w:tcPr>
            <w:tcW w:w="820" w:type="dxa"/>
            <w:tcBorders>
              <w:top w:val="nil"/>
              <w:left w:val="nil"/>
              <w:bottom w:val="single" w:sz="4" w:space="0" w:color="auto"/>
              <w:right w:val="single" w:sz="4" w:space="0" w:color="auto"/>
            </w:tcBorders>
            <w:shd w:val="clear" w:color="auto" w:fill="auto"/>
            <w:noWrap/>
            <w:vAlign w:val="bottom"/>
            <w:hideMark/>
          </w:tcPr>
          <w:p w:rsidR="009E1112" w:rsidRPr="009857F8" w:rsidRDefault="009E1112" w:rsidP="009E1112">
            <w:pPr>
              <w:autoSpaceDE/>
              <w:autoSpaceDN/>
              <w:jc w:val="right"/>
              <w:rPr>
                <w:color w:val="000000"/>
                <w:sz w:val="22"/>
                <w:szCs w:val="22"/>
                <w:lang w:val="en-US" w:eastAsia="en-US"/>
              </w:rPr>
            </w:pPr>
            <w:r w:rsidRPr="009857F8">
              <w:rPr>
                <w:color w:val="000000"/>
                <w:sz w:val="22"/>
                <w:szCs w:val="22"/>
                <w:lang w:val="en-US" w:eastAsia="en-US"/>
              </w:rPr>
              <w:t>11</w:t>
            </w:r>
          </w:p>
        </w:tc>
        <w:tc>
          <w:tcPr>
            <w:tcW w:w="1560" w:type="dxa"/>
            <w:tcBorders>
              <w:top w:val="nil"/>
              <w:left w:val="nil"/>
              <w:bottom w:val="single" w:sz="4" w:space="0" w:color="auto"/>
              <w:right w:val="single" w:sz="4" w:space="0" w:color="auto"/>
            </w:tcBorders>
            <w:shd w:val="clear" w:color="auto" w:fill="auto"/>
            <w:noWrap/>
            <w:vAlign w:val="bottom"/>
            <w:hideMark/>
          </w:tcPr>
          <w:p w:rsidR="009E1112" w:rsidRPr="009857F8" w:rsidRDefault="009E1112" w:rsidP="009E1112">
            <w:pPr>
              <w:autoSpaceDE/>
              <w:autoSpaceDN/>
              <w:jc w:val="right"/>
              <w:rPr>
                <w:color w:val="000000"/>
                <w:sz w:val="22"/>
                <w:szCs w:val="22"/>
                <w:lang w:val="en-US" w:eastAsia="en-US"/>
              </w:rPr>
            </w:pPr>
            <w:r w:rsidRPr="009857F8">
              <w:rPr>
                <w:color w:val="000000"/>
                <w:sz w:val="22"/>
                <w:szCs w:val="22"/>
                <w:lang w:val="en-US" w:eastAsia="en-US"/>
              </w:rPr>
              <w:t>21</w:t>
            </w:r>
          </w:p>
        </w:tc>
      </w:tr>
    </w:tbl>
    <w:p w:rsidR="009E1112" w:rsidRPr="00540D96" w:rsidRDefault="009E1112" w:rsidP="005C60D9">
      <w:pPr>
        <w:widowControl w:val="0"/>
        <w:adjustRightInd w:val="0"/>
        <w:spacing w:before="11" w:line="200" w:lineRule="exact"/>
        <w:rPr>
          <w:lang w:val="ro-RO"/>
        </w:rPr>
      </w:pPr>
    </w:p>
    <w:p w:rsidR="005C60D9" w:rsidRPr="00540D96" w:rsidRDefault="005C60D9" w:rsidP="001E01AC">
      <w:pPr>
        <w:adjustRightInd w:val="0"/>
        <w:jc w:val="both"/>
        <w:rPr>
          <w:color w:val="EE0000"/>
          <w:sz w:val="22"/>
          <w:szCs w:val="22"/>
          <w:lang w:val="ro-RO" w:eastAsia="en-US"/>
        </w:rPr>
      </w:pPr>
    </w:p>
    <w:p w:rsidR="001D77F8" w:rsidRPr="00540D96" w:rsidRDefault="001D77F8"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Direcții viitoare de acțiune</w:t>
      </w:r>
    </w:p>
    <w:p w:rsidR="001D77F8" w:rsidRPr="00540D96" w:rsidRDefault="005C7BB5" w:rsidP="001E01AC">
      <w:pPr>
        <w:adjustRightInd w:val="0"/>
        <w:jc w:val="both"/>
        <w:rPr>
          <w:sz w:val="22"/>
          <w:szCs w:val="22"/>
          <w:lang w:val="ro-RO" w:eastAsia="en-US"/>
        </w:rPr>
      </w:pPr>
      <w:r w:rsidRPr="00540D96">
        <w:rPr>
          <w:sz w:val="22"/>
          <w:szCs w:val="22"/>
          <w:lang w:val="ro-RO" w:eastAsia="en-US"/>
        </w:rPr>
        <w:t>Direcțiile viitoare de acțiune vizează:</w:t>
      </w:r>
    </w:p>
    <w:p w:rsidR="008102FB" w:rsidRPr="00540D96" w:rsidRDefault="008102FB" w:rsidP="005215AB">
      <w:pPr>
        <w:pStyle w:val="ListParagraph"/>
        <w:numPr>
          <w:ilvl w:val="0"/>
          <w:numId w:val="9"/>
        </w:numPr>
        <w:adjustRightInd w:val="0"/>
        <w:jc w:val="both"/>
        <w:rPr>
          <w:sz w:val="22"/>
          <w:szCs w:val="22"/>
        </w:rPr>
      </w:pPr>
      <w:r w:rsidRPr="00540D96">
        <w:rPr>
          <w:sz w:val="22"/>
          <w:szCs w:val="22"/>
        </w:rPr>
        <w:t xml:space="preserve">Dezvoltarea și consolidarea mecanismelor de promovarea a programului de studiu </w:t>
      </w:r>
    </w:p>
    <w:p w:rsidR="008102FB" w:rsidRPr="00540D96" w:rsidRDefault="008102FB" w:rsidP="005215AB">
      <w:pPr>
        <w:pStyle w:val="ListParagraph"/>
        <w:numPr>
          <w:ilvl w:val="0"/>
          <w:numId w:val="9"/>
        </w:numPr>
        <w:adjustRightInd w:val="0"/>
        <w:jc w:val="both"/>
        <w:rPr>
          <w:sz w:val="22"/>
          <w:szCs w:val="22"/>
        </w:rPr>
      </w:pPr>
      <w:r w:rsidRPr="00540D96">
        <w:rPr>
          <w:sz w:val="22"/>
          <w:szCs w:val="22"/>
        </w:rPr>
        <w:t>Încurajarea procesului de admitere pentru candidații cu nevoi speciale</w:t>
      </w:r>
    </w:p>
    <w:p w:rsidR="008102FB" w:rsidRPr="00540D96" w:rsidRDefault="008102FB" w:rsidP="005215AB">
      <w:pPr>
        <w:pStyle w:val="ListParagraph"/>
        <w:numPr>
          <w:ilvl w:val="0"/>
          <w:numId w:val="9"/>
        </w:numPr>
        <w:adjustRightInd w:val="0"/>
        <w:jc w:val="both"/>
        <w:rPr>
          <w:sz w:val="22"/>
          <w:szCs w:val="22"/>
        </w:rPr>
      </w:pPr>
      <w:r w:rsidRPr="00540D96">
        <w:rPr>
          <w:sz w:val="22"/>
          <w:szCs w:val="22"/>
        </w:rPr>
        <w:t xml:space="preserve">Organizarea unor sesiuni de informare a absolvenților de liceu </w:t>
      </w:r>
    </w:p>
    <w:p w:rsidR="001D77F8" w:rsidRPr="00540D96" w:rsidRDefault="001D77F8" w:rsidP="008102FB">
      <w:pPr>
        <w:pStyle w:val="ListParagraph"/>
        <w:adjustRightInd w:val="0"/>
        <w:ind w:left="1068"/>
        <w:jc w:val="both"/>
        <w:rPr>
          <w:sz w:val="22"/>
          <w:szCs w:val="22"/>
        </w:rPr>
      </w:pPr>
    </w:p>
    <w:p w:rsidR="008E31D9" w:rsidRPr="00540D96" w:rsidRDefault="008E31D9" w:rsidP="001E01AC">
      <w:pPr>
        <w:adjustRightInd w:val="0"/>
        <w:jc w:val="both"/>
        <w:rPr>
          <w:b/>
          <w:color w:val="76923C" w:themeColor="accent3" w:themeShade="BF"/>
          <w:sz w:val="22"/>
          <w:szCs w:val="22"/>
          <w:u w:val="single"/>
          <w:lang w:val="ro-RO" w:eastAsia="en-US"/>
        </w:rPr>
      </w:pPr>
      <w:r w:rsidRPr="00540D96">
        <w:rPr>
          <w:b/>
          <w:color w:val="76923C" w:themeColor="accent3" w:themeShade="BF"/>
          <w:sz w:val="22"/>
          <w:szCs w:val="22"/>
          <w:u w:val="single"/>
          <w:lang w:val="ro-RO" w:eastAsia="en-US"/>
        </w:rPr>
        <w:t>S.B.7.2. Parcursul academic al studenţilor</w:t>
      </w:r>
    </w:p>
    <w:p w:rsidR="009D1106" w:rsidRPr="00540D96" w:rsidRDefault="003D022E" w:rsidP="001E01AC">
      <w:pPr>
        <w:adjustRightInd w:val="0"/>
        <w:jc w:val="both"/>
        <w:rPr>
          <w:sz w:val="22"/>
          <w:szCs w:val="22"/>
          <w:lang w:val="ro-RO" w:eastAsia="en-US"/>
        </w:rPr>
      </w:pPr>
      <w:r w:rsidRPr="00540D96">
        <w:rPr>
          <w:rFonts w:eastAsia="SimSun"/>
          <w:sz w:val="22"/>
          <w:szCs w:val="22"/>
          <w:lang w:val="ro-RO" w:eastAsia="zh-CN"/>
        </w:rPr>
        <w:t>Departamentul de Chimie/Facultatea de Științe</w:t>
      </w:r>
      <w:r w:rsidRPr="00540D96">
        <w:rPr>
          <w:rFonts w:eastAsia="SimSun"/>
          <w:b/>
          <w:sz w:val="22"/>
          <w:szCs w:val="22"/>
          <w:u w:val="single"/>
          <w:lang w:val="ro-RO" w:eastAsia="zh-CN"/>
        </w:rPr>
        <w:t xml:space="preserve"> </w:t>
      </w:r>
      <w:r w:rsidR="008E31D9" w:rsidRPr="00540D96">
        <w:rPr>
          <w:sz w:val="22"/>
          <w:szCs w:val="22"/>
          <w:lang w:val="ro-RO" w:eastAsia="en-US"/>
        </w:rPr>
        <w:t>realizează acţiuni în sprijinul parcursului academic al studenţilor.</w:t>
      </w:r>
    </w:p>
    <w:p w:rsidR="008E31D9" w:rsidRPr="00540D96" w:rsidRDefault="008E31D9" w:rsidP="001E01AC">
      <w:pPr>
        <w:adjustRightInd w:val="0"/>
        <w:jc w:val="both"/>
        <w:rPr>
          <w:b/>
          <w:sz w:val="22"/>
          <w:szCs w:val="22"/>
          <w:u w:val="single"/>
          <w:lang w:val="ro-RO" w:eastAsia="en-US"/>
        </w:rPr>
      </w:pPr>
      <w:r w:rsidRPr="00540D96">
        <w:rPr>
          <w:b/>
          <w:sz w:val="22"/>
          <w:szCs w:val="22"/>
          <w:u w:val="single"/>
          <w:lang w:val="ro-RO" w:eastAsia="en-US"/>
        </w:rPr>
        <w:t xml:space="preserve">I.P.B.7.2.1 </w:t>
      </w:r>
      <w:r w:rsidR="003D022E" w:rsidRPr="00540D96">
        <w:rPr>
          <w:rFonts w:eastAsia="SimSun"/>
          <w:b/>
          <w:sz w:val="22"/>
          <w:szCs w:val="22"/>
          <w:u w:val="single"/>
          <w:lang w:val="ro-RO" w:eastAsia="zh-CN"/>
        </w:rPr>
        <w:t xml:space="preserve">Departamentul de </w:t>
      </w:r>
      <w:r w:rsidR="007D533A" w:rsidRPr="00540D96">
        <w:rPr>
          <w:rFonts w:eastAsia="SimSun"/>
          <w:b/>
          <w:sz w:val="22"/>
          <w:szCs w:val="22"/>
          <w:u w:val="single"/>
          <w:lang w:val="ro-RO" w:eastAsia="zh-CN"/>
        </w:rPr>
        <w:t>Kinetoterapie și medicină sportivă</w:t>
      </w:r>
      <w:r w:rsidR="003D022E" w:rsidRPr="00540D96">
        <w:rPr>
          <w:rFonts w:eastAsia="SimSun"/>
          <w:b/>
          <w:sz w:val="22"/>
          <w:szCs w:val="22"/>
          <w:u w:val="single"/>
          <w:lang w:val="ro-RO" w:eastAsia="zh-CN"/>
        </w:rPr>
        <w:t xml:space="preserve"> </w:t>
      </w:r>
      <w:r w:rsidRPr="00540D96">
        <w:rPr>
          <w:b/>
          <w:sz w:val="22"/>
          <w:szCs w:val="22"/>
          <w:u w:val="single"/>
          <w:lang w:val="ro-RO" w:eastAsia="en-US"/>
        </w:rPr>
        <w:t>aplică reglementările privind activitatea profesională a studenţilor.</w:t>
      </w:r>
    </w:p>
    <w:p w:rsidR="007C2713" w:rsidRPr="00540D96" w:rsidRDefault="007C2713"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Prezentarea stării de fapt</w:t>
      </w:r>
      <w:r w:rsidRPr="00540D96">
        <w:rPr>
          <w:rFonts w:eastAsia="Arial Narrow"/>
          <w:b/>
          <w:position w:val="-1"/>
          <w:sz w:val="22"/>
          <w:szCs w:val="22"/>
          <w:lang w:val="ro-RO"/>
        </w:rPr>
        <w:t xml:space="preserve"> </w:t>
      </w:r>
    </w:p>
    <w:p w:rsidR="00D9554C" w:rsidRPr="00540D96" w:rsidRDefault="004D0EA4" w:rsidP="001E01AC">
      <w:pPr>
        <w:pStyle w:val="BodyText"/>
        <w:rPr>
          <w:sz w:val="22"/>
          <w:szCs w:val="22"/>
          <w:lang w:val="ro-RO"/>
        </w:rPr>
      </w:pPr>
      <w:r w:rsidRPr="00540D96">
        <w:rPr>
          <w:sz w:val="22"/>
          <w:szCs w:val="22"/>
          <w:lang w:val="ro-RO"/>
        </w:rPr>
        <w:t xml:space="preserve">Prin intermediul planului de învățământ și prin intermediul Regulamentului privind activitatea profesională a studenților elaborat de  </w:t>
      </w:r>
      <w:r w:rsidR="00D9554C" w:rsidRPr="00540D96">
        <w:rPr>
          <w:sz w:val="22"/>
          <w:szCs w:val="22"/>
          <w:lang w:val="ro-RO"/>
        </w:rPr>
        <w:t>Universitatea din Craiova</w:t>
      </w:r>
      <w:r w:rsidRPr="00540D96">
        <w:rPr>
          <w:sz w:val="22"/>
          <w:szCs w:val="22"/>
          <w:lang w:val="ro-RO"/>
        </w:rPr>
        <w:t xml:space="preserve"> </w:t>
      </w:r>
      <w:r w:rsidRPr="00FC2908">
        <w:rPr>
          <w:sz w:val="22"/>
          <w:szCs w:val="22"/>
          <w:lang w:val="ro-RO"/>
        </w:rPr>
        <w:t xml:space="preserve"> </w:t>
      </w:r>
      <w:hyperlink r:id="rId226" w:history="1">
        <w:r w:rsidRPr="00FC2908">
          <w:rPr>
            <w:rStyle w:val="Hyperlink"/>
            <w:i/>
            <w:sz w:val="22"/>
            <w:szCs w:val="22"/>
            <w:lang w:val="ro-RO"/>
          </w:rPr>
          <w:t>Regulament privind activitatea p</w:t>
        </w:r>
        <w:r w:rsidR="0017135E" w:rsidRPr="00FC2908">
          <w:rPr>
            <w:rStyle w:val="Hyperlink"/>
            <w:i/>
            <w:sz w:val="22"/>
            <w:szCs w:val="22"/>
            <w:lang w:val="ro-RO"/>
          </w:rPr>
          <w:t>ro</w:t>
        </w:r>
        <w:r w:rsidRPr="00FC2908">
          <w:rPr>
            <w:rStyle w:val="Hyperlink"/>
            <w:i/>
            <w:sz w:val="22"/>
            <w:szCs w:val="22"/>
            <w:lang w:val="ro-RO"/>
          </w:rPr>
          <w:t>fesională a studenților</w:t>
        </w:r>
      </w:hyperlink>
      <w:r w:rsidRPr="00FC2908">
        <w:rPr>
          <w:sz w:val="22"/>
          <w:szCs w:val="22"/>
          <w:lang w:val="ro-RO"/>
        </w:rPr>
        <w:t xml:space="preserve">, studenții au posibilitatea să beneficieze de  </w:t>
      </w:r>
      <w:r w:rsidR="00D9554C" w:rsidRPr="00FC2908">
        <w:rPr>
          <w:sz w:val="22"/>
          <w:szCs w:val="22"/>
          <w:lang w:val="ro-RO"/>
        </w:rPr>
        <w:t xml:space="preserve"> u</w:t>
      </w:r>
      <w:r w:rsidR="00D9554C" w:rsidRPr="00540D96">
        <w:rPr>
          <w:sz w:val="22"/>
          <w:szCs w:val="22"/>
          <w:lang w:val="ro-RO"/>
        </w:rPr>
        <w:t xml:space="preserve">n parcurs educațional coerent și eficient pentru studenți. Aceste norme stabilesc criterii clare privind promovarea, evaluarea și recunoașterea performanțelor academice, oferind astfel un cadru predictibil pentru formarea viitorilor specialiști. </w:t>
      </w:r>
      <w:r w:rsidRPr="00540D96">
        <w:rPr>
          <w:sz w:val="22"/>
          <w:szCs w:val="22"/>
          <w:lang w:val="ro-RO"/>
        </w:rPr>
        <w:t xml:space="preserve">În același timp există </w:t>
      </w:r>
      <w:r w:rsidR="00E965B7">
        <w:rPr>
          <w:sz w:val="22"/>
          <w:szCs w:val="22"/>
          <w:lang w:val="ro-RO"/>
        </w:rPr>
        <w:t xml:space="preserve">Codul studenților - </w:t>
      </w:r>
      <w:hyperlink r:id="rId227" w:history="1">
        <w:r w:rsidRPr="00A70E27">
          <w:rPr>
            <w:rStyle w:val="Hyperlink"/>
            <w:i/>
            <w:sz w:val="22"/>
            <w:szCs w:val="22"/>
            <w:lang w:val="ro-RO"/>
          </w:rPr>
          <w:t>CODUL STUDENTULUI</w:t>
        </w:r>
      </w:hyperlink>
      <w:r w:rsidRPr="00A70E27">
        <w:rPr>
          <w:i/>
          <w:sz w:val="22"/>
          <w:szCs w:val="22"/>
          <w:lang w:val="ro-RO"/>
        </w:rPr>
        <w:t xml:space="preserve"> </w:t>
      </w:r>
      <w:r w:rsidRPr="00E965B7">
        <w:rPr>
          <w:sz w:val="22"/>
          <w:szCs w:val="22"/>
          <w:lang w:val="ro-RO"/>
        </w:rPr>
        <w:t>care</w:t>
      </w:r>
      <w:r w:rsidRPr="00540D96">
        <w:rPr>
          <w:sz w:val="22"/>
          <w:szCs w:val="22"/>
          <w:lang w:val="ro-RO"/>
        </w:rPr>
        <w:t xml:space="preserve"> are precizări clare legat de drepturile și responsabilitățilr studenților. În acest fel sunt reglementate structura anului universitar,</w:t>
      </w:r>
      <w:r w:rsidR="00D9554C" w:rsidRPr="00540D96">
        <w:rPr>
          <w:sz w:val="22"/>
          <w:szCs w:val="22"/>
          <w:lang w:val="ro-RO"/>
        </w:rPr>
        <w:t xml:space="preserve"> numărul de credite necesare pentru promovare și condițiile de acces la examene. De asemenea, acestea prevăd obligațiile studenților în ceea ce privește frecvența, participarea activă la cursuri și respectarea standardelor academice. Un aspect important îl reprezintă sistemul de credite transferabile (ECTS), care permite studenților să își gestioneze parcursul academic într-un mod flexibil și transparent. Acest sistem facilitează mobilitatea studențească și recunoașterea studiilor la nivel național și internațional.</w:t>
      </w:r>
    </w:p>
    <w:p w:rsidR="00D9554C" w:rsidRPr="00540D96" w:rsidRDefault="00D9554C" w:rsidP="00183816">
      <w:pPr>
        <w:pStyle w:val="BodyText"/>
        <w:rPr>
          <w:sz w:val="22"/>
          <w:szCs w:val="22"/>
          <w:lang w:val="ro-RO"/>
        </w:rPr>
      </w:pPr>
      <w:r w:rsidRPr="00540D96">
        <w:rPr>
          <w:sz w:val="22"/>
          <w:szCs w:val="22"/>
          <w:lang w:val="ro-RO"/>
        </w:rPr>
        <w:t xml:space="preserve">Pentru studenții care întâmpină dificultăți academice, </w:t>
      </w:r>
      <w:r w:rsidR="00194802" w:rsidRPr="00540D96">
        <w:rPr>
          <w:sz w:val="22"/>
          <w:szCs w:val="22"/>
          <w:lang w:val="ro-RO"/>
        </w:rPr>
        <w:t xml:space="preserve">Departamentul de </w:t>
      </w:r>
      <w:r w:rsidR="00183816" w:rsidRPr="00540D96">
        <w:rPr>
          <w:sz w:val="22"/>
          <w:szCs w:val="22"/>
          <w:lang w:val="ro-RO"/>
        </w:rPr>
        <w:t>Kinetoterapie și medicină sportivă</w:t>
      </w:r>
      <w:r w:rsidRPr="00540D96">
        <w:rPr>
          <w:sz w:val="22"/>
          <w:szCs w:val="22"/>
          <w:lang w:val="ro-RO"/>
        </w:rPr>
        <w:t xml:space="preserve"> pune la dispoziție mecanisme de sprijin, cum ar fi programele de</w:t>
      </w:r>
      <w:r w:rsidR="00183816" w:rsidRPr="00540D96">
        <w:rPr>
          <w:sz w:val="22"/>
          <w:szCs w:val="22"/>
          <w:lang w:val="ro-RO"/>
        </w:rPr>
        <w:t xml:space="preserve"> consiliere prin intermediul tutorilor de an </w:t>
      </w:r>
      <w:r w:rsidR="00183816" w:rsidRPr="00540D96">
        <w:rPr>
          <w:sz w:val="22"/>
          <w:szCs w:val="22"/>
          <w:highlight w:val="yellow"/>
          <w:lang w:val="ro-RO"/>
        </w:rPr>
        <w:t>LINK TUTORIAT</w:t>
      </w:r>
      <w:r w:rsidRPr="00540D96">
        <w:rPr>
          <w:sz w:val="22"/>
          <w:szCs w:val="22"/>
          <w:lang w:val="ro-RO"/>
        </w:rPr>
        <w:t xml:space="preserve"> </w:t>
      </w:r>
      <w:r w:rsidR="00183816" w:rsidRPr="00540D96">
        <w:rPr>
          <w:sz w:val="22"/>
          <w:szCs w:val="22"/>
          <w:lang w:val="ro-RO"/>
        </w:rPr>
        <w:t xml:space="preserve">, astfel că studenții beneficiază de pregătire suplimentare și consultații </w:t>
      </w:r>
      <w:r w:rsidR="00183816" w:rsidRPr="00540D96">
        <w:rPr>
          <w:sz w:val="22"/>
          <w:szCs w:val="22"/>
          <w:highlight w:val="yellow"/>
          <w:lang w:val="ro-RO"/>
        </w:rPr>
        <w:t>LINK PROGRAM CONSULTAȚII</w:t>
      </w:r>
      <w:r w:rsidR="00183816" w:rsidRPr="00540D96">
        <w:rPr>
          <w:sz w:val="22"/>
          <w:szCs w:val="22"/>
          <w:lang w:val="ro-RO"/>
        </w:rPr>
        <w:t xml:space="preserve">. </w:t>
      </w:r>
    </w:p>
    <w:p w:rsidR="007234CB" w:rsidRPr="00540D96" w:rsidRDefault="007234CB" w:rsidP="001E01AC">
      <w:pPr>
        <w:jc w:val="both"/>
        <w:rPr>
          <w:sz w:val="22"/>
          <w:szCs w:val="22"/>
          <w:lang w:val="ro-RO"/>
        </w:rPr>
      </w:pPr>
      <w:r w:rsidRPr="00540D96">
        <w:rPr>
          <w:rFonts w:eastAsia="Arial Narrow"/>
          <w:b/>
          <w:position w:val="-1"/>
          <w:sz w:val="22"/>
          <w:szCs w:val="22"/>
          <w:highlight w:val="lightGray"/>
          <w:lang w:val="ro-RO"/>
        </w:rPr>
        <w:t>Analiza situației actuale</w:t>
      </w:r>
    </w:p>
    <w:p w:rsidR="007234CB" w:rsidRPr="00540D96" w:rsidRDefault="007234CB" w:rsidP="001E01AC">
      <w:pPr>
        <w:pStyle w:val="BodyText"/>
        <w:rPr>
          <w:sz w:val="22"/>
          <w:szCs w:val="22"/>
          <w:lang w:val="ro-RO"/>
        </w:rPr>
      </w:pPr>
      <w:r w:rsidRPr="00540D96">
        <w:rPr>
          <w:sz w:val="22"/>
          <w:szCs w:val="22"/>
          <w:lang w:val="ro-RO"/>
        </w:rPr>
        <w:t xml:space="preserve">Departamentul de </w:t>
      </w:r>
      <w:r w:rsidR="00183816" w:rsidRPr="00540D96">
        <w:rPr>
          <w:sz w:val="22"/>
          <w:szCs w:val="22"/>
          <w:lang w:val="ro-RO"/>
        </w:rPr>
        <w:t xml:space="preserve">Kinetoterapie și medicină sportivă </w:t>
      </w:r>
      <w:r w:rsidRPr="00540D96">
        <w:rPr>
          <w:sz w:val="22"/>
          <w:szCs w:val="22"/>
          <w:lang w:val="ro-RO"/>
        </w:rPr>
        <w:t xml:space="preserve"> </w:t>
      </w:r>
      <w:r w:rsidR="00183816" w:rsidRPr="00540D96">
        <w:rPr>
          <w:sz w:val="22"/>
          <w:szCs w:val="22"/>
          <w:lang w:val="ro-RO"/>
        </w:rPr>
        <w:t xml:space="preserve">se preocupă de implementarea </w:t>
      </w:r>
      <w:r w:rsidRPr="00540D96">
        <w:rPr>
          <w:sz w:val="22"/>
          <w:szCs w:val="22"/>
          <w:lang w:val="ro-RO"/>
        </w:rPr>
        <w:t xml:space="preserve"> prevederile Regulamentului privind activitatea profesională a studenților și Codului drepturilor și obligațiilor studentului, asigurând astfel un mediu academic echitabil și transparent.</w:t>
      </w:r>
    </w:p>
    <w:p w:rsidR="007234CB" w:rsidRPr="00540D96" w:rsidRDefault="007234CB"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Direcții viitoare de acțiune</w:t>
      </w:r>
    </w:p>
    <w:p w:rsidR="007234CB" w:rsidRPr="00540D96" w:rsidRDefault="00472ECD" w:rsidP="001E01AC">
      <w:pPr>
        <w:pStyle w:val="BodyText"/>
        <w:rPr>
          <w:sz w:val="22"/>
          <w:szCs w:val="22"/>
          <w:lang w:val="ro-RO"/>
        </w:rPr>
      </w:pPr>
      <w:r w:rsidRPr="00540D96">
        <w:rPr>
          <w:sz w:val="22"/>
          <w:szCs w:val="22"/>
          <w:lang w:val="ro-RO"/>
        </w:rPr>
        <w:t>Direcțiile viitoare de acțiune vizează creșterea gradului de implicare a studenților în activitatea curriculară și extraccuriculară.</w:t>
      </w:r>
    </w:p>
    <w:p w:rsidR="00B81DFB" w:rsidRPr="00540D96" w:rsidRDefault="00B81DFB" w:rsidP="001E01AC">
      <w:pPr>
        <w:pStyle w:val="BodyText"/>
        <w:rPr>
          <w:sz w:val="22"/>
          <w:szCs w:val="22"/>
          <w:lang w:val="ro-RO"/>
        </w:rPr>
      </w:pPr>
    </w:p>
    <w:p w:rsidR="00C51798" w:rsidRPr="00540D96" w:rsidRDefault="00F90C18" w:rsidP="001E01AC">
      <w:pPr>
        <w:pStyle w:val="Heading2"/>
        <w:shd w:val="clear" w:color="auto" w:fill="9BBB59" w:themeFill="accent3"/>
        <w:spacing w:before="0" w:after="0" w:line="240" w:lineRule="auto"/>
        <w:ind w:left="1" w:hanging="3"/>
      </w:pPr>
      <w:bookmarkStart w:id="37" w:name="_Criteriul_B8._Procesul"/>
      <w:bookmarkEnd w:id="37"/>
      <w:r w:rsidRPr="00540D96">
        <w:t>Criteriul B8</w:t>
      </w:r>
      <w:r w:rsidR="0092241E" w:rsidRPr="00540D96">
        <w:t>. Procesul de internaţionalizare</w:t>
      </w:r>
    </w:p>
    <w:p w:rsidR="0092241E" w:rsidRPr="00540D96" w:rsidRDefault="0092241E" w:rsidP="001E01AC">
      <w:pPr>
        <w:pStyle w:val="BodyText"/>
        <w:ind w:right="158"/>
        <w:rPr>
          <w:b/>
          <w:bCs/>
          <w:color w:val="9BBB59" w:themeColor="accent3"/>
          <w:sz w:val="22"/>
          <w:szCs w:val="22"/>
          <w:u w:val="single"/>
          <w:lang w:val="ro-RO"/>
        </w:rPr>
      </w:pPr>
      <w:r w:rsidRPr="00540D96">
        <w:rPr>
          <w:b/>
          <w:bCs/>
          <w:color w:val="9BBB59" w:themeColor="accent3"/>
          <w:sz w:val="22"/>
          <w:szCs w:val="22"/>
          <w:u w:val="single"/>
          <w:lang w:val="ro-RO"/>
        </w:rPr>
        <w:t>S.B.8.1. Internaţionalizarea</w:t>
      </w:r>
    </w:p>
    <w:p w:rsidR="00F90C18" w:rsidRPr="00540D96" w:rsidRDefault="0092241E" w:rsidP="001E01AC">
      <w:pPr>
        <w:pStyle w:val="BodyText"/>
        <w:ind w:right="158"/>
        <w:rPr>
          <w:bCs/>
          <w:color w:val="000000" w:themeColor="text1"/>
          <w:sz w:val="22"/>
          <w:szCs w:val="22"/>
          <w:lang w:val="ro-RO"/>
        </w:rPr>
      </w:pPr>
      <w:r w:rsidRPr="00540D96">
        <w:rPr>
          <w:bCs/>
          <w:color w:val="000000" w:themeColor="text1"/>
          <w:sz w:val="22"/>
          <w:szCs w:val="22"/>
          <w:lang w:val="ro-RO"/>
        </w:rPr>
        <w:t>Creşterea calităţii educaţiei şi cercetării prin acţiuni de internaţionalizare.</w:t>
      </w:r>
    </w:p>
    <w:p w:rsidR="0092241E" w:rsidRPr="00540D96" w:rsidRDefault="0092241E" w:rsidP="001E01AC">
      <w:pPr>
        <w:pStyle w:val="BodyText"/>
        <w:ind w:right="158"/>
        <w:rPr>
          <w:b/>
          <w:bCs/>
          <w:color w:val="000000" w:themeColor="text1"/>
          <w:sz w:val="22"/>
          <w:szCs w:val="22"/>
          <w:u w:val="single"/>
          <w:lang w:val="ro-RO"/>
        </w:rPr>
      </w:pPr>
      <w:r w:rsidRPr="00540D96">
        <w:rPr>
          <w:b/>
          <w:sz w:val="22"/>
          <w:szCs w:val="22"/>
          <w:u w:val="single"/>
          <w:lang w:val="ro-RO" w:eastAsia="en-US"/>
        </w:rPr>
        <w:t>I.P.B.</w:t>
      </w:r>
      <w:r w:rsidR="00331B3A" w:rsidRPr="00540D96">
        <w:rPr>
          <w:b/>
          <w:sz w:val="22"/>
          <w:szCs w:val="22"/>
          <w:u w:val="single"/>
          <w:lang w:val="ro-RO" w:eastAsia="en-US"/>
        </w:rPr>
        <w:t>8</w:t>
      </w:r>
      <w:r w:rsidRPr="00540D96">
        <w:rPr>
          <w:b/>
          <w:sz w:val="22"/>
          <w:szCs w:val="22"/>
          <w:u w:val="single"/>
          <w:lang w:val="ro-RO" w:eastAsia="en-US"/>
        </w:rPr>
        <w:t>.</w:t>
      </w:r>
      <w:r w:rsidR="00331B3A" w:rsidRPr="00540D96">
        <w:rPr>
          <w:b/>
          <w:sz w:val="22"/>
          <w:szCs w:val="22"/>
          <w:u w:val="single"/>
          <w:lang w:val="ro-RO" w:eastAsia="en-US"/>
        </w:rPr>
        <w:t>1</w:t>
      </w:r>
      <w:r w:rsidRPr="00540D96">
        <w:rPr>
          <w:b/>
          <w:sz w:val="22"/>
          <w:szCs w:val="22"/>
          <w:u w:val="single"/>
          <w:lang w:val="ro-RO" w:eastAsia="en-US"/>
        </w:rPr>
        <w:t xml:space="preserve">.1 </w:t>
      </w:r>
      <w:r w:rsidR="00331B3A" w:rsidRPr="00540D96">
        <w:rPr>
          <w:rFonts w:eastAsia="SimSun"/>
          <w:b/>
          <w:sz w:val="22"/>
          <w:szCs w:val="22"/>
          <w:u w:val="single"/>
          <w:lang w:val="ro-RO" w:eastAsia="zh-CN"/>
        </w:rPr>
        <w:t xml:space="preserve">Departamentul de </w:t>
      </w:r>
      <w:r w:rsidR="00A3016C" w:rsidRPr="00540D96">
        <w:rPr>
          <w:rFonts w:eastAsia="SimSun"/>
          <w:b/>
          <w:sz w:val="22"/>
          <w:szCs w:val="22"/>
          <w:u w:val="single"/>
          <w:lang w:val="ro-RO" w:eastAsia="zh-CN"/>
        </w:rPr>
        <w:t>Kinetoterapie li medicină sportivă</w:t>
      </w:r>
      <w:r w:rsidR="00331B3A" w:rsidRPr="00540D96">
        <w:rPr>
          <w:rFonts w:eastAsia="SimSun"/>
          <w:b/>
          <w:sz w:val="22"/>
          <w:szCs w:val="22"/>
          <w:u w:val="single"/>
          <w:lang w:val="ro-RO" w:eastAsia="zh-CN"/>
        </w:rPr>
        <w:t xml:space="preserve"> </w:t>
      </w:r>
      <w:r w:rsidRPr="00540D96">
        <w:rPr>
          <w:b/>
          <w:bCs/>
          <w:color w:val="000000" w:themeColor="text1"/>
          <w:sz w:val="22"/>
          <w:szCs w:val="22"/>
          <w:u w:val="single"/>
          <w:lang w:val="ro-RO"/>
        </w:rPr>
        <w:t>realizează acţiuni de cooperare internaţională prin care sunt susţinute mobilitatea membrilor comunităţii proprii şi colaborarea în activitatea academică şi de cercetare.</w:t>
      </w:r>
    </w:p>
    <w:p w:rsidR="00230DCB" w:rsidRPr="00540D96" w:rsidRDefault="00230DCB"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Prezentarea stării de fapt</w:t>
      </w:r>
      <w:r w:rsidRPr="00540D96">
        <w:rPr>
          <w:rFonts w:eastAsia="Arial Narrow"/>
          <w:b/>
          <w:position w:val="-1"/>
          <w:sz w:val="22"/>
          <w:szCs w:val="22"/>
          <w:lang w:val="ro-RO"/>
        </w:rPr>
        <w:t xml:space="preserve"> </w:t>
      </w:r>
    </w:p>
    <w:p w:rsidR="00A3016C" w:rsidRPr="009A4BE1" w:rsidRDefault="00A3016C" w:rsidP="009A4BE1">
      <w:pPr>
        <w:widowControl w:val="0"/>
        <w:adjustRightInd w:val="0"/>
        <w:spacing w:line="252" w:lineRule="exact"/>
        <w:ind w:right="8" w:firstLine="567"/>
        <w:jc w:val="both"/>
        <w:rPr>
          <w:color w:val="000000"/>
          <w:sz w:val="22"/>
          <w:szCs w:val="22"/>
          <w:lang w:val="ro-RO"/>
        </w:rPr>
      </w:pPr>
      <w:r w:rsidRPr="009A4BE1">
        <w:rPr>
          <w:color w:val="000000"/>
          <w:spacing w:val="-1"/>
          <w:sz w:val="22"/>
          <w:szCs w:val="22"/>
          <w:lang w:val="ro-RO"/>
        </w:rPr>
        <w:lastRenderedPageBreak/>
        <w:t>U</w:t>
      </w:r>
      <w:r w:rsidRPr="009A4BE1">
        <w:rPr>
          <w:color w:val="000000"/>
          <w:sz w:val="22"/>
          <w:szCs w:val="22"/>
          <w:lang w:val="ro-RO"/>
        </w:rPr>
        <w:t>n</w:t>
      </w:r>
      <w:r w:rsidRPr="009A4BE1">
        <w:rPr>
          <w:color w:val="000000"/>
          <w:spacing w:val="-1"/>
          <w:sz w:val="22"/>
          <w:szCs w:val="22"/>
          <w:lang w:val="ro-RO"/>
        </w:rPr>
        <w:t>i</w:t>
      </w:r>
      <w:r w:rsidRPr="009A4BE1">
        <w:rPr>
          <w:color w:val="000000"/>
          <w:spacing w:val="-2"/>
          <w:sz w:val="22"/>
          <w:szCs w:val="22"/>
          <w:lang w:val="ro-RO"/>
        </w:rPr>
        <w:t>v</w:t>
      </w:r>
      <w:r w:rsidRPr="009A4BE1">
        <w:rPr>
          <w:color w:val="000000"/>
          <w:sz w:val="22"/>
          <w:szCs w:val="22"/>
          <w:lang w:val="ro-RO"/>
        </w:rPr>
        <w:t>ersita</w:t>
      </w:r>
      <w:r w:rsidRPr="009A4BE1">
        <w:rPr>
          <w:color w:val="000000"/>
          <w:spacing w:val="1"/>
          <w:sz w:val="22"/>
          <w:szCs w:val="22"/>
          <w:lang w:val="ro-RO"/>
        </w:rPr>
        <w:t>t</w:t>
      </w:r>
      <w:r w:rsidRPr="009A4BE1">
        <w:rPr>
          <w:color w:val="000000"/>
          <w:sz w:val="22"/>
          <w:szCs w:val="22"/>
          <w:lang w:val="ro-RO"/>
        </w:rPr>
        <w:t xml:space="preserve">ea din Craiova are un </w:t>
      </w:r>
      <w:hyperlink r:id="rId228" w:history="1">
        <w:r w:rsidRPr="00754876">
          <w:rPr>
            <w:rStyle w:val="Hyperlink"/>
            <w:i/>
            <w:sz w:val="22"/>
            <w:szCs w:val="22"/>
            <w:lang w:val="ro-RO"/>
          </w:rPr>
          <w:t>Departament de Relații Internaționale</w:t>
        </w:r>
      </w:hyperlink>
      <w:r w:rsidRPr="009A4BE1">
        <w:rPr>
          <w:color w:val="000000"/>
          <w:sz w:val="22"/>
          <w:szCs w:val="22"/>
          <w:lang w:val="ro-RO"/>
        </w:rPr>
        <w:t>, care desfășoară o activitate bogată de promovoare a universității, dar și de susținere a programelor de schimburi internaționale în cadrul unor parteneriate și în cadrul programului ERASMUS.</w:t>
      </w:r>
    </w:p>
    <w:p w:rsidR="00A3016C" w:rsidRPr="009A4BE1" w:rsidRDefault="00A3016C" w:rsidP="009A4BE1">
      <w:pPr>
        <w:widowControl w:val="0"/>
        <w:adjustRightInd w:val="0"/>
        <w:spacing w:line="252" w:lineRule="exact"/>
        <w:ind w:right="8" w:firstLine="567"/>
        <w:jc w:val="both"/>
        <w:rPr>
          <w:color w:val="000000"/>
          <w:sz w:val="22"/>
          <w:szCs w:val="22"/>
          <w:lang w:val="ro-RO"/>
        </w:rPr>
      </w:pPr>
      <w:r w:rsidRPr="009A4BE1">
        <w:rPr>
          <w:color w:val="000000"/>
          <w:spacing w:val="3"/>
          <w:sz w:val="22"/>
          <w:szCs w:val="22"/>
          <w:lang w:val="ro-RO"/>
        </w:rPr>
        <w:t xml:space="preserve"> Mobilitățile cadrelor didactice și ale studenților sunt încurajate și susținute dinpunct de vedere financiar prin fondurile europene.</w:t>
      </w:r>
    </w:p>
    <w:p w:rsidR="00A3016C" w:rsidRPr="00540D96" w:rsidRDefault="00A3016C" w:rsidP="009A4BE1">
      <w:pPr>
        <w:suppressAutoHyphens/>
        <w:autoSpaceDE/>
        <w:autoSpaceDN/>
        <w:ind w:leftChars="-1" w:right="8" w:hangingChars="1" w:hanging="2"/>
        <w:jc w:val="both"/>
        <w:textDirection w:val="btLr"/>
        <w:textAlignment w:val="top"/>
        <w:outlineLvl w:val="0"/>
        <w:rPr>
          <w:rFonts w:eastAsia="Arial Narrow"/>
          <w:position w:val="-1"/>
          <w:sz w:val="22"/>
          <w:szCs w:val="22"/>
          <w:lang w:val="ro-RO"/>
        </w:rPr>
      </w:pPr>
      <w:r w:rsidRPr="00540D96">
        <w:rPr>
          <w:rFonts w:eastAsia="Arial Narrow"/>
          <w:position w:val="-1"/>
          <w:sz w:val="22"/>
          <w:szCs w:val="22"/>
          <w:lang w:val="ro-RO"/>
        </w:rPr>
        <w:t>Internaționalizarea UCV și în particular al Depar</w:t>
      </w:r>
      <w:r w:rsidR="00134472">
        <w:rPr>
          <w:rFonts w:eastAsia="Arial Narrow"/>
          <w:position w:val="-1"/>
          <w:sz w:val="22"/>
          <w:szCs w:val="22"/>
          <w:lang w:val="ro-RO"/>
        </w:rPr>
        <w:t>ta</w:t>
      </w:r>
      <w:r w:rsidRPr="00540D96">
        <w:rPr>
          <w:rFonts w:eastAsia="Arial Narrow"/>
          <w:position w:val="-1"/>
          <w:sz w:val="22"/>
          <w:szCs w:val="22"/>
          <w:lang w:val="ro-RO"/>
        </w:rPr>
        <w:t>mentului Kinetoterapie și medicină sportivă al FEFS etse realizată prin intermediul:</w:t>
      </w:r>
    </w:p>
    <w:p w:rsidR="00F90C18" w:rsidRPr="00540D96" w:rsidRDefault="00F90C18" w:rsidP="001E01AC">
      <w:pPr>
        <w:suppressAutoHyphens/>
        <w:autoSpaceDE/>
        <w:autoSpaceDN/>
        <w:ind w:leftChars="-1" w:hangingChars="1" w:hanging="2"/>
        <w:jc w:val="both"/>
        <w:textDirection w:val="btLr"/>
        <w:textAlignment w:val="top"/>
        <w:outlineLvl w:val="0"/>
        <w:rPr>
          <w:rFonts w:eastAsia="Arial Narrow"/>
          <w:position w:val="-1"/>
          <w:sz w:val="22"/>
          <w:szCs w:val="22"/>
          <w:lang w:val="ro-RO"/>
        </w:rPr>
      </w:pPr>
      <w:r w:rsidRPr="00540D96">
        <w:rPr>
          <w:rFonts w:eastAsia="Arial Narrow"/>
          <w:position w:val="-1"/>
          <w:sz w:val="22"/>
          <w:szCs w:val="22"/>
          <w:lang w:val="ro-RO"/>
        </w:rPr>
        <w:t xml:space="preserve">I. </w:t>
      </w:r>
      <w:r w:rsidRPr="00540D96">
        <w:rPr>
          <w:rFonts w:eastAsia="Arial Narrow"/>
          <w:b/>
          <w:position w:val="-1"/>
          <w:sz w:val="22"/>
          <w:szCs w:val="22"/>
          <w:lang w:val="ro-RO"/>
        </w:rPr>
        <w:t>Afilieri instituţionale</w:t>
      </w:r>
      <w:r w:rsidRPr="00540D96">
        <w:rPr>
          <w:rFonts w:eastAsia="Arial Narrow"/>
          <w:position w:val="-1"/>
          <w:sz w:val="22"/>
          <w:szCs w:val="22"/>
          <w:lang w:val="ro-RO"/>
        </w:rPr>
        <w:t xml:space="preserve">. Universitatea din Craiova este afiliată unor asociaţii academice internaţionale de prestigiu, între care: </w:t>
      </w:r>
      <w:r w:rsidRPr="00540D96">
        <w:rPr>
          <w:rFonts w:eastAsia="Arial Narrow"/>
          <w:b/>
          <w:position w:val="-1"/>
          <w:sz w:val="22"/>
          <w:szCs w:val="22"/>
          <w:lang w:val="ro-RO"/>
        </w:rPr>
        <w:t>EUA, CER</w:t>
      </w:r>
      <w:r w:rsidRPr="00540D96">
        <w:rPr>
          <w:rFonts w:eastAsia="Arial Narrow"/>
          <w:position w:val="-1"/>
          <w:sz w:val="22"/>
          <w:szCs w:val="22"/>
          <w:lang w:val="ro-RO"/>
        </w:rPr>
        <w:t xml:space="preserve">, </w:t>
      </w:r>
      <w:r w:rsidRPr="00540D96">
        <w:rPr>
          <w:rFonts w:eastAsia="Arial Narrow"/>
          <w:b/>
          <w:position w:val="-1"/>
          <w:sz w:val="22"/>
          <w:szCs w:val="22"/>
          <w:lang w:val="ro-RO"/>
        </w:rPr>
        <w:t>IAU</w:t>
      </w:r>
      <w:r w:rsidRPr="00540D96">
        <w:rPr>
          <w:rFonts w:eastAsia="Arial Narrow"/>
          <w:position w:val="-1"/>
          <w:sz w:val="22"/>
          <w:szCs w:val="22"/>
          <w:lang w:val="ro-RO"/>
        </w:rPr>
        <w:t xml:space="preserve">, </w:t>
      </w:r>
      <w:r w:rsidRPr="00540D96">
        <w:rPr>
          <w:rFonts w:eastAsia="Arial Narrow"/>
          <w:b/>
          <w:position w:val="-1"/>
          <w:sz w:val="22"/>
          <w:szCs w:val="22"/>
          <w:lang w:val="ro-RO"/>
        </w:rPr>
        <w:t>IAUP</w:t>
      </w:r>
      <w:r w:rsidRPr="00540D96">
        <w:rPr>
          <w:rFonts w:eastAsia="Arial Narrow"/>
          <w:position w:val="-1"/>
          <w:sz w:val="22"/>
          <w:szCs w:val="22"/>
          <w:lang w:val="ro-RO"/>
        </w:rPr>
        <w:t xml:space="preserve">, </w:t>
      </w:r>
      <w:r w:rsidRPr="00540D96">
        <w:rPr>
          <w:rFonts w:eastAsia="Arial Narrow"/>
          <w:b/>
          <w:position w:val="-1"/>
          <w:sz w:val="22"/>
          <w:szCs w:val="22"/>
          <w:lang w:val="ro-RO"/>
        </w:rPr>
        <w:t>AUF</w:t>
      </w:r>
      <w:r w:rsidRPr="00540D96">
        <w:rPr>
          <w:rFonts w:eastAsia="Arial Narrow"/>
          <w:position w:val="-1"/>
          <w:sz w:val="22"/>
          <w:szCs w:val="22"/>
          <w:lang w:val="ro-RO"/>
        </w:rPr>
        <w:t xml:space="preserve">, </w:t>
      </w:r>
      <w:r w:rsidRPr="00540D96">
        <w:rPr>
          <w:rFonts w:eastAsia="Arial Narrow"/>
          <w:b/>
          <w:position w:val="-1"/>
          <w:sz w:val="22"/>
          <w:szCs w:val="22"/>
          <w:lang w:val="ro-RO"/>
        </w:rPr>
        <w:t>BSUN</w:t>
      </w:r>
      <w:r w:rsidRPr="00540D96">
        <w:rPr>
          <w:rFonts w:eastAsia="Arial Narrow"/>
          <w:position w:val="-1"/>
          <w:sz w:val="22"/>
          <w:szCs w:val="22"/>
          <w:lang w:val="ro-RO"/>
        </w:rPr>
        <w:t xml:space="preserve">, </w:t>
      </w:r>
      <w:r w:rsidRPr="00540D96">
        <w:rPr>
          <w:rFonts w:eastAsia="Arial Narrow"/>
          <w:b/>
          <w:position w:val="-1"/>
          <w:sz w:val="22"/>
          <w:szCs w:val="22"/>
          <w:lang w:val="ro-RO"/>
        </w:rPr>
        <w:t>AEUA, IEEE</w:t>
      </w:r>
      <w:r w:rsidRPr="00540D96">
        <w:rPr>
          <w:rFonts w:eastAsia="Arial Narrow"/>
          <w:position w:val="-1"/>
          <w:sz w:val="22"/>
          <w:szCs w:val="22"/>
          <w:lang w:val="ro-RO"/>
        </w:rPr>
        <w:t xml:space="preserve">, </w:t>
      </w:r>
      <w:r w:rsidRPr="00540D96">
        <w:rPr>
          <w:rFonts w:eastAsia="Arial Narrow"/>
          <w:b/>
          <w:position w:val="-1"/>
          <w:sz w:val="22"/>
          <w:szCs w:val="22"/>
          <w:lang w:val="ro-RO"/>
        </w:rPr>
        <w:t>IFR</w:t>
      </w:r>
      <w:r w:rsidRPr="00540D96">
        <w:rPr>
          <w:rFonts w:eastAsia="Arial Narrow"/>
          <w:position w:val="-1"/>
          <w:sz w:val="22"/>
          <w:szCs w:val="22"/>
          <w:lang w:val="ro-RO"/>
        </w:rPr>
        <w:t>.</w:t>
      </w:r>
      <w:r w:rsidR="00A3016C" w:rsidRPr="00540D96">
        <w:rPr>
          <w:rFonts w:eastAsia="Arial Narrow"/>
          <w:position w:val="-1"/>
          <w:sz w:val="22"/>
          <w:szCs w:val="22"/>
          <w:lang w:val="ro-RO"/>
        </w:rPr>
        <w:t xml:space="preserve">Departamentul Kinetoterapie li medicină sportivă este membru al </w:t>
      </w:r>
      <w:r w:rsidR="00A3016C" w:rsidRPr="00540D96">
        <w:rPr>
          <w:rFonts w:eastAsia="Arial Narrow"/>
          <w:i/>
          <w:iCs/>
          <w:position w:val="-1"/>
          <w:sz w:val="22"/>
          <w:szCs w:val="22"/>
          <w:lang w:val="ro-RO"/>
        </w:rPr>
        <w:t>European Network of Physiotherapy in Higher Education(ENPHE)</w:t>
      </w:r>
      <w:r w:rsidR="00A3016C" w:rsidRPr="00540D96">
        <w:rPr>
          <w:rFonts w:eastAsia="Arial Narrow"/>
          <w:position w:val="-1"/>
          <w:sz w:val="22"/>
          <w:szCs w:val="22"/>
          <w:lang w:val="ro-RO"/>
        </w:rPr>
        <w:t xml:space="preserve"> fiind participantă la o serie de activități comune cu alți parteneri din cadrul acestei organizații, cum sunt workshopurile și conferințele anuale organizate</w:t>
      </w:r>
      <w:r w:rsidR="00A3016C" w:rsidRPr="00540D96">
        <w:rPr>
          <w:rFonts w:eastAsia="Arial Narrow"/>
          <w:b/>
          <w:bCs/>
          <w:position w:val="-1"/>
          <w:sz w:val="22"/>
          <w:szCs w:val="22"/>
          <w:lang w:val="ro-RO"/>
        </w:rPr>
        <w:t>.</w:t>
      </w:r>
    </w:p>
    <w:p w:rsidR="00F90C18" w:rsidRPr="00540D96" w:rsidRDefault="00F90C18" w:rsidP="001E01AC">
      <w:pPr>
        <w:suppressAutoHyphens/>
        <w:autoSpaceDE/>
        <w:autoSpaceDN/>
        <w:ind w:leftChars="-1" w:hangingChars="1" w:hanging="2"/>
        <w:jc w:val="both"/>
        <w:textDirection w:val="btLr"/>
        <w:textAlignment w:val="top"/>
        <w:outlineLvl w:val="0"/>
        <w:rPr>
          <w:rFonts w:eastAsia="Arial Narrow"/>
          <w:position w:val="-1"/>
          <w:sz w:val="22"/>
          <w:szCs w:val="22"/>
          <w:lang w:val="ro-RO"/>
        </w:rPr>
      </w:pPr>
      <w:r w:rsidRPr="00540D96">
        <w:rPr>
          <w:rFonts w:eastAsia="Arial Narrow"/>
          <w:position w:val="-1"/>
          <w:sz w:val="22"/>
          <w:szCs w:val="22"/>
          <w:lang w:val="ro-RO"/>
        </w:rPr>
        <w:t xml:space="preserve">II. </w:t>
      </w:r>
      <w:r w:rsidRPr="00540D96">
        <w:rPr>
          <w:rFonts w:eastAsia="Arial Narrow"/>
          <w:b/>
          <w:position w:val="-1"/>
          <w:sz w:val="22"/>
          <w:szCs w:val="22"/>
          <w:lang w:val="ro-RO"/>
        </w:rPr>
        <w:t>Activităţi de susţinere a multilingvismului</w:t>
      </w:r>
      <w:r w:rsidRPr="00540D96">
        <w:rPr>
          <w:rFonts w:eastAsia="Arial Narrow"/>
          <w:position w:val="-1"/>
          <w:sz w:val="22"/>
          <w:szCs w:val="22"/>
          <w:lang w:val="ro-RO"/>
        </w:rPr>
        <w:t xml:space="preserve">. </w:t>
      </w:r>
    </w:p>
    <w:p w:rsidR="00F90C18" w:rsidRPr="00540D96" w:rsidRDefault="00F90C18" w:rsidP="001E01AC">
      <w:pPr>
        <w:suppressAutoHyphens/>
        <w:autoSpaceDE/>
        <w:autoSpaceDN/>
        <w:ind w:leftChars="-1" w:hangingChars="1" w:hanging="2"/>
        <w:jc w:val="both"/>
        <w:textDirection w:val="btLr"/>
        <w:textAlignment w:val="top"/>
        <w:outlineLvl w:val="0"/>
        <w:rPr>
          <w:rFonts w:eastAsia="Arial Narrow"/>
          <w:position w:val="-1"/>
          <w:sz w:val="22"/>
          <w:szCs w:val="22"/>
          <w:lang w:val="ro-RO"/>
        </w:rPr>
      </w:pPr>
      <w:r w:rsidRPr="00540D96">
        <w:rPr>
          <w:rFonts w:eastAsia="Arial Narrow"/>
          <w:position w:val="-1"/>
          <w:sz w:val="22"/>
          <w:szCs w:val="22"/>
          <w:lang w:val="ro-RO"/>
        </w:rPr>
        <w:t>În prezent, în cadrul Universităţii funcţionează: Lectoratul francez, Lectoratul bulgar, Lectoratul englez, Lectoratul spaniol, Centrul de Limbă şi Cultură Poloneză din cadrul Centrului Cultural de Studii Est-Europene al Facultăţii de Litere, aflat sub patronatul onorific al Ambasadei Republicii Polone la Bucureşti; Centrul de Reuşită Universitară (CRU).</w:t>
      </w:r>
    </w:p>
    <w:p w:rsidR="00F90C18" w:rsidRPr="00540D96" w:rsidRDefault="00F90C18" w:rsidP="001E01AC">
      <w:pPr>
        <w:suppressAutoHyphens/>
        <w:autoSpaceDE/>
        <w:autoSpaceDN/>
        <w:ind w:leftChars="-1" w:hangingChars="1" w:hanging="2"/>
        <w:jc w:val="both"/>
        <w:textDirection w:val="btLr"/>
        <w:textAlignment w:val="top"/>
        <w:outlineLvl w:val="0"/>
        <w:rPr>
          <w:rFonts w:eastAsia="Arial Narrow"/>
          <w:position w:val="-1"/>
          <w:sz w:val="22"/>
          <w:szCs w:val="22"/>
          <w:lang w:val="ro-RO"/>
        </w:rPr>
      </w:pPr>
      <w:r w:rsidRPr="00540D96">
        <w:rPr>
          <w:rFonts w:eastAsia="Arial Narrow"/>
          <w:position w:val="-1"/>
          <w:sz w:val="22"/>
          <w:szCs w:val="22"/>
          <w:lang w:val="ro-RO"/>
        </w:rPr>
        <w:t xml:space="preserve">III. </w:t>
      </w:r>
      <w:r w:rsidRPr="00540D96">
        <w:rPr>
          <w:rFonts w:eastAsia="Arial Narrow"/>
          <w:b/>
          <w:position w:val="-1"/>
          <w:sz w:val="22"/>
          <w:szCs w:val="22"/>
          <w:lang w:val="ro-RO"/>
        </w:rPr>
        <w:t>Cursuri de vară de limba română</w:t>
      </w:r>
      <w:r w:rsidRPr="00540D96">
        <w:rPr>
          <w:rFonts w:eastAsia="Arial Narrow"/>
          <w:position w:val="-1"/>
          <w:sz w:val="22"/>
          <w:szCs w:val="22"/>
          <w:lang w:val="ro-RO"/>
        </w:rPr>
        <w:t xml:space="preserve">. Universitatea din Craiova a organizat 21 ediţii ale Cursurilor de Vară </w:t>
      </w:r>
      <w:r w:rsidRPr="00540D96">
        <w:rPr>
          <w:rFonts w:eastAsia="Arial Narrow"/>
          <w:i/>
          <w:position w:val="-1"/>
          <w:sz w:val="22"/>
          <w:szCs w:val="22"/>
          <w:lang w:val="ro-RO"/>
        </w:rPr>
        <w:t>Constantin Brâncuşi</w:t>
      </w:r>
      <w:r w:rsidRPr="00540D96">
        <w:rPr>
          <w:rFonts w:eastAsia="Arial Narrow"/>
          <w:position w:val="-1"/>
          <w:sz w:val="22"/>
          <w:szCs w:val="22"/>
          <w:lang w:val="ro-RO"/>
        </w:rPr>
        <w:t xml:space="preserve">, în vederea promovării pe plan internaţional a valorilor româneşti, dar şi ca urmare a creşterii interesului pentru limba, cultura şi civilizaţia românească. </w:t>
      </w:r>
    </w:p>
    <w:p w:rsidR="00F90C18" w:rsidRPr="00540D96" w:rsidRDefault="00F90C18" w:rsidP="001E01AC">
      <w:pPr>
        <w:suppressAutoHyphens/>
        <w:autoSpaceDE/>
        <w:autoSpaceDN/>
        <w:ind w:leftChars="-1" w:hangingChars="1" w:hanging="2"/>
        <w:jc w:val="both"/>
        <w:textDirection w:val="btLr"/>
        <w:textAlignment w:val="top"/>
        <w:outlineLvl w:val="0"/>
        <w:rPr>
          <w:rFonts w:eastAsia="Arial Narrow"/>
          <w:position w:val="-1"/>
          <w:sz w:val="22"/>
          <w:szCs w:val="22"/>
          <w:lang w:val="ro-RO"/>
        </w:rPr>
      </w:pPr>
      <w:r w:rsidRPr="00540D96">
        <w:rPr>
          <w:rFonts w:eastAsia="Arial Narrow"/>
          <w:b/>
          <w:position w:val="-1"/>
          <w:sz w:val="22"/>
          <w:szCs w:val="22"/>
          <w:lang w:val="ro-RO"/>
        </w:rPr>
        <w:t>IV.</w:t>
      </w:r>
      <w:r w:rsidRPr="00540D96">
        <w:rPr>
          <w:rFonts w:eastAsia="Arial Narrow"/>
          <w:position w:val="-1"/>
          <w:sz w:val="22"/>
          <w:szCs w:val="22"/>
          <w:lang w:val="ro-RO"/>
        </w:rPr>
        <w:t xml:space="preserve"> </w:t>
      </w:r>
      <w:r w:rsidRPr="00540D96">
        <w:rPr>
          <w:rFonts w:eastAsia="Arial Narrow"/>
          <w:b/>
          <w:position w:val="-1"/>
          <w:sz w:val="22"/>
          <w:szCs w:val="22"/>
          <w:lang w:val="ro-RO"/>
        </w:rPr>
        <w:t>Acorduri bilaterale</w:t>
      </w:r>
      <w:r w:rsidRPr="00540D96">
        <w:rPr>
          <w:rFonts w:eastAsia="Arial Narrow"/>
          <w:position w:val="-1"/>
          <w:sz w:val="22"/>
          <w:szCs w:val="22"/>
          <w:lang w:val="ro-RO"/>
        </w:rPr>
        <w:t xml:space="preserve">. Universitatea asigură cadrul legal şi metodologic necesar semnării acordurilor de cooperare internaţională. </w:t>
      </w:r>
      <w:r w:rsidR="00A3016C" w:rsidRPr="00540D96">
        <w:rPr>
          <w:rFonts w:eastAsia="Arial Narrow"/>
          <w:position w:val="-1"/>
          <w:sz w:val="22"/>
          <w:szCs w:val="22"/>
          <w:lang w:val="ro-RO"/>
        </w:rPr>
        <w:t>În cadrul acestor acorduri se dezvoltă activități destinate cadrelor didactice și studneților, cu colaborări științifice și educaționale. Acest acorduri includ:</w:t>
      </w:r>
      <w:r w:rsidRPr="00540D96">
        <w:rPr>
          <w:rFonts w:eastAsia="Arial Narrow"/>
          <w:position w:val="-1"/>
          <w:sz w:val="22"/>
          <w:szCs w:val="22"/>
          <w:lang w:val="ro-RO"/>
        </w:rPr>
        <w:t xml:space="preserve">. </w:t>
      </w:r>
    </w:p>
    <w:p w:rsidR="00F90C18" w:rsidRPr="00540D96" w:rsidRDefault="00F90C18" w:rsidP="001E01AC">
      <w:pPr>
        <w:suppressAutoHyphens/>
        <w:autoSpaceDE/>
        <w:autoSpaceDN/>
        <w:ind w:leftChars="-1" w:hangingChars="1" w:hanging="2"/>
        <w:jc w:val="both"/>
        <w:textDirection w:val="btLr"/>
        <w:textAlignment w:val="top"/>
        <w:outlineLvl w:val="0"/>
        <w:rPr>
          <w:rFonts w:eastAsia="Arial Narrow"/>
          <w:position w:val="-1"/>
          <w:sz w:val="22"/>
          <w:szCs w:val="22"/>
          <w:lang w:val="ro-RO"/>
        </w:rPr>
      </w:pPr>
      <w:r w:rsidRPr="00540D96">
        <w:rPr>
          <w:rFonts w:eastAsia="Arial Narrow"/>
          <w:b/>
          <w:position w:val="-1"/>
          <w:sz w:val="22"/>
          <w:szCs w:val="22"/>
          <w:lang w:val="ro-RO"/>
        </w:rPr>
        <w:t>IV. 1. Acorduri Erasmus+:</w:t>
      </w:r>
    </w:p>
    <w:p w:rsidR="00606607" w:rsidRPr="00540D96" w:rsidRDefault="00F90C18" w:rsidP="001E01AC">
      <w:pPr>
        <w:suppressAutoHyphens/>
        <w:autoSpaceDE/>
        <w:autoSpaceDN/>
        <w:ind w:leftChars="-1" w:hangingChars="1" w:hanging="2"/>
        <w:jc w:val="both"/>
        <w:textDirection w:val="btLr"/>
        <w:textAlignment w:val="top"/>
        <w:outlineLvl w:val="0"/>
        <w:rPr>
          <w:rFonts w:eastAsia="Arial Narrow"/>
          <w:position w:val="-1"/>
          <w:sz w:val="22"/>
          <w:szCs w:val="22"/>
          <w:lang w:val="ro-RO"/>
        </w:rPr>
      </w:pPr>
      <w:r w:rsidRPr="00540D96">
        <w:rPr>
          <w:rFonts w:eastAsia="Arial Narrow"/>
          <w:position w:val="-1"/>
          <w:sz w:val="22"/>
          <w:szCs w:val="22"/>
          <w:lang w:val="ro-RO"/>
        </w:rPr>
        <w:t xml:space="preserve">Universitatea din Craiova are acorduri bilaterale în cadrul </w:t>
      </w:r>
      <w:r w:rsidRPr="00540D96">
        <w:rPr>
          <w:rFonts w:eastAsia="Arial Narrow"/>
          <w:i/>
          <w:position w:val="-1"/>
          <w:sz w:val="22"/>
          <w:szCs w:val="22"/>
          <w:lang w:val="ro-RO"/>
        </w:rPr>
        <w:t>Proiectului de mobilitate Erasmus+ pentru studenții și personalul din învățământul superior</w:t>
      </w:r>
      <w:r w:rsidRPr="00540D96">
        <w:rPr>
          <w:rFonts w:eastAsia="Arial Narrow"/>
          <w:position w:val="-1"/>
          <w:sz w:val="22"/>
          <w:szCs w:val="22"/>
          <w:lang w:val="ro-RO"/>
        </w:rPr>
        <w:t xml:space="preserve">, </w:t>
      </w:r>
      <w:sdt>
        <w:sdtPr>
          <w:rPr>
            <w:position w:val="-1"/>
            <w:sz w:val="22"/>
            <w:szCs w:val="22"/>
            <w:lang w:val="ro-RO"/>
          </w:rPr>
          <w:tag w:val="goog_rdk_9"/>
          <w:id w:val="525686824"/>
        </w:sdtPr>
        <w:sdtContent>
          <w:r w:rsidRPr="00540D96">
            <w:rPr>
              <w:rFonts w:eastAsia="Arial"/>
              <w:i/>
              <w:position w:val="-1"/>
              <w:sz w:val="22"/>
              <w:szCs w:val="22"/>
              <w:lang w:val="ro-RO"/>
            </w:rPr>
            <w:t>Acțiunea-cheie</w:t>
          </w:r>
        </w:sdtContent>
      </w:sdt>
      <w:r w:rsidRPr="00540D96">
        <w:rPr>
          <w:rFonts w:eastAsia="Arial Narrow"/>
          <w:i/>
          <w:position w:val="-1"/>
          <w:sz w:val="22"/>
          <w:szCs w:val="22"/>
          <w:lang w:val="ro-RO"/>
        </w:rPr>
        <w:t xml:space="preserve"> 1,</w:t>
      </w:r>
      <w:r w:rsidRPr="00540D96">
        <w:rPr>
          <w:rFonts w:eastAsia="Arial Narrow"/>
          <w:position w:val="-1"/>
          <w:sz w:val="22"/>
          <w:szCs w:val="22"/>
          <w:lang w:val="ro-RO"/>
        </w:rPr>
        <w:t xml:space="preserve"> cu 307 de universităţi din străinătate, acorduri ce acoperă toate domeniile de studiu din oferta educațională a Universității din Craiova</w:t>
      </w:r>
    </w:p>
    <w:p w:rsidR="00F90C18" w:rsidRPr="00540D96" w:rsidRDefault="00F90C18" w:rsidP="001E01AC">
      <w:pPr>
        <w:suppressAutoHyphens/>
        <w:autoSpaceDE/>
        <w:autoSpaceDN/>
        <w:ind w:leftChars="-1" w:hangingChars="1" w:hanging="2"/>
        <w:jc w:val="both"/>
        <w:textDirection w:val="btLr"/>
        <w:textAlignment w:val="top"/>
        <w:outlineLvl w:val="0"/>
        <w:rPr>
          <w:rFonts w:eastAsia="Arial Narrow"/>
          <w:position w:val="-1"/>
          <w:sz w:val="22"/>
          <w:szCs w:val="22"/>
          <w:lang w:val="ro-RO"/>
        </w:rPr>
      </w:pPr>
      <w:r w:rsidRPr="00540D96">
        <w:rPr>
          <w:rFonts w:eastAsia="Arial Narrow"/>
          <w:b/>
          <w:position w:val="-1"/>
          <w:sz w:val="22"/>
          <w:szCs w:val="22"/>
          <w:lang w:val="ro-RO"/>
        </w:rPr>
        <w:t>IV. 2. Acorduri Non-Erasmus:</w:t>
      </w:r>
    </w:p>
    <w:p w:rsidR="00606607" w:rsidRPr="00540D96" w:rsidRDefault="00F90C18" w:rsidP="001E01AC">
      <w:pPr>
        <w:suppressAutoHyphens/>
        <w:autoSpaceDE/>
        <w:autoSpaceDN/>
        <w:ind w:leftChars="-1" w:hangingChars="1" w:hanging="2"/>
        <w:jc w:val="both"/>
        <w:textDirection w:val="btLr"/>
        <w:textAlignment w:val="top"/>
        <w:outlineLvl w:val="0"/>
        <w:rPr>
          <w:rFonts w:eastAsia="Arial Narrow"/>
          <w:position w:val="-1"/>
          <w:sz w:val="22"/>
          <w:szCs w:val="22"/>
          <w:lang w:val="ro-RO"/>
        </w:rPr>
      </w:pPr>
      <w:r w:rsidRPr="00540D96">
        <w:rPr>
          <w:rFonts w:eastAsia="Arial Narrow"/>
          <w:position w:val="-1"/>
          <w:sz w:val="22"/>
          <w:szCs w:val="22"/>
          <w:lang w:val="ro-RO"/>
        </w:rPr>
        <w:t xml:space="preserve">În ceea ce priveşte cooperarea non-Erasmus, Universitatea din Craiova dispune de 77 de acorduri bilaterale aflate în vigoare cu ţări non-europene sau membre ale Uniunii Europene, deopotrivă. </w:t>
      </w:r>
    </w:p>
    <w:p w:rsidR="00F90C18" w:rsidRPr="00540D96" w:rsidRDefault="00F90C18" w:rsidP="001E01AC">
      <w:pPr>
        <w:suppressAutoHyphens/>
        <w:autoSpaceDE/>
        <w:autoSpaceDN/>
        <w:ind w:leftChars="-1" w:hangingChars="1" w:hanging="2"/>
        <w:jc w:val="both"/>
        <w:textDirection w:val="btLr"/>
        <w:textAlignment w:val="top"/>
        <w:outlineLvl w:val="0"/>
        <w:rPr>
          <w:rFonts w:eastAsia="Arial Narrow"/>
          <w:position w:val="-1"/>
          <w:sz w:val="22"/>
          <w:szCs w:val="22"/>
          <w:lang w:val="ro-RO"/>
        </w:rPr>
      </w:pPr>
      <w:r w:rsidRPr="00540D96">
        <w:rPr>
          <w:rFonts w:eastAsia="Arial Narrow"/>
          <w:b/>
          <w:position w:val="-1"/>
          <w:sz w:val="22"/>
          <w:szCs w:val="22"/>
          <w:lang w:val="ro-RO"/>
        </w:rPr>
        <w:t xml:space="preserve">IV. 3. Acorduri în programul SEE: </w:t>
      </w:r>
    </w:p>
    <w:p w:rsidR="00F90C18" w:rsidRPr="00540D96" w:rsidRDefault="00F90C18" w:rsidP="001E01AC">
      <w:pPr>
        <w:suppressAutoHyphens/>
        <w:autoSpaceDE/>
        <w:autoSpaceDN/>
        <w:ind w:leftChars="-1" w:hangingChars="1" w:hanging="2"/>
        <w:jc w:val="both"/>
        <w:textDirection w:val="btLr"/>
        <w:textAlignment w:val="top"/>
        <w:outlineLvl w:val="0"/>
        <w:rPr>
          <w:rFonts w:eastAsia="Arial Narrow"/>
          <w:position w:val="-1"/>
          <w:sz w:val="22"/>
          <w:szCs w:val="22"/>
          <w:lang w:val="ro-RO"/>
        </w:rPr>
      </w:pPr>
      <w:r w:rsidRPr="00540D96">
        <w:rPr>
          <w:rFonts w:eastAsia="Arial Narrow"/>
          <w:position w:val="-1"/>
          <w:sz w:val="22"/>
          <w:szCs w:val="22"/>
          <w:lang w:val="ro-RO"/>
        </w:rPr>
        <w:t>Universitatea din Craiova şi-a extins aria de cooperare către spaţiul scandinav, dezvoltând noi parteneriate academice pentru perioada 2014-2021, în cadrul Programului de Educaţie, Burse, Ucenicie  şi Antreprenoriatul Tinerilor (ESAYEP), finanțat prin Granturile SEE – Mecanismul Financiar 2014-2021, cu universităţi din Norvegia şi Islanda. Printre acestea se numără: University College of South-Eastern Norway și Nord University, din Norvegia, Bifrost University și University of Iceland, din Islanda.</w:t>
      </w:r>
    </w:p>
    <w:p w:rsidR="00F90C18" w:rsidRPr="00540D96" w:rsidRDefault="00F90C18" w:rsidP="001E01AC">
      <w:pPr>
        <w:suppressAutoHyphens/>
        <w:autoSpaceDE/>
        <w:autoSpaceDN/>
        <w:ind w:leftChars="-1" w:hangingChars="1" w:hanging="2"/>
        <w:jc w:val="both"/>
        <w:textDirection w:val="btLr"/>
        <w:textAlignment w:val="top"/>
        <w:outlineLvl w:val="0"/>
        <w:rPr>
          <w:rFonts w:eastAsia="Arial Narrow"/>
          <w:position w:val="-1"/>
          <w:sz w:val="22"/>
          <w:szCs w:val="22"/>
          <w:lang w:val="ro-RO"/>
        </w:rPr>
      </w:pPr>
      <w:r w:rsidRPr="00540D96">
        <w:rPr>
          <w:rFonts w:eastAsia="Arial Narrow"/>
          <w:b/>
          <w:position w:val="-1"/>
          <w:sz w:val="22"/>
          <w:szCs w:val="22"/>
          <w:lang w:val="ro-RO"/>
        </w:rPr>
        <w:t>V. Mobilităţi internaţionale:</w:t>
      </w:r>
    </w:p>
    <w:p w:rsidR="00F90C18" w:rsidRPr="00540D96" w:rsidRDefault="00F90C18" w:rsidP="001E01AC">
      <w:pPr>
        <w:suppressAutoHyphens/>
        <w:autoSpaceDE/>
        <w:autoSpaceDN/>
        <w:ind w:leftChars="-1" w:hangingChars="1" w:hanging="2"/>
        <w:jc w:val="both"/>
        <w:textDirection w:val="btLr"/>
        <w:textAlignment w:val="top"/>
        <w:outlineLvl w:val="0"/>
        <w:rPr>
          <w:rFonts w:eastAsia="Arial Narrow"/>
          <w:position w:val="-1"/>
          <w:sz w:val="22"/>
          <w:szCs w:val="22"/>
          <w:lang w:val="ro-RO"/>
        </w:rPr>
      </w:pPr>
      <w:r w:rsidRPr="00540D96">
        <w:rPr>
          <w:rFonts w:eastAsia="Arial Narrow"/>
          <w:position w:val="-1"/>
          <w:sz w:val="22"/>
          <w:szCs w:val="22"/>
          <w:lang w:val="ro-RO"/>
        </w:rPr>
        <w:t xml:space="preserve">Acordurile de cooperare bilaterală au permis realizarea de schimburi academice şi mobilităţi pentru studiu şi practică pentru studenţi şi de predare sau formare pentru personalul academic. </w:t>
      </w:r>
      <w:r w:rsidRPr="00540D96">
        <w:rPr>
          <w:rFonts w:eastAsia="Arial Narrow"/>
          <w:b/>
          <w:position w:val="-1"/>
          <w:sz w:val="22"/>
          <w:szCs w:val="22"/>
          <w:lang w:val="ro-RO"/>
        </w:rPr>
        <w:t>VI. Burse Eugen Ionescu</w:t>
      </w:r>
      <w:r w:rsidRPr="00540D96">
        <w:rPr>
          <w:rFonts w:eastAsia="Arial Narrow"/>
          <w:position w:val="-1"/>
          <w:sz w:val="22"/>
          <w:szCs w:val="22"/>
          <w:lang w:val="ro-RO"/>
        </w:rPr>
        <w:t xml:space="preserve">. Universitatea din Craiova este membru titular al Agenţiei Universitare a Francofoniei (AUF) încă din anul 1995. </w:t>
      </w:r>
    </w:p>
    <w:p w:rsidR="00F90C18" w:rsidRPr="009A4BE1" w:rsidRDefault="00F90C18" w:rsidP="001E01AC">
      <w:pPr>
        <w:suppressAutoHyphens/>
        <w:autoSpaceDE/>
        <w:autoSpaceDN/>
        <w:ind w:leftChars="-1" w:hangingChars="1" w:hanging="2"/>
        <w:jc w:val="both"/>
        <w:textDirection w:val="btLr"/>
        <w:textAlignment w:val="top"/>
        <w:outlineLvl w:val="0"/>
        <w:rPr>
          <w:rFonts w:eastAsia="Arial Narrow"/>
          <w:position w:val="-1"/>
          <w:sz w:val="22"/>
          <w:szCs w:val="22"/>
          <w:lang w:val="ro-RO"/>
        </w:rPr>
      </w:pPr>
      <w:r w:rsidRPr="009A4BE1">
        <w:rPr>
          <w:rFonts w:eastAsia="Arial Narrow"/>
          <w:position w:val="-1"/>
          <w:sz w:val="22"/>
          <w:szCs w:val="22"/>
          <w:lang w:val="ro-RO"/>
        </w:rPr>
        <w:t>În cadrul programului de burse doctorale şi postdoctorale Eugen Ionescu, finanţate de AUF şi de către Guvernul României, Universitatea din Craiova a primit, în anul academic 2019-2020, șase  doctoranzi din ţări francofone</w:t>
      </w:r>
      <w:r w:rsidR="00606607" w:rsidRPr="009A4BE1">
        <w:rPr>
          <w:rFonts w:eastAsia="Arial Narrow"/>
          <w:position w:val="-1"/>
          <w:sz w:val="22"/>
          <w:szCs w:val="22"/>
          <w:lang w:val="ro-RO"/>
        </w:rPr>
        <w:t>.</w:t>
      </w:r>
    </w:p>
    <w:p w:rsidR="00F90C18" w:rsidRPr="009A4BE1" w:rsidRDefault="00F90C18" w:rsidP="001E01AC">
      <w:pPr>
        <w:suppressAutoHyphens/>
        <w:autoSpaceDE/>
        <w:autoSpaceDN/>
        <w:ind w:leftChars="-1" w:hangingChars="1" w:hanging="2"/>
        <w:jc w:val="both"/>
        <w:textDirection w:val="btLr"/>
        <w:textAlignment w:val="top"/>
        <w:outlineLvl w:val="0"/>
        <w:rPr>
          <w:rFonts w:eastAsia="Arial Narrow"/>
          <w:position w:val="-1"/>
          <w:sz w:val="22"/>
          <w:szCs w:val="22"/>
          <w:lang w:val="ro-RO"/>
        </w:rPr>
      </w:pPr>
      <w:r w:rsidRPr="009A4BE1">
        <w:rPr>
          <w:rFonts w:eastAsia="Arial Narrow"/>
          <w:b/>
          <w:position w:val="-1"/>
          <w:sz w:val="22"/>
          <w:szCs w:val="22"/>
          <w:lang w:val="ro-RO"/>
        </w:rPr>
        <w:t>VII.</w:t>
      </w:r>
      <w:r w:rsidRPr="009A4BE1">
        <w:rPr>
          <w:rFonts w:eastAsia="Arial Narrow"/>
          <w:position w:val="-1"/>
          <w:sz w:val="22"/>
          <w:szCs w:val="22"/>
          <w:lang w:val="ro-RO"/>
        </w:rPr>
        <w:t xml:space="preserve"> </w:t>
      </w:r>
      <w:r w:rsidRPr="009A4BE1">
        <w:rPr>
          <w:rFonts w:eastAsia="Arial Narrow"/>
          <w:b/>
          <w:position w:val="-1"/>
          <w:sz w:val="22"/>
          <w:szCs w:val="22"/>
          <w:lang w:val="ro-RO"/>
        </w:rPr>
        <w:t>Doctorate în cotutelă</w:t>
      </w:r>
      <w:r w:rsidRPr="009A4BE1">
        <w:rPr>
          <w:rFonts w:eastAsia="Arial Narrow"/>
          <w:position w:val="-1"/>
          <w:sz w:val="22"/>
          <w:szCs w:val="22"/>
          <w:lang w:val="ro-RO"/>
        </w:rPr>
        <w:t>. În ultimii cinci ani, 8 doctoranzi au beneficiat de instruire în cotutelă, Universitatea din Craiova desfăşurând programe comune cu universităţi din Franţa, Belgia și Elveţia</w:t>
      </w:r>
      <w:r w:rsidR="00606607" w:rsidRPr="009A4BE1">
        <w:rPr>
          <w:rFonts w:eastAsia="Arial Narrow"/>
          <w:position w:val="-1"/>
          <w:sz w:val="22"/>
          <w:szCs w:val="22"/>
          <w:lang w:val="ro-RO"/>
        </w:rPr>
        <w:t>.</w:t>
      </w:r>
    </w:p>
    <w:p w:rsidR="00606607" w:rsidRPr="009A4BE1" w:rsidRDefault="00F90C18" w:rsidP="001E01AC">
      <w:pPr>
        <w:suppressAutoHyphens/>
        <w:autoSpaceDE/>
        <w:autoSpaceDN/>
        <w:ind w:leftChars="-1" w:hangingChars="1" w:hanging="2"/>
        <w:jc w:val="both"/>
        <w:textDirection w:val="btLr"/>
        <w:textAlignment w:val="top"/>
        <w:outlineLvl w:val="0"/>
        <w:rPr>
          <w:rFonts w:eastAsia="Arial Narrow"/>
          <w:position w:val="-1"/>
          <w:sz w:val="22"/>
          <w:szCs w:val="22"/>
          <w:lang w:val="ro-RO"/>
        </w:rPr>
      </w:pPr>
      <w:r w:rsidRPr="009A4BE1">
        <w:rPr>
          <w:rFonts w:eastAsia="Arial Narrow"/>
          <w:b/>
          <w:position w:val="-1"/>
          <w:sz w:val="22"/>
          <w:szCs w:val="22"/>
          <w:lang w:val="ro-RO"/>
        </w:rPr>
        <w:t>VIII.</w:t>
      </w:r>
      <w:r w:rsidRPr="009A4BE1">
        <w:rPr>
          <w:rFonts w:eastAsia="Arial Narrow"/>
          <w:position w:val="-1"/>
          <w:sz w:val="22"/>
          <w:szCs w:val="22"/>
          <w:lang w:val="ro-RO"/>
        </w:rPr>
        <w:t xml:space="preserve"> </w:t>
      </w:r>
      <w:r w:rsidRPr="009A4BE1">
        <w:rPr>
          <w:rFonts w:eastAsia="Arial Narrow"/>
          <w:b/>
          <w:position w:val="-1"/>
          <w:sz w:val="22"/>
          <w:szCs w:val="22"/>
          <w:lang w:val="ro-RO"/>
        </w:rPr>
        <w:t>Distincţia academică Doctor Honoris Causa</w:t>
      </w:r>
      <w:r w:rsidRPr="009A4BE1">
        <w:rPr>
          <w:rFonts w:eastAsia="Arial Narrow"/>
          <w:position w:val="-1"/>
          <w:sz w:val="22"/>
          <w:szCs w:val="22"/>
          <w:lang w:val="ro-RO"/>
        </w:rPr>
        <w:t xml:space="preserve"> a fost acordată unui număr de 28 de personalităţi în perioada 2016-2020. </w:t>
      </w:r>
    </w:p>
    <w:p w:rsidR="00F90C18" w:rsidRPr="009A4BE1" w:rsidRDefault="00F90C18" w:rsidP="001E01AC">
      <w:pPr>
        <w:suppressAutoHyphens/>
        <w:autoSpaceDE/>
        <w:autoSpaceDN/>
        <w:ind w:leftChars="-1" w:hangingChars="1" w:hanging="2"/>
        <w:jc w:val="both"/>
        <w:textDirection w:val="btLr"/>
        <w:textAlignment w:val="top"/>
        <w:outlineLvl w:val="0"/>
        <w:rPr>
          <w:rFonts w:eastAsia="Arial Narrow"/>
          <w:position w:val="-1"/>
          <w:sz w:val="22"/>
          <w:szCs w:val="22"/>
          <w:lang w:val="ro-RO"/>
        </w:rPr>
      </w:pPr>
      <w:r w:rsidRPr="009A4BE1">
        <w:rPr>
          <w:rFonts w:eastAsia="Arial Narrow"/>
          <w:b/>
          <w:position w:val="-1"/>
          <w:sz w:val="22"/>
          <w:szCs w:val="22"/>
          <w:lang w:val="ro-RO"/>
        </w:rPr>
        <w:t>IX.</w:t>
      </w:r>
      <w:r w:rsidRPr="009A4BE1">
        <w:rPr>
          <w:rFonts w:eastAsia="Arial Narrow"/>
          <w:position w:val="-1"/>
          <w:sz w:val="22"/>
          <w:szCs w:val="22"/>
          <w:lang w:val="ro-RO"/>
        </w:rPr>
        <w:t xml:space="preserve"> </w:t>
      </w:r>
      <w:r w:rsidRPr="009A4BE1">
        <w:rPr>
          <w:rFonts w:eastAsia="Arial Narrow"/>
          <w:b/>
          <w:position w:val="-1"/>
          <w:sz w:val="22"/>
          <w:szCs w:val="22"/>
          <w:lang w:val="ro-RO"/>
        </w:rPr>
        <w:t>Evenimente internaţionale.</w:t>
      </w:r>
      <w:r w:rsidRPr="009A4BE1">
        <w:rPr>
          <w:rFonts w:eastAsia="Arial Narrow"/>
          <w:position w:val="-1"/>
          <w:sz w:val="22"/>
          <w:szCs w:val="22"/>
          <w:lang w:val="ro-RO"/>
        </w:rPr>
        <w:t xml:space="preserve"> Activitatea internaţională a Universităţii din Craiova este oglindită şi în organizarea de activităţi şi evenimente specifice, cu caracter internaţional. În anul 2023 Universitatea din Craiova a avut o bogată activitate. Peste 500 de evenimente, printre care lansări de carte, conferinţe naţionale şi internaţionale sau workshopuri au fost organizate de facultăţile şi departamentele din structura acesteia.</w:t>
      </w:r>
    </w:p>
    <w:p w:rsidR="00664E6C" w:rsidRPr="009A4BE1" w:rsidRDefault="00664E6C" w:rsidP="00664E6C">
      <w:pPr>
        <w:suppressAutoHyphens/>
        <w:autoSpaceDE/>
        <w:autoSpaceDN/>
        <w:ind w:leftChars="-1" w:hangingChars="1" w:hanging="2"/>
        <w:jc w:val="both"/>
        <w:textDirection w:val="btLr"/>
        <w:textAlignment w:val="top"/>
        <w:outlineLvl w:val="0"/>
        <w:rPr>
          <w:rFonts w:eastAsia="Arial Narrow"/>
          <w:i/>
          <w:position w:val="-1"/>
          <w:sz w:val="22"/>
          <w:szCs w:val="22"/>
          <w:lang w:val="ro-RO"/>
        </w:rPr>
      </w:pPr>
      <w:r w:rsidRPr="009A4BE1">
        <w:rPr>
          <w:rFonts w:eastAsia="Arial Narrow"/>
          <w:position w:val="-1"/>
          <w:sz w:val="22"/>
          <w:szCs w:val="22"/>
          <w:lang w:val="ro-RO"/>
        </w:rPr>
        <w:t>Programul KMS beneficiază de programul ERASMUS în cadrul căruia au fost derulate proiecte de tip ERASMUS PLUS, Blended Intensive Program ( în Croația -2024, în Olanda-2025).</w:t>
      </w:r>
      <w:r w:rsidR="008E5D7A" w:rsidRPr="009A4BE1">
        <w:rPr>
          <w:rFonts w:eastAsia="Arial Narrow"/>
          <w:position w:val="-1"/>
          <w:sz w:val="22"/>
          <w:szCs w:val="22"/>
          <w:lang w:val="ro-RO"/>
        </w:rPr>
        <w:t xml:space="preserve"> - </w:t>
      </w:r>
      <w:hyperlink r:id="rId229" w:history="1">
        <w:r w:rsidR="008E5D7A" w:rsidRPr="009A4BE1">
          <w:rPr>
            <w:rStyle w:val="Hyperlink"/>
            <w:rFonts w:eastAsia="Arial Narrow"/>
            <w:i/>
            <w:position w:val="-1"/>
            <w:sz w:val="22"/>
            <w:szCs w:val="22"/>
            <w:lang w:val="ro-RO"/>
          </w:rPr>
          <w:t>ERASMUS PLUS</w:t>
        </w:r>
      </w:hyperlink>
    </w:p>
    <w:p w:rsidR="00664E6C" w:rsidRPr="00540D96" w:rsidRDefault="00275140" w:rsidP="00664E6C">
      <w:pPr>
        <w:suppressAutoHyphens/>
        <w:autoSpaceDE/>
        <w:autoSpaceDN/>
        <w:ind w:leftChars="-1" w:hangingChars="1" w:hanging="2"/>
        <w:jc w:val="both"/>
        <w:textDirection w:val="btLr"/>
        <w:textAlignment w:val="top"/>
        <w:outlineLvl w:val="0"/>
        <w:rPr>
          <w:rFonts w:eastAsia="Arial Narrow"/>
          <w:position w:val="-1"/>
          <w:sz w:val="22"/>
          <w:szCs w:val="22"/>
          <w:lang w:val="ro-RO"/>
        </w:rPr>
      </w:pPr>
      <w:r w:rsidRPr="009A4BE1">
        <w:rPr>
          <w:rFonts w:eastAsia="Arial Narrow"/>
          <w:i/>
          <w:position w:val="-1"/>
          <w:sz w:val="22"/>
          <w:szCs w:val="22"/>
          <w:lang w:val="ro-RO"/>
        </w:rPr>
        <w:t>Participarea la programe internaționale de mobilitate</w:t>
      </w:r>
      <w:r w:rsidRPr="009A4BE1">
        <w:rPr>
          <w:rFonts w:eastAsia="Arial Narrow"/>
          <w:position w:val="-1"/>
          <w:sz w:val="22"/>
          <w:szCs w:val="22"/>
          <w:lang w:val="ro-RO"/>
        </w:rPr>
        <w:t xml:space="preserve">: Departamentul de </w:t>
      </w:r>
      <w:r w:rsidR="00664E6C" w:rsidRPr="009A4BE1">
        <w:rPr>
          <w:rFonts w:eastAsia="Arial Narrow"/>
          <w:position w:val="-1"/>
          <w:sz w:val="22"/>
          <w:szCs w:val="22"/>
          <w:lang w:val="ro-RO"/>
        </w:rPr>
        <w:t>Kinetoterapie și medicină sportivă</w:t>
      </w:r>
      <w:r w:rsidRPr="009A4BE1">
        <w:rPr>
          <w:rFonts w:eastAsia="Arial Narrow"/>
          <w:position w:val="-1"/>
          <w:sz w:val="22"/>
          <w:szCs w:val="22"/>
          <w:lang w:val="ro-RO"/>
        </w:rPr>
        <w:t xml:space="preserve"> participă activ la programe de mobilitate internațională, în special prin programul </w:t>
      </w:r>
      <w:hyperlink r:id="rId230" w:history="1">
        <w:r w:rsidR="00664E6C" w:rsidRPr="009A4BE1">
          <w:rPr>
            <w:rStyle w:val="Hyperlink"/>
            <w:i/>
            <w:sz w:val="22"/>
            <w:szCs w:val="22"/>
            <w:lang w:val="ro-RO"/>
          </w:rPr>
          <w:t>Erasmus,</w:t>
        </w:r>
      </w:hyperlink>
      <w:r w:rsidR="00664E6C" w:rsidRPr="009A4BE1">
        <w:rPr>
          <w:sz w:val="22"/>
          <w:szCs w:val="22"/>
          <w:lang w:val="ro-RO"/>
        </w:rPr>
        <w:t xml:space="preserve"> </w:t>
      </w:r>
      <w:r w:rsidR="00664E6C" w:rsidRPr="009A4BE1">
        <w:rPr>
          <w:sz w:val="22"/>
          <w:szCs w:val="22"/>
          <w:highlight w:val="yellow"/>
          <w:lang w:val="ro-RO"/>
        </w:rPr>
        <w:t xml:space="preserve">LINK </w:t>
      </w:r>
      <w:r w:rsidR="008E5D7A" w:rsidRPr="009A4BE1">
        <w:rPr>
          <w:sz w:val="22"/>
          <w:szCs w:val="22"/>
          <w:lang w:val="ro-RO"/>
        </w:rPr>
        <w:t xml:space="preserve"> - </w:t>
      </w:r>
      <w:hyperlink r:id="rId231" w:history="1">
        <w:r w:rsidR="008E5D7A" w:rsidRPr="009A4BE1">
          <w:rPr>
            <w:rStyle w:val="Hyperlink"/>
            <w:rFonts w:eastAsia="Arial Narrow"/>
            <w:i/>
            <w:position w:val="-1"/>
            <w:sz w:val="22"/>
            <w:szCs w:val="22"/>
            <w:lang w:val="ro-RO"/>
          </w:rPr>
          <w:t>ERASMUS PLUS</w:t>
        </w:r>
      </w:hyperlink>
      <w:r w:rsidR="008E5D7A" w:rsidRPr="009A4BE1">
        <w:rPr>
          <w:rFonts w:eastAsia="Arial Narrow"/>
          <w:i/>
          <w:position w:val="-1"/>
          <w:sz w:val="22"/>
          <w:szCs w:val="22"/>
          <w:lang w:val="ro-RO"/>
        </w:rPr>
        <w:t xml:space="preserve"> </w:t>
      </w:r>
      <w:r w:rsidR="00664E6C" w:rsidRPr="009A4BE1">
        <w:rPr>
          <w:sz w:val="22"/>
          <w:szCs w:val="22"/>
          <w:highlight w:val="yellow"/>
          <w:lang w:val="ro-RO"/>
        </w:rPr>
        <w:t>IN CARE TREBUIE INTRODUSE ANUNTURILE LEGATE DE SELECTIE ETC</w:t>
      </w:r>
      <w:r w:rsidR="00664E6C" w:rsidRPr="009A4BE1">
        <w:rPr>
          <w:sz w:val="22"/>
          <w:szCs w:val="22"/>
          <w:lang w:val="ro-RO"/>
        </w:rPr>
        <w:t xml:space="preserve"> . </w:t>
      </w:r>
      <w:r w:rsidR="00664E6C" w:rsidRPr="009A4BE1">
        <w:rPr>
          <w:sz w:val="22"/>
          <w:szCs w:val="22"/>
          <w:lang w:val="ro-RO"/>
        </w:rPr>
        <w:lastRenderedPageBreak/>
        <w:t xml:space="preserve">Acest program este ofertant pentru studenți și cadre didactice, dar  și pentru personalul auxiliar, pentru că </w:t>
      </w:r>
      <w:r w:rsidR="00664E6C" w:rsidRPr="00540D96">
        <w:rPr>
          <w:sz w:val="22"/>
          <w:szCs w:val="22"/>
          <w:lang w:val="ro-RO"/>
        </w:rPr>
        <w:t xml:space="preserve">permite realizarea schimburilor didactice, </w:t>
      </w:r>
      <w:r w:rsidR="00664E6C" w:rsidRPr="00540D96">
        <w:rPr>
          <w:rFonts w:eastAsia="Arial Narrow"/>
          <w:position w:val="-1"/>
          <w:sz w:val="22"/>
          <w:szCs w:val="22"/>
          <w:lang w:val="ro-RO"/>
        </w:rPr>
        <w:t>cunoașterea unor metode de predare și evaluare, cunoștințe de management educațional, pregătire profesională dacă vorbim de studenți.</w:t>
      </w:r>
    </w:p>
    <w:p w:rsidR="00664E6C" w:rsidRPr="001B2AA7" w:rsidRDefault="00275140" w:rsidP="00664E6C">
      <w:pPr>
        <w:suppressAutoHyphens/>
        <w:autoSpaceDE/>
        <w:autoSpaceDN/>
        <w:ind w:leftChars="-1" w:hangingChars="1" w:hanging="2"/>
        <w:jc w:val="both"/>
        <w:textDirection w:val="btLr"/>
        <w:textAlignment w:val="top"/>
        <w:outlineLvl w:val="0"/>
        <w:rPr>
          <w:rFonts w:eastAsia="Arial Narrow"/>
          <w:i/>
          <w:position w:val="-1"/>
          <w:sz w:val="22"/>
          <w:szCs w:val="22"/>
          <w:lang w:val="ro-RO"/>
        </w:rPr>
      </w:pPr>
      <w:r w:rsidRPr="00540D96">
        <w:rPr>
          <w:rFonts w:eastAsia="Arial Narrow"/>
          <w:i/>
          <w:position w:val="-1"/>
          <w:sz w:val="22"/>
          <w:szCs w:val="22"/>
          <w:lang w:val="ro-RO"/>
        </w:rPr>
        <w:t>Organizarea de evenimente științifice</w:t>
      </w:r>
      <w:r w:rsidRPr="00540D96">
        <w:rPr>
          <w:rFonts w:eastAsia="Arial Narrow"/>
          <w:position w:val="-1"/>
          <w:sz w:val="22"/>
          <w:szCs w:val="22"/>
          <w:lang w:val="ro-RO"/>
        </w:rPr>
        <w:t xml:space="preserve"> </w:t>
      </w:r>
      <w:r w:rsidRPr="00540D96">
        <w:rPr>
          <w:rFonts w:eastAsia="Arial Narrow"/>
          <w:i/>
          <w:position w:val="-1"/>
          <w:sz w:val="22"/>
          <w:szCs w:val="22"/>
          <w:lang w:val="ro-RO"/>
        </w:rPr>
        <w:t>cu participare internațională</w:t>
      </w:r>
      <w:r w:rsidRPr="00540D96">
        <w:rPr>
          <w:rFonts w:eastAsia="Arial Narrow"/>
          <w:position w:val="-1"/>
          <w:sz w:val="22"/>
          <w:szCs w:val="22"/>
          <w:lang w:val="ro-RO"/>
        </w:rPr>
        <w:t xml:space="preserve">: </w:t>
      </w:r>
      <w:r w:rsidR="00664E6C" w:rsidRPr="00540D96">
        <w:rPr>
          <w:rFonts w:eastAsia="Arial Narrow"/>
          <w:position w:val="-1"/>
          <w:sz w:val="22"/>
          <w:szCs w:val="22"/>
          <w:lang w:val="ro-RO"/>
        </w:rPr>
        <w:t xml:space="preserve">Departamentul de Kinetoterapie și medicină sportivă a fost de asemenea implicat în organizarea și desfășurarea unor manifestări științifice </w:t>
      </w:r>
      <w:r w:rsidR="00664E6C" w:rsidRPr="009C5461">
        <w:rPr>
          <w:rFonts w:eastAsia="Arial Narrow"/>
          <w:position w:val="-1"/>
          <w:sz w:val="22"/>
          <w:szCs w:val="22"/>
          <w:lang w:val="ro-RO"/>
        </w:rPr>
        <w:t>internaționale,</w:t>
      </w:r>
      <w:r w:rsidR="009C5461" w:rsidRPr="009C5461">
        <w:rPr>
          <w:rFonts w:eastAsia="Arial Narrow"/>
          <w:position w:val="-1"/>
          <w:sz w:val="22"/>
          <w:szCs w:val="22"/>
          <w:lang w:val="ro-RO"/>
        </w:rPr>
        <w:t xml:space="preserve"> - </w:t>
      </w:r>
      <w:r w:rsidR="00664E6C" w:rsidRPr="009C5461">
        <w:rPr>
          <w:rFonts w:eastAsia="Arial Narrow"/>
          <w:position w:val="-1"/>
          <w:sz w:val="22"/>
          <w:szCs w:val="22"/>
          <w:lang w:val="ro-RO"/>
        </w:rPr>
        <w:t xml:space="preserve"> </w:t>
      </w:r>
      <w:hyperlink r:id="rId232" w:history="1">
        <w:r w:rsidR="00664E6C" w:rsidRPr="001B2AA7">
          <w:rPr>
            <w:rStyle w:val="Hyperlink"/>
            <w:rFonts w:eastAsia="Arial Narrow"/>
            <w:i/>
            <w:position w:val="-1"/>
            <w:sz w:val="22"/>
            <w:szCs w:val="22"/>
            <w:lang w:val="ro-RO"/>
          </w:rPr>
          <w:t>MANIFESTARI STIINTIFICE</w:t>
        </w:r>
      </w:hyperlink>
      <w:r w:rsidR="00664E6C" w:rsidRPr="001B2AA7">
        <w:rPr>
          <w:rFonts w:eastAsia="Arial Narrow"/>
          <w:i/>
          <w:position w:val="-1"/>
          <w:sz w:val="22"/>
          <w:szCs w:val="22"/>
          <w:lang w:val="ro-RO"/>
        </w:rPr>
        <w:t xml:space="preserve"> </w:t>
      </w:r>
    </w:p>
    <w:p w:rsidR="00275140" w:rsidRPr="00540D96" w:rsidRDefault="00275140" w:rsidP="001E01AC">
      <w:pPr>
        <w:jc w:val="both"/>
        <w:rPr>
          <w:sz w:val="22"/>
          <w:szCs w:val="22"/>
          <w:lang w:val="ro-RO"/>
        </w:rPr>
      </w:pPr>
      <w:r w:rsidRPr="00540D96">
        <w:rPr>
          <w:rFonts w:eastAsia="Arial Narrow"/>
          <w:b/>
          <w:position w:val="-1"/>
          <w:sz w:val="22"/>
          <w:szCs w:val="22"/>
          <w:highlight w:val="lightGray"/>
          <w:lang w:val="ro-RO"/>
        </w:rPr>
        <w:t>Analiza situației actuale</w:t>
      </w:r>
    </w:p>
    <w:p w:rsidR="00275140" w:rsidRPr="00540D96" w:rsidRDefault="00275140" w:rsidP="001E01AC">
      <w:pPr>
        <w:autoSpaceDE/>
        <w:autoSpaceDN/>
        <w:rPr>
          <w:sz w:val="22"/>
          <w:szCs w:val="22"/>
          <w:lang w:val="ro-RO" w:eastAsia="en-US"/>
        </w:rPr>
      </w:pPr>
      <w:r w:rsidRPr="00540D96">
        <w:rPr>
          <w:sz w:val="22"/>
          <w:szCs w:val="22"/>
          <w:lang w:val="ro-RO" w:eastAsia="en-US"/>
        </w:rPr>
        <w:t xml:space="preserve">Activitățile internaționale desfășurate sunt multiple </w:t>
      </w:r>
      <w:r w:rsidR="00664E6C" w:rsidRPr="00540D96">
        <w:rPr>
          <w:sz w:val="22"/>
          <w:szCs w:val="22"/>
          <w:lang w:val="ro-RO" w:eastAsia="en-US"/>
        </w:rPr>
        <w:t xml:space="preserve">și </w:t>
      </w:r>
      <w:r w:rsidRPr="00540D96">
        <w:rPr>
          <w:sz w:val="22"/>
          <w:szCs w:val="22"/>
          <w:lang w:val="ro-RO" w:eastAsia="en-US"/>
        </w:rPr>
        <w:t>includ:</w:t>
      </w:r>
    </w:p>
    <w:p w:rsidR="00275140" w:rsidRPr="0047364C" w:rsidRDefault="00275140" w:rsidP="005215AB">
      <w:pPr>
        <w:numPr>
          <w:ilvl w:val="0"/>
          <w:numId w:val="10"/>
        </w:numPr>
        <w:autoSpaceDE/>
        <w:autoSpaceDN/>
        <w:rPr>
          <w:sz w:val="22"/>
          <w:szCs w:val="22"/>
          <w:lang w:val="ro-RO" w:eastAsia="en-US"/>
        </w:rPr>
      </w:pPr>
      <w:r w:rsidRPr="00540D96">
        <w:rPr>
          <w:sz w:val="22"/>
          <w:szCs w:val="22"/>
          <w:lang w:val="ro-RO" w:eastAsia="en-US"/>
        </w:rPr>
        <w:t>Mobilitatea internațională (studenți și cadre</w:t>
      </w:r>
      <w:r w:rsidRPr="0047364C">
        <w:rPr>
          <w:i/>
          <w:sz w:val="22"/>
          <w:szCs w:val="22"/>
          <w:lang w:val="ro-RO" w:eastAsia="en-US"/>
        </w:rPr>
        <w:t>)</w:t>
      </w:r>
      <w:r w:rsidR="00664E6C" w:rsidRPr="0047364C">
        <w:rPr>
          <w:i/>
          <w:sz w:val="22"/>
          <w:szCs w:val="22"/>
          <w:lang w:val="ro-RO" w:eastAsia="en-US"/>
        </w:rPr>
        <w:t xml:space="preserve"> </w:t>
      </w:r>
      <w:hyperlink r:id="rId233" w:history="1">
        <w:r w:rsidR="00664E6C" w:rsidRPr="0047364C">
          <w:rPr>
            <w:rStyle w:val="Hyperlink"/>
            <w:i/>
            <w:sz w:val="22"/>
            <w:szCs w:val="22"/>
            <w:lang w:val="ro-RO" w:eastAsia="en-US"/>
          </w:rPr>
          <w:t xml:space="preserve">ANEXA </w:t>
        </w:r>
        <w:r w:rsidR="0047364C" w:rsidRPr="0047364C">
          <w:rPr>
            <w:rStyle w:val="Hyperlink"/>
            <w:i/>
            <w:sz w:val="22"/>
            <w:szCs w:val="22"/>
            <w:lang w:val="ro-RO" w:eastAsia="en-US"/>
          </w:rPr>
          <w:t>4</w:t>
        </w:r>
        <w:r w:rsidR="00664E6C" w:rsidRPr="0047364C">
          <w:rPr>
            <w:rStyle w:val="Hyperlink"/>
            <w:i/>
            <w:sz w:val="22"/>
            <w:szCs w:val="22"/>
            <w:lang w:val="ro-RO" w:eastAsia="en-US"/>
          </w:rPr>
          <w:t>.</w:t>
        </w:r>
        <w:r w:rsidR="0047364C" w:rsidRPr="0047364C">
          <w:rPr>
            <w:rStyle w:val="Hyperlink"/>
            <w:i/>
            <w:sz w:val="22"/>
            <w:szCs w:val="22"/>
            <w:lang w:val="ro-RO" w:eastAsia="en-US"/>
          </w:rPr>
          <w:t>MOBILITATI ERASMUS</w:t>
        </w:r>
      </w:hyperlink>
    </w:p>
    <w:p w:rsidR="00275140" w:rsidRPr="00540D96" w:rsidRDefault="00275140" w:rsidP="005215AB">
      <w:pPr>
        <w:numPr>
          <w:ilvl w:val="0"/>
          <w:numId w:val="10"/>
        </w:numPr>
        <w:autoSpaceDE/>
        <w:autoSpaceDN/>
        <w:rPr>
          <w:sz w:val="22"/>
          <w:szCs w:val="22"/>
          <w:lang w:val="ro-RO" w:eastAsia="en-US"/>
        </w:rPr>
      </w:pPr>
      <w:r w:rsidRPr="00540D96">
        <w:rPr>
          <w:sz w:val="22"/>
          <w:szCs w:val="22"/>
          <w:lang w:val="ro-RO" w:eastAsia="en-US"/>
        </w:rPr>
        <w:t>Colaborări de cercetare și acorduri bilaterale</w:t>
      </w:r>
      <w:r w:rsidR="00664E6C" w:rsidRPr="00540D96">
        <w:rPr>
          <w:sz w:val="22"/>
          <w:szCs w:val="22"/>
          <w:lang w:val="ro-RO" w:eastAsia="en-US"/>
        </w:rPr>
        <w:t>, soldate cu publicarea unor cărți, capitole de carte, articole.</w:t>
      </w:r>
    </w:p>
    <w:p w:rsidR="00275140" w:rsidRPr="00540D96" w:rsidRDefault="00275140" w:rsidP="005215AB">
      <w:pPr>
        <w:numPr>
          <w:ilvl w:val="0"/>
          <w:numId w:val="10"/>
        </w:numPr>
        <w:autoSpaceDE/>
        <w:autoSpaceDN/>
        <w:rPr>
          <w:sz w:val="22"/>
          <w:szCs w:val="22"/>
          <w:lang w:val="ro-RO" w:eastAsia="en-US"/>
        </w:rPr>
      </w:pPr>
      <w:r w:rsidRPr="00540D96">
        <w:rPr>
          <w:sz w:val="22"/>
          <w:szCs w:val="22"/>
          <w:lang w:val="ro-RO" w:eastAsia="en-US"/>
        </w:rPr>
        <w:t>Participarea la proiecte internaționale</w:t>
      </w:r>
    </w:p>
    <w:p w:rsidR="00275140" w:rsidRPr="00540D96" w:rsidRDefault="00275140" w:rsidP="005215AB">
      <w:pPr>
        <w:numPr>
          <w:ilvl w:val="0"/>
          <w:numId w:val="10"/>
        </w:numPr>
        <w:autoSpaceDE/>
        <w:autoSpaceDN/>
        <w:rPr>
          <w:sz w:val="22"/>
          <w:szCs w:val="22"/>
          <w:lang w:val="ro-RO" w:eastAsia="en-US"/>
        </w:rPr>
      </w:pPr>
      <w:r w:rsidRPr="00540D96">
        <w:rPr>
          <w:sz w:val="22"/>
          <w:szCs w:val="22"/>
          <w:lang w:val="ro-RO" w:eastAsia="en-US"/>
        </w:rPr>
        <w:t>Organizarea de evenimente academice</w:t>
      </w:r>
    </w:p>
    <w:p w:rsidR="00275140" w:rsidRPr="00540D96" w:rsidRDefault="00275140" w:rsidP="001E01AC">
      <w:pPr>
        <w:suppressAutoHyphens/>
        <w:autoSpaceDE/>
        <w:autoSpaceDN/>
        <w:ind w:leftChars="-1" w:hangingChars="1" w:hanging="2"/>
        <w:jc w:val="both"/>
        <w:textDirection w:val="btLr"/>
        <w:textAlignment w:val="top"/>
        <w:outlineLvl w:val="0"/>
        <w:rPr>
          <w:rFonts w:eastAsia="Arial Narrow"/>
          <w:position w:val="-1"/>
          <w:sz w:val="22"/>
          <w:szCs w:val="22"/>
          <w:lang w:val="ro-RO"/>
        </w:rPr>
      </w:pPr>
      <w:r w:rsidRPr="00540D96">
        <w:rPr>
          <w:rFonts w:eastAsia="Arial Narrow"/>
          <w:b/>
          <w:position w:val="-1"/>
          <w:sz w:val="22"/>
          <w:szCs w:val="22"/>
          <w:highlight w:val="lightGray"/>
          <w:lang w:val="ro-RO"/>
        </w:rPr>
        <w:t>Direcții viitoare de acțiune</w:t>
      </w:r>
    </w:p>
    <w:p w:rsidR="00275140" w:rsidRPr="00540D96" w:rsidRDefault="000B7618" w:rsidP="001E01AC">
      <w:pPr>
        <w:suppressAutoHyphens/>
        <w:autoSpaceDE/>
        <w:autoSpaceDN/>
        <w:ind w:leftChars="-1" w:hangingChars="1" w:hanging="2"/>
        <w:jc w:val="both"/>
        <w:textDirection w:val="btLr"/>
        <w:textAlignment w:val="top"/>
        <w:outlineLvl w:val="0"/>
        <w:rPr>
          <w:rFonts w:eastAsia="Arial Narrow"/>
          <w:position w:val="-1"/>
          <w:sz w:val="24"/>
          <w:szCs w:val="24"/>
          <w:lang w:val="ro-RO"/>
        </w:rPr>
      </w:pPr>
      <w:r w:rsidRPr="00540D96">
        <w:rPr>
          <w:rFonts w:eastAsia="Arial Narrow"/>
          <w:position w:val="-1"/>
          <w:sz w:val="22"/>
          <w:szCs w:val="22"/>
          <w:lang w:val="ro-RO"/>
        </w:rPr>
        <w:t xml:space="preserve">Există o preocupare importantă pentru creșterea gradului de vizibilitate internațională și de dezvoltarea unor noi parteneriate, precum și pentru intensificarea activităților comune de cercetare, depunerea unor proiecte internaționale. </w:t>
      </w:r>
    </w:p>
    <w:p w:rsidR="00F90C18" w:rsidRPr="00540D96" w:rsidRDefault="00906C78" w:rsidP="001E01AC">
      <w:pPr>
        <w:pStyle w:val="Heading2"/>
        <w:shd w:val="clear" w:color="auto" w:fill="9BBB59" w:themeFill="accent3"/>
        <w:spacing w:before="0" w:after="0" w:line="240" w:lineRule="auto"/>
        <w:ind w:left="1" w:hanging="3"/>
      </w:pPr>
      <w:bookmarkStart w:id="38" w:name="_Criteriul_B.9._Rezultatele"/>
      <w:bookmarkEnd w:id="38"/>
      <w:r w:rsidRPr="00540D96">
        <w:t>Criteriul B.9. Rezultatele cercetării ştiinţifice</w:t>
      </w:r>
    </w:p>
    <w:p w:rsidR="00906C78" w:rsidRPr="00540D96" w:rsidRDefault="00906C78" w:rsidP="001E01AC">
      <w:pPr>
        <w:pStyle w:val="BodyText"/>
        <w:ind w:right="153"/>
        <w:rPr>
          <w:b/>
          <w:bCs/>
          <w:color w:val="9BBB59" w:themeColor="accent3"/>
          <w:sz w:val="22"/>
          <w:szCs w:val="22"/>
          <w:u w:val="single"/>
          <w:lang w:val="ro-RO"/>
        </w:rPr>
      </w:pPr>
      <w:r w:rsidRPr="00540D96">
        <w:rPr>
          <w:b/>
          <w:bCs/>
          <w:color w:val="9BBB59" w:themeColor="accent3"/>
          <w:sz w:val="22"/>
          <w:szCs w:val="22"/>
          <w:u w:val="single"/>
          <w:lang w:val="ro-RO"/>
        </w:rPr>
        <w:t>S.B.9.1. Cercetarea ştiinţifică în procesul de educaţie</w:t>
      </w:r>
    </w:p>
    <w:p w:rsidR="00906C78" w:rsidRPr="00540D96" w:rsidRDefault="00906C78" w:rsidP="001E01AC">
      <w:pPr>
        <w:pStyle w:val="BodyText"/>
        <w:ind w:right="153"/>
        <w:rPr>
          <w:bCs/>
          <w:color w:val="000000" w:themeColor="text1"/>
          <w:sz w:val="22"/>
          <w:szCs w:val="22"/>
          <w:lang w:val="ro-RO"/>
        </w:rPr>
      </w:pPr>
      <w:r w:rsidRPr="00540D96">
        <w:rPr>
          <w:bCs/>
          <w:color w:val="000000" w:themeColor="text1"/>
          <w:sz w:val="22"/>
          <w:szCs w:val="22"/>
          <w:lang w:val="ro-RO"/>
        </w:rPr>
        <w:t>Activităţile de cercetare ştiinţifică sprijină dobândirea de către studenţi a rezultatelor învăţării.</w:t>
      </w:r>
    </w:p>
    <w:p w:rsidR="00906C78" w:rsidRPr="00540D96" w:rsidRDefault="00906C78" w:rsidP="001E01AC">
      <w:pPr>
        <w:pStyle w:val="BodyText"/>
        <w:ind w:right="153"/>
        <w:rPr>
          <w:b/>
          <w:bCs/>
          <w:color w:val="000000" w:themeColor="text1"/>
          <w:sz w:val="22"/>
          <w:szCs w:val="22"/>
          <w:u w:val="single"/>
          <w:lang w:val="ro-RO"/>
        </w:rPr>
      </w:pPr>
      <w:r w:rsidRPr="00540D96">
        <w:rPr>
          <w:b/>
          <w:bCs/>
          <w:color w:val="000000" w:themeColor="text1"/>
          <w:sz w:val="22"/>
          <w:szCs w:val="22"/>
          <w:u w:val="single"/>
          <w:lang w:val="ro-RO"/>
        </w:rPr>
        <w:t>I.P.B.9.1.1 Învăţarea bazată pe investigaţie ştiinţifică şi rezultatele cercetării sprijină şi sunt valorificate în dobândirea rezultatelor învăţării vizate prin programul de studii.</w:t>
      </w:r>
    </w:p>
    <w:p w:rsidR="00D07D0A" w:rsidRPr="00540D96" w:rsidRDefault="00D07D0A"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Prezentarea stării de fapt</w:t>
      </w:r>
      <w:r w:rsidRPr="00540D96">
        <w:rPr>
          <w:rFonts w:eastAsia="Arial Narrow"/>
          <w:b/>
          <w:position w:val="-1"/>
          <w:sz w:val="22"/>
          <w:szCs w:val="22"/>
          <w:lang w:val="ro-RO"/>
        </w:rPr>
        <w:t xml:space="preserve"> </w:t>
      </w:r>
    </w:p>
    <w:p w:rsidR="00906C78" w:rsidRPr="00540D96" w:rsidRDefault="002578F2" w:rsidP="001E01AC">
      <w:pPr>
        <w:pStyle w:val="BodyText"/>
        <w:ind w:right="153"/>
        <w:rPr>
          <w:sz w:val="22"/>
          <w:szCs w:val="22"/>
          <w:lang w:val="ro-RO"/>
        </w:rPr>
      </w:pPr>
      <w:r w:rsidRPr="00540D96">
        <w:rPr>
          <w:sz w:val="22"/>
          <w:szCs w:val="22"/>
          <w:lang w:val="ro-RO"/>
        </w:rPr>
        <w:t xml:space="preserve">În procesul educațional există </w:t>
      </w:r>
      <w:r w:rsidR="00906C78" w:rsidRPr="00540D96">
        <w:rPr>
          <w:sz w:val="22"/>
          <w:szCs w:val="22"/>
          <w:lang w:val="ro-RO"/>
        </w:rPr>
        <w:t xml:space="preserve"> o abordare centrată pe student,</w:t>
      </w:r>
      <w:r w:rsidRPr="00540D96">
        <w:rPr>
          <w:sz w:val="22"/>
          <w:szCs w:val="22"/>
          <w:lang w:val="ro-RO"/>
        </w:rPr>
        <w:t xml:space="preserve"> în care fundamentele științifice, investigația științifică reprezintă elementele de bază. </w:t>
      </w:r>
      <w:r w:rsidR="00906C78" w:rsidRPr="00540D96">
        <w:rPr>
          <w:sz w:val="22"/>
          <w:szCs w:val="22"/>
          <w:lang w:val="ro-RO"/>
        </w:rPr>
        <w:t xml:space="preserve"> </w:t>
      </w:r>
      <w:r w:rsidR="00524F07" w:rsidRPr="00540D96">
        <w:rPr>
          <w:sz w:val="22"/>
          <w:szCs w:val="22"/>
          <w:lang w:val="ro-RO"/>
        </w:rPr>
        <w:t xml:space="preserve">Prin această abordare studenții sunt permanent informații cu fundamentele științifice care stau la baza tehnicilor și metodelor de evaluare specifice pregătirii profesionale. </w:t>
      </w:r>
      <w:r w:rsidR="00906C78" w:rsidRPr="00540D96">
        <w:rPr>
          <w:sz w:val="22"/>
          <w:szCs w:val="22"/>
          <w:lang w:val="ro-RO"/>
        </w:rPr>
        <w:t>Această abordare este fundamentală în dezvoltarea competențelor analitice, critice și experimentale ale studenților.</w:t>
      </w:r>
    </w:p>
    <w:p w:rsidR="00D07D0A" w:rsidRPr="00540D96" w:rsidRDefault="00524F07" w:rsidP="00317691">
      <w:pPr>
        <w:pStyle w:val="BodyText"/>
        <w:ind w:right="153"/>
        <w:rPr>
          <w:sz w:val="22"/>
          <w:szCs w:val="22"/>
          <w:lang w:val="ro-RO"/>
        </w:rPr>
      </w:pPr>
      <w:r w:rsidRPr="00540D96">
        <w:rPr>
          <w:sz w:val="22"/>
          <w:szCs w:val="22"/>
          <w:lang w:val="ro-RO"/>
        </w:rPr>
        <w:t xml:space="preserve">Departamentul de Kinetoterapie și medicină sportivă dispune de cadre didactice cu pregătire profesională de specialitate, cu o bogată activitate de cercetare concretizată în lucrari științifice, pibșicații la conferințe și congrese naționale și internaționale, articole publicate în jurnale cu impact, participări și proiecte de cercetare. </w:t>
      </w:r>
      <w:r w:rsidR="00317691" w:rsidRPr="00540D96">
        <w:rPr>
          <w:sz w:val="22"/>
          <w:szCs w:val="22"/>
          <w:lang w:val="ro-RO"/>
        </w:rPr>
        <w:t xml:space="preserve">Aceste aspecte au impact asupra procesului educațional, care astfel este ancorat de actualitățile științifice în domeniu, </w:t>
      </w:r>
      <w:r w:rsidR="00D07D0A" w:rsidRPr="00540D96">
        <w:rPr>
          <w:sz w:val="22"/>
          <w:szCs w:val="22"/>
          <w:lang w:val="ro-RO"/>
        </w:rPr>
        <w:t>această legătură este consolidată prin integrarea rezultatelor cercetării în</w:t>
      </w:r>
      <w:r w:rsidR="00317691" w:rsidRPr="00540D96">
        <w:rPr>
          <w:lang w:val="ro-RO"/>
        </w:rPr>
        <w:t xml:space="preserve"> conținutul curriculei</w:t>
      </w:r>
      <w:r w:rsidR="00D07D0A" w:rsidRPr="00540D96">
        <w:rPr>
          <w:sz w:val="22"/>
          <w:szCs w:val="22"/>
          <w:lang w:val="ro-RO"/>
        </w:rPr>
        <w:t>, în metodele de predare și în activitățile aplicative la care participă studenții</w:t>
      </w:r>
      <w:r w:rsidR="00317691" w:rsidRPr="00540D96">
        <w:rPr>
          <w:sz w:val="22"/>
          <w:szCs w:val="22"/>
          <w:lang w:val="ro-RO"/>
        </w:rPr>
        <w:t xml:space="preserve">, cee ace </w:t>
      </w:r>
      <w:r w:rsidR="00D07D0A" w:rsidRPr="00540D96">
        <w:rPr>
          <w:sz w:val="22"/>
          <w:szCs w:val="22"/>
          <w:lang w:val="ro-RO"/>
        </w:rPr>
        <w:t xml:space="preserve">contribuie la transferul cunoașterii din cercetare în procesul didactic prin:  actualizarea conținuturilor cursurilor cu date și concepte științifice de ultimă oră;  dezvoltarea unor metode de predare interactive, bazate pe studiul de caz, experiment și investigație;  elaborarea de </w:t>
      </w:r>
      <w:r w:rsidR="00317691" w:rsidRPr="00540D96">
        <w:rPr>
          <w:sz w:val="22"/>
          <w:szCs w:val="22"/>
          <w:lang w:val="ro-RO"/>
        </w:rPr>
        <w:t xml:space="preserve">publicații științifice </w:t>
      </w:r>
      <w:r w:rsidR="00950DC7">
        <w:rPr>
          <w:sz w:val="22"/>
          <w:szCs w:val="22"/>
          <w:lang w:val="ro-RO"/>
        </w:rPr>
        <w:t xml:space="preserve">- </w:t>
      </w:r>
      <w:hyperlink r:id="rId234" w:history="1">
        <w:r w:rsidR="00317691" w:rsidRPr="002647FB">
          <w:rPr>
            <w:rStyle w:val="Hyperlink"/>
            <w:i/>
            <w:sz w:val="22"/>
            <w:szCs w:val="22"/>
            <w:lang w:val="ro-RO"/>
          </w:rPr>
          <w:t>CV</w:t>
        </w:r>
        <w:r w:rsidR="00950DC7" w:rsidRPr="002647FB">
          <w:rPr>
            <w:rStyle w:val="Hyperlink"/>
            <w:i/>
            <w:sz w:val="22"/>
            <w:szCs w:val="22"/>
            <w:lang w:val="ro-RO"/>
          </w:rPr>
          <w:t>-ur</w:t>
        </w:r>
        <w:r w:rsidR="00950DC7" w:rsidRPr="00950DC7">
          <w:rPr>
            <w:rStyle w:val="Hyperlink"/>
            <w:sz w:val="22"/>
            <w:szCs w:val="22"/>
            <w:lang w:val="ro-RO"/>
          </w:rPr>
          <w:t>i</w:t>
        </w:r>
      </w:hyperlink>
      <w:r w:rsidR="00317691" w:rsidRPr="00950DC7">
        <w:rPr>
          <w:color w:val="000000" w:themeColor="text1"/>
          <w:sz w:val="22"/>
          <w:szCs w:val="22"/>
          <w:lang w:val="ro-RO"/>
        </w:rPr>
        <w:t xml:space="preserve"> </w:t>
      </w:r>
      <w:r w:rsidR="00D07D0A" w:rsidRPr="00950DC7">
        <w:rPr>
          <w:sz w:val="22"/>
          <w:szCs w:val="22"/>
          <w:lang w:val="ro-RO"/>
        </w:rPr>
        <w:t>care pot deveni surse bibliografice pentru studenți.</w:t>
      </w:r>
    </w:p>
    <w:p w:rsidR="00D07D0A" w:rsidRPr="00540D96" w:rsidRDefault="00D07D0A" w:rsidP="001E01AC">
      <w:pPr>
        <w:pStyle w:val="BodyText"/>
        <w:ind w:right="158"/>
        <w:rPr>
          <w:sz w:val="22"/>
          <w:szCs w:val="22"/>
          <w:lang w:val="ro-RO"/>
        </w:rPr>
      </w:pPr>
      <w:r w:rsidRPr="00540D96">
        <w:rPr>
          <w:sz w:val="22"/>
          <w:szCs w:val="22"/>
          <w:lang w:val="ro-RO"/>
        </w:rPr>
        <w:t>Acest transfer susține formarea unor competențe superioare: gândire critică, analiză, sinteză, capacitatea de a formula ipoteze și a le valida prin experiment.</w:t>
      </w:r>
    </w:p>
    <w:p w:rsidR="00595953" w:rsidRPr="001B2AA7" w:rsidRDefault="00D07D0A" w:rsidP="001E01AC">
      <w:pPr>
        <w:pStyle w:val="BodyText"/>
        <w:ind w:right="158"/>
        <w:rPr>
          <w:i/>
          <w:color w:val="EE0000"/>
          <w:sz w:val="22"/>
          <w:szCs w:val="22"/>
          <w:lang w:val="ro-RO"/>
        </w:rPr>
      </w:pPr>
      <w:r w:rsidRPr="00540D96">
        <w:rPr>
          <w:sz w:val="22"/>
          <w:szCs w:val="22"/>
          <w:lang w:val="ro-RO"/>
        </w:rPr>
        <w:t>Studenții beneficiază direct de activitatea științifică a cadrelor prin implicarea în activități de cercetare</w:t>
      </w:r>
      <w:r w:rsidR="00317691" w:rsidRPr="00540D96">
        <w:rPr>
          <w:sz w:val="22"/>
          <w:szCs w:val="22"/>
          <w:lang w:val="ro-RO"/>
        </w:rPr>
        <w:t xml:space="preserve">, astfel că în planul de invățământ există </w:t>
      </w:r>
      <w:r w:rsidR="00317691" w:rsidRPr="00950DC7">
        <w:rPr>
          <w:sz w:val="22"/>
          <w:szCs w:val="22"/>
          <w:lang w:val="ro-RO"/>
        </w:rPr>
        <w:t xml:space="preserve">Disciplina Metode de cercetare </w:t>
      </w:r>
      <w:r w:rsidR="00950DC7">
        <w:rPr>
          <w:sz w:val="22"/>
          <w:szCs w:val="22"/>
          <w:lang w:val="ro-RO"/>
        </w:rPr>
        <w:t xml:space="preserve">- </w:t>
      </w:r>
      <w:hyperlink r:id="rId235" w:history="1">
        <w:r w:rsidR="00317691" w:rsidRPr="002647FB">
          <w:rPr>
            <w:rStyle w:val="Hyperlink"/>
            <w:i/>
            <w:sz w:val="22"/>
            <w:szCs w:val="22"/>
            <w:lang w:val="ro-RO"/>
          </w:rPr>
          <w:t>PLANUL DE INVATAMAN</w:t>
        </w:r>
        <w:r w:rsidR="00317691" w:rsidRPr="00950DC7">
          <w:rPr>
            <w:rStyle w:val="Hyperlink"/>
            <w:sz w:val="22"/>
            <w:szCs w:val="22"/>
            <w:lang w:val="ro-RO"/>
          </w:rPr>
          <w:t>T</w:t>
        </w:r>
      </w:hyperlink>
      <w:r w:rsidR="00317691" w:rsidRPr="00950DC7">
        <w:rPr>
          <w:sz w:val="22"/>
          <w:szCs w:val="22"/>
          <w:lang w:val="ro-RO"/>
        </w:rPr>
        <w:t xml:space="preserve"> </w:t>
      </w:r>
      <w:r w:rsidRPr="00950DC7">
        <w:rPr>
          <w:sz w:val="22"/>
          <w:szCs w:val="22"/>
          <w:lang w:val="ro-RO"/>
        </w:rPr>
        <w:t xml:space="preserve">. </w:t>
      </w:r>
      <w:r w:rsidR="00595953" w:rsidRPr="00950DC7">
        <w:rPr>
          <w:sz w:val="22"/>
          <w:szCs w:val="22"/>
          <w:lang w:val="ro-RO"/>
        </w:rPr>
        <w:t>Pe de altă parte studenții sunt implicați</w:t>
      </w:r>
      <w:r w:rsidR="00595953" w:rsidRPr="00540D96">
        <w:rPr>
          <w:sz w:val="22"/>
          <w:szCs w:val="22"/>
          <w:lang w:val="ro-RO"/>
        </w:rPr>
        <w:t xml:space="preserve"> în cercuri științiifce studențești, în cadrul cărora pot efectua evaluări funcționale, biomecanice, neuromusculare, fiind constituiți în grupuri de cercetare: biomecanică și anatomie funcțională, explorări funcționale, evalu</w:t>
      </w:r>
      <w:r w:rsidR="001B2AA7">
        <w:rPr>
          <w:sz w:val="22"/>
          <w:szCs w:val="22"/>
          <w:lang w:val="ro-RO"/>
        </w:rPr>
        <w:t>area</w:t>
      </w:r>
      <w:r w:rsidR="00595953" w:rsidRPr="00540D96">
        <w:rPr>
          <w:sz w:val="22"/>
          <w:szCs w:val="22"/>
          <w:lang w:val="ro-RO"/>
        </w:rPr>
        <w:t xml:space="preserve"> tulburărilor de statică și postură, care își pot desfășura cercetarea în cadrul laboratoarelor de cercetare </w:t>
      </w:r>
      <w:r w:rsidR="001B2AA7">
        <w:rPr>
          <w:sz w:val="22"/>
          <w:szCs w:val="22"/>
          <w:lang w:val="ro-RO"/>
        </w:rPr>
        <w:t xml:space="preserve">- </w:t>
      </w:r>
      <w:hyperlink r:id="rId236" w:history="1">
        <w:r w:rsidR="00595953" w:rsidRPr="001B2AA7">
          <w:rPr>
            <w:rStyle w:val="Hyperlink"/>
            <w:i/>
            <w:sz w:val="22"/>
            <w:szCs w:val="22"/>
            <w:lang w:val="ro-RO"/>
          </w:rPr>
          <w:t>BAZA MATERIALĂ</w:t>
        </w:r>
      </w:hyperlink>
      <w:r w:rsidR="00595953" w:rsidRPr="001B2AA7">
        <w:rPr>
          <w:color w:val="EE0000"/>
          <w:sz w:val="22"/>
          <w:szCs w:val="22"/>
          <w:lang w:val="ro-RO"/>
        </w:rPr>
        <w:t xml:space="preserve">, </w:t>
      </w:r>
      <w:hyperlink r:id="rId237" w:tgtFrame="_blank" w:tooltip="Protected by Outlook: https://eertis.eu/erlb-2300-001m-0109. Click or tap to follow the link." w:history="1">
        <w:r w:rsidR="00595953" w:rsidRPr="001B2AA7">
          <w:rPr>
            <w:rStyle w:val="Hyperlink"/>
            <w:i/>
            <w:sz w:val="22"/>
            <w:szCs w:val="22"/>
            <w:bdr w:val="none" w:sz="0" w:space="0" w:color="auto" w:frame="1"/>
            <w:shd w:val="clear" w:color="auto" w:fill="FFFFFF"/>
            <w:lang w:val="ro-RO"/>
          </w:rPr>
          <w:t>https://eertis.eu/erlb-2300-001m-0109</w:t>
        </w:r>
      </w:hyperlink>
      <w:r w:rsidR="00595953" w:rsidRPr="001B2AA7">
        <w:rPr>
          <w:rStyle w:val="Hyperlink"/>
          <w:i/>
          <w:sz w:val="22"/>
          <w:szCs w:val="22"/>
          <w:bdr w:val="none" w:sz="0" w:space="0" w:color="auto" w:frame="1"/>
          <w:shd w:val="clear" w:color="auto" w:fill="FFFFFF"/>
          <w:lang w:val="ro-RO"/>
        </w:rPr>
        <w:t xml:space="preserve">, </w:t>
      </w:r>
      <w:hyperlink r:id="rId238" w:history="1">
        <w:r w:rsidR="00595953" w:rsidRPr="001B2AA7">
          <w:rPr>
            <w:rStyle w:val="Hyperlink"/>
            <w:i/>
            <w:sz w:val="22"/>
            <w:szCs w:val="22"/>
            <w:shd w:val="clear" w:color="auto" w:fill="FFFFFF"/>
            <w:lang w:val="ro-RO"/>
          </w:rPr>
          <w:t>https://eertis.eu/erlb-2300-001s-0317</w:t>
        </w:r>
      </w:hyperlink>
      <w:r w:rsidR="00595953" w:rsidRPr="001B2AA7">
        <w:rPr>
          <w:i/>
          <w:lang w:val="ro-RO"/>
        </w:rPr>
        <w:t>.</w:t>
      </w:r>
    </w:p>
    <w:p w:rsidR="004903CA" w:rsidRPr="00540D96" w:rsidRDefault="00595953" w:rsidP="001E01AC">
      <w:pPr>
        <w:pStyle w:val="BodyText"/>
        <w:ind w:right="158"/>
        <w:rPr>
          <w:b/>
          <w:bCs/>
          <w:color w:val="000000" w:themeColor="text1"/>
          <w:sz w:val="22"/>
          <w:szCs w:val="22"/>
          <w:lang w:val="ro-RO"/>
        </w:rPr>
      </w:pPr>
      <w:r w:rsidRPr="001B2AA7">
        <w:rPr>
          <w:sz w:val="22"/>
          <w:szCs w:val="22"/>
          <w:lang w:val="ro-RO"/>
        </w:rPr>
        <w:t>În același context studenții sunt implicați în manifestări științifice organizate</w:t>
      </w:r>
      <w:r w:rsidRPr="00540D96">
        <w:rPr>
          <w:sz w:val="22"/>
          <w:szCs w:val="22"/>
          <w:lang w:val="ro-RO"/>
        </w:rPr>
        <w:t xml:space="preserve"> în cadrul FEFS </w:t>
      </w:r>
      <w:r w:rsidR="0017135E">
        <w:rPr>
          <w:sz w:val="22"/>
          <w:szCs w:val="22"/>
          <w:lang w:val="ro-RO"/>
        </w:rPr>
        <w:t xml:space="preserve">- </w:t>
      </w:r>
      <w:hyperlink r:id="rId239" w:history="1">
        <w:r w:rsidR="001B2AA7">
          <w:rPr>
            <w:rStyle w:val="Hyperlink"/>
            <w:i/>
            <w:sz w:val="22"/>
            <w:szCs w:val="22"/>
            <w:lang w:val="ro-RO"/>
          </w:rPr>
          <w:t>MANIFESTĂRI ȘTIINȚIFICE</w:t>
        </w:r>
      </w:hyperlink>
      <w:r w:rsidRPr="002647FB">
        <w:rPr>
          <w:i/>
          <w:sz w:val="22"/>
          <w:szCs w:val="22"/>
          <w:lang w:val="ro-RO"/>
        </w:rPr>
        <w:t>.</w:t>
      </w:r>
      <w:r w:rsidRPr="00540D96">
        <w:rPr>
          <w:sz w:val="22"/>
          <w:szCs w:val="22"/>
          <w:lang w:val="ro-RO"/>
        </w:rPr>
        <w:t xml:space="preserve"> </w:t>
      </w:r>
    </w:p>
    <w:p w:rsidR="00B90D07" w:rsidRPr="00540D96" w:rsidRDefault="00B90D07" w:rsidP="001E01AC">
      <w:pPr>
        <w:jc w:val="both"/>
        <w:rPr>
          <w:sz w:val="22"/>
          <w:szCs w:val="22"/>
          <w:lang w:val="ro-RO"/>
        </w:rPr>
      </w:pPr>
      <w:r w:rsidRPr="00540D96">
        <w:rPr>
          <w:rFonts w:eastAsia="Arial Narrow"/>
          <w:b/>
          <w:position w:val="-1"/>
          <w:sz w:val="22"/>
          <w:szCs w:val="22"/>
          <w:highlight w:val="lightGray"/>
          <w:lang w:val="ro-RO"/>
        </w:rPr>
        <w:t>Analiza situației actuale</w:t>
      </w:r>
    </w:p>
    <w:p w:rsidR="00D07D0A" w:rsidRPr="00540D96" w:rsidRDefault="00595953" w:rsidP="001E01AC">
      <w:pPr>
        <w:pStyle w:val="BodyText"/>
        <w:ind w:right="153"/>
        <w:rPr>
          <w:bCs/>
          <w:color w:val="000000" w:themeColor="text1"/>
          <w:sz w:val="22"/>
          <w:szCs w:val="22"/>
          <w:lang w:val="ro-RO"/>
        </w:rPr>
      </w:pPr>
      <w:r w:rsidRPr="00540D96">
        <w:rPr>
          <w:bCs/>
          <w:color w:val="000000" w:themeColor="text1"/>
          <w:sz w:val="22"/>
          <w:szCs w:val="22"/>
          <w:lang w:val="ro-RO"/>
        </w:rPr>
        <w:t>Activitățile științifice derulate au impact și sunt conectate cu rezultatele învățării prin</w:t>
      </w:r>
      <w:r w:rsidR="00B90D07" w:rsidRPr="00540D96">
        <w:rPr>
          <w:bCs/>
          <w:color w:val="000000" w:themeColor="text1"/>
          <w:sz w:val="22"/>
          <w:szCs w:val="22"/>
          <w:lang w:val="ro-RO"/>
        </w:rPr>
        <w:t>:</w:t>
      </w:r>
    </w:p>
    <w:p w:rsidR="00D07D0A" w:rsidRPr="00540D96" w:rsidRDefault="00D07D0A" w:rsidP="005215AB">
      <w:pPr>
        <w:pStyle w:val="BodyText"/>
        <w:numPr>
          <w:ilvl w:val="0"/>
          <w:numId w:val="11"/>
        </w:numPr>
        <w:ind w:right="153"/>
        <w:rPr>
          <w:bCs/>
          <w:color w:val="000000" w:themeColor="text1"/>
          <w:sz w:val="22"/>
          <w:szCs w:val="22"/>
          <w:lang w:val="ro-RO"/>
        </w:rPr>
      </w:pPr>
      <w:r w:rsidRPr="00540D96">
        <w:rPr>
          <w:bCs/>
          <w:color w:val="000000" w:themeColor="text1"/>
          <w:sz w:val="22"/>
          <w:szCs w:val="22"/>
          <w:lang w:val="ro-RO"/>
        </w:rPr>
        <w:t>dezvolt</w:t>
      </w:r>
      <w:r w:rsidR="00B90D07" w:rsidRPr="00540D96">
        <w:rPr>
          <w:bCs/>
          <w:color w:val="000000" w:themeColor="text1"/>
          <w:sz w:val="22"/>
          <w:szCs w:val="22"/>
          <w:lang w:val="ro-RO"/>
        </w:rPr>
        <w:t>area competențelor</w:t>
      </w:r>
      <w:r w:rsidRPr="00540D96">
        <w:rPr>
          <w:bCs/>
          <w:color w:val="000000" w:themeColor="text1"/>
          <w:sz w:val="22"/>
          <w:szCs w:val="22"/>
          <w:lang w:val="ro-RO"/>
        </w:rPr>
        <w:t xml:space="preserve"> de lucru în echipă și comunicare științifică</w:t>
      </w:r>
      <w:r w:rsidR="00B90D07" w:rsidRPr="00540D96">
        <w:rPr>
          <w:bCs/>
          <w:color w:val="000000" w:themeColor="text1"/>
          <w:sz w:val="22"/>
          <w:szCs w:val="22"/>
          <w:lang w:val="ro-RO"/>
        </w:rPr>
        <w:t>;</w:t>
      </w:r>
    </w:p>
    <w:p w:rsidR="00D07D0A" w:rsidRPr="00540D96" w:rsidRDefault="00B90D07" w:rsidP="005215AB">
      <w:pPr>
        <w:pStyle w:val="BodyText"/>
        <w:numPr>
          <w:ilvl w:val="0"/>
          <w:numId w:val="11"/>
        </w:numPr>
        <w:ind w:right="153"/>
        <w:rPr>
          <w:bCs/>
          <w:color w:val="000000" w:themeColor="text1"/>
          <w:sz w:val="22"/>
          <w:szCs w:val="22"/>
          <w:lang w:val="ro-RO"/>
        </w:rPr>
      </w:pPr>
      <w:r w:rsidRPr="00540D96">
        <w:rPr>
          <w:bCs/>
          <w:color w:val="000000" w:themeColor="text1"/>
          <w:sz w:val="22"/>
          <w:szCs w:val="22"/>
          <w:lang w:val="ro-RO"/>
        </w:rPr>
        <w:t>motivarea studenților pentru a</w:t>
      </w:r>
      <w:r w:rsidR="00D07D0A" w:rsidRPr="00540D96">
        <w:rPr>
          <w:bCs/>
          <w:color w:val="000000" w:themeColor="text1"/>
          <w:sz w:val="22"/>
          <w:szCs w:val="22"/>
          <w:lang w:val="ro-RO"/>
        </w:rPr>
        <w:t xml:space="preserve"> excel</w:t>
      </w:r>
      <w:r w:rsidRPr="00540D96">
        <w:rPr>
          <w:bCs/>
          <w:color w:val="000000" w:themeColor="text1"/>
          <w:sz w:val="22"/>
          <w:szCs w:val="22"/>
          <w:lang w:val="ro-RO"/>
        </w:rPr>
        <w:t>a</w:t>
      </w:r>
      <w:r w:rsidR="00D07D0A" w:rsidRPr="00540D96">
        <w:rPr>
          <w:bCs/>
          <w:color w:val="000000" w:themeColor="text1"/>
          <w:sz w:val="22"/>
          <w:szCs w:val="22"/>
          <w:lang w:val="ro-RO"/>
        </w:rPr>
        <w:t xml:space="preserve"> și continu</w:t>
      </w:r>
      <w:r w:rsidRPr="00540D96">
        <w:rPr>
          <w:bCs/>
          <w:color w:val="000000" w:themeColor="text1"/>
          <w:sz w:val="22"/>
          <w:szCs w:val="22"/>
          <w:lang w:val="ro-RO"/>
        </w:rPr>
        <w:t>a</w:t>
      </w:r>
      <w:r w:rsidR="00D07D0A" w:rsidRPr="00540D96">
        <w:rPr>
          <w:bCs/>
          <w:color w:val="000000" w:themeColor="text1"/>
          <w:sz w:val="22"/>
          <w:szCs w:val="22"/>
          <w:lang w:val="ro-RO"/>
        </w:rPr>
        <w:t xml:space="preserve"> studiile în domeniul cercetării</w:t>
      </w:r>
      <w:r w:rsidRPr="00540D96">
        <w:rPr>
          <w:bCs/>
          <w:color w:val="000000" w:themeColor="text1"/>
          <w:sz w:val="22"/>
          <w:szCs w:val="22"/>
          <w:lang w:val="ro-RO"/>
        </w:rPr>
        <w:t>;</w:t>
      </w:r>
    </w:p>
    <w:p w:rsidR="00906C78" w:rsidRPr="00540D96" w:rsidRDefault="00B90D07" w:rsidP="005215AB">
      <w:pPr>
        <w:pStyle w:val="BodyText"/>
        <w:numPr>
          <w:ilvl w:val="0"/>
          <w:numId w:val="11"/>
        </w:numPr>
        <w:ind w:right="153"/>
        <w:rPr>
          <w:bCs/>
          <w:color w:val="000000" w:themeColor="text1"/>
          <w:sz w:val="22"/>
          <w:szCs w:val="22"/>
          <w:lang w:val="ro-RO"/>
        </w:rPr>
      </w:pPr>
      <w:r w:rsidRPr="00540D96">
        <w:rPr>
          <w:bCs/>
          <w:color w:val="000000" w:themeColor="text1"/>
          <w:sz w:val="22"/>
          <w:szCs w:val="22"/>
          <w:lang w:val="ro-RO"/>
        </w:rPr>
        <w:t xml:space="preserve">îmbunătățirea </w:t>
      </w:r>
      <w:r w:rsidR="00D07D0A" w:rsidRPr="00540D96">
        <w:rPr>
          <w:bCs/>
          <w:color w:val="000000" w:themeColor="text1"/>
          <w:sz w:val="22"/>
          <w:szCs w:val="22"/>
          <w:lang w:val="ro-RO"/>
        </w:rPr>
        <w:t>rezultate</w:t>
      </w:r>
      <w:r w:rsidRPr="00540D96">
        <w:rPr>
          <w:bCs/>
          <w:color w:val="000000" w:themeColor="text1"/>
          <w:sz w:val="22"/>
          <w:szCs w:val="22"/>
          <w:lang w:val="ro-RO"/>
        </w:rPr>
        <w:t xml:space="preserve">lor obținute </w:t>
      </w:r>
      <w:r w:rsidR="00D07D0A" w:rsidRPr="00540D96">
        <w:rPr>
          <w:bCs/>
          <w:color w:val="000000" w:themeColor="text1"/>
          <w:sz w:val="22"/>
          <w:szCs w:val="22"/>
          <w:lang w:val="ro-RO"/>
        </w:rPr>
        <w:t>la evaluări, proiecte și competiții naționale/internaționale</w:t>
      </w:r>
      <w:r w:rsidRPr="00540D96">
        <w:rPr>
          <w:bCs/>
          <w:color w:val="000000" w:themeColor="text1"/>
          <w:sz w:val="22"/>
          <w:szCs w:val="22"/>
          <w:lang w:val="ro-RO"/>
        </w:rPr>
        <w:t>.</w:t>
      </w:r>
    </w:p>
    <w:p w:rsidR="00B90D07" w:rsidRPr="00540D96" w:rsidRDefault="00B90D07" w:rsidP="001E01AC">
      <w:pPr>
        <w:suppressAutoHyphens/>
        <w:autoSpaceDE/>
        <w:autoSpaceDN/>
        <w:ind w:leftChars="-1" w:hangingChars="1" w:hanging="2"/>
        <w:jc w:val="both"/>
        <w:textDirection w:val="btLr"/>
        <w:textAlignment w:val="top"/>
        <w:outlineLvl w:val="0"/>
        <w:rPr>
          <w:rFonts w:eastAsia="Arial Narrow"/>
          <w:position w:val="-1"/>
          <w:sz w:val="22"/>
          <w:szCs w:val="22"/>
          <w:lang w:val="ro-RO"/>
        </w:rPr>
      </w:pPr>
      <w:r w:rsidRPr="00540D96">
        <w:rPr>
          <w:rFonts w:eastAsia="Arial Narrow"/>
          <w:b/>
          <w:position w:val="-1"/>
          <w:sz w:val="22"/>
          <w:szCs w:val="22"/>
          <w:highlight w:val="lightGray"/>
          <w:lang w:val="ro-RO"/>
        </w:rPr>
        <w:t>Direcții viitoare de acțiune</w:t>
      </w:r>
    </w:p>
    <w:p w:rsidR="00B90D07" w:rsidRPr="00540D96" w:rsidRDefault="00595953" w:rsidP="001E01AC">
      <w:pPr>
        <w:pStyle w:val="BodyText"/>
        <w:ind w:right="153"/>
        <w:rPr>
          <w:bCs/>
          <w:color w:val="000000" w:themeColor="text1"/>
          <w:sz w:val="22"/>
          <w:szCs w:val="22"/>
          <w:lang w:val="ro-RO"/>
        </w:rPr>
      </w:pPr>
      <w:r w:rsidRPr="00540D96">
        <w:rPr>
          <w:bCs/>
          <w:color w:val="000000" w:themeColor="text1"/>
          <w:sz w:val="22"/>
          <w:szCs w:val="22"/>
          <w:lang w:val="ro-RO"/>
        </w:rPr>
        <w:t>În viitor se va avea în vedere</w:t>
      </w:r>
      <w:r w:rsidR="00B90D07" w:rsidRPr="00540D96">
        <w:rPr>
          <w:bCs/>
          <w:color w:val="000000" w:themeColor="text1"/>
          <w:sz w:val="22"/>
          <w:szCs w:val="22"/>
          <w:lang w:val="ro-RO"/>
        </w:rPr>
        <w:t>:</w:t>
      </w:r>
    </w:p>
    <w:p w:rsidR="00B90D07" w:rsidRPr="00540D96" w:rsidRDefault="00595953" w:rsidP="005215AB">
      <w:pPr>
        <w:pStyle w:val="BodyText"/>
        <w:numPr>
          <w:ilvl w:val="0"/>
          <w:numId w:val="12"/>
        </w:numPr>
        <w:ind w:right="153"/>
        <w:rPr>
          <w:bCs/>
          <w:color w:val="000000" w:themeColor="text1"/>
          <w:sz w:val="22"/>
          <w:szCs w:val="22"/>
          <w:lang w:val="ro-RO"/>
        </w:rPr>
      </w:pPr>
      <w:r w:rsidRPr="00540D96">
        <w:rPr>
          <w:bCs/>
          <w:color w:val="000000" w:themeColor="text1"/>
          <w:sz w:val="22"/>
          <w:szCs w:val="22"/>
          <w:lang w:val="ro-RO"/>
        </w:rPr>
        <w:lastRenderedPageBreak/>
        <w:t>adaptarea planului de învățământ la cunoașterea științifică</w:t>
      </w:r>
      <w:r w:rsidR="00B90D07" w:rsidRPr="00540D96">
        <w:rPr>
          <w:bCs/>
          <w:color w:val="000000" w:themeColor="text1"/>
          <w:sz w:val="22"/>
          <w:szCs w:val="22"/>
          <w:lang w:val="ro-RO"/>
        </w:rPr>
        <w:t>.</w:t>
      </w:r>
    </w:p>
    <w:p w:rsidR="00B90D07" w:rsidRPr="00540D96" w:rsidRDefault="00595953" w:rsidP="005215AB">
      <w:pPr>
        <w:pStyle w:val="BodyText"/>
        <w:numPr>
          <w:ilvl w:val="0"/>
          <w:numId w:val="12"/>
        </w:numPr>
        <w:ind w:right="153"/>
        <w:rPr>
          <w:bCs/>
          <w:color w:val="000000" w:themeColor="text1"/>
          <w:sz w:val="22"/>
          <w:szCs w:val="22"/>
          <w:lang w:val="ro-RO"/>
        </w:rPr>
      </w:pPr>
      <w:r w:rsidRPr="00540D96">
        <w:rPr>
          <w:bCs/>
          <w:color w:val="000000" w:themeColor="text1"/>
          <w:sz w:val="22"/>
          <w:szCs w:val="22"/>
          <w:lang w:val="ro-RO"/>
        </w:rPr>
        <w:t>implicarea studenților în activitatea de cercetare experimentală și aplicată</w:t>
      </w:r>
      <w:r w:rsidR="00B90D07" w:rsidRPr="00540D96">
        <w:rPr>
          <w:bCs/>
          <w:color w:val="000000" w:themeColor="text1"/>
          <w:sz w:val="22"/>
          <w:szCs w:val="22"/>
          <w:lang w:val="ro-RO"/>
        </w:rPr>
        <w:t>.</w:t>
      </w:r>
    </w:p>
    <w:p w:rsidR="00595953" w:rsidRPr="00540D96" w:rsidRDefault="00595953" w:rsidP="005215AB">
      <w:pPr>
        <w:pStyle w:val="BodyText"/>
        <w:numPr>
          <w:ilvl w:val="0"/>
          <w:numId w:val="12"/>
        </w:numPr>
        <w:ind w:right="153"/>
        <w:rPr>
          <w:bCs/>
          <w:color w:val="000000" w:themeColor="text1"/>
          <w:sz w:val="22"/>
          <w:szCs w:val="22"/>
          <w:lang w:val="ro-RO"/>
        </w:rPr>
      </w:pPr>
      <w:r w:rsidRPr="00540D96">
        <w:rPr>
          <w:bCs/>
          <w:color w:val="000000" w:themeColor="text1"/>
          <w:sz w:val="22"/>
          <w:szCs w:val="22"/>
          <w:lang w:val="ro-RO"/>
        </w:rPr>
        <w:t>organizarea unor competiții științifice studențești.</w:t>
      </w:r>
    </w:p>
    <w:p w:rsidR="00B90D07" w:rsidRPr="00540D96" w:rsidRDefault="00595953" w:rsidP="005215AB">
      <w:pPr>
        <w:pStyle w:val="BodyText"/>
        <w:numPr>
          <w:ilvl w:val="0"/>
          <w:numId w:val="12"/>
        </w:numPr>
        <w:ind w:right="153"/>
        <w:rPr>
          <w:bCs/>
          <w:color w:val="000000" w:themeColor="text1"/>
          <w:sz w:val="22"/>
          <w:szCs w:val="22"/>
          <w:lang w:val="ro-RO"/>
        </w:rPr>
      </w:pPr>
      <w:r w:rsidRPr="00540D96">
        <w:rPr>
          <w:bCs/>
          <w:color w:val="000000" w:themeColor="text1"/>
          <w:sz w:val="22"/>
          <w:szCs w:val="22"/>
          <w:lang w:val="ro-RO"/>
        </w:rPr>
        <w:t>c</w:t>
      </w:r>
      <w:r w:rsidR="00B90D07" w:rsidRPr="00540D96">
        <w:rPr>
          <w:bCs/>
          <w:color w:val="000000" w:themeColor="text1"/>
          <w:sz w:val="22"/>
          <w:szCs w:val="22"/>
          <w:lang w:val="ro-RO"/>
        </w:rPr>
        <w:t>ontinuarea modernizării laboratoarelor didactice și de cercetare</w:t>
      </w:r>
    </w:p>
    <w:p w:rsidR="00D965EB" w:rsidRPr="00540D96" w:rsidRDefault="00D965EB" w:rsidP="001E01AC">
      <w:pPr>
        <w:pStyle w:val="BodyText"/>
        <w:ind w:right="153"/>
        <w:rPr>
          <w:b/>
          <w:bCs/>
          <w:color w:val="9BBB59" w:themeColor="accent3"/>
          <w:sz w:val="22"/>
          <w:szCs w:val="22"/>
          <w:u w:val="single"/>
          <w:lang w:val="ro-RO"/>
        </w:rPr>
      </w:pPr>
      <w:r w:rsidRPr="00540D96">
        <w:rPr>
          <w:b/>
          <w:bCs/>
          <w:color w:val="9BBB59" w:themeColor="accent3"/>
          <w:sz w:val="22"/>
          <w:szCs w:val="22"/>
          <w:u w:val="single"/>
          <w:lang w:val="ro-RO"/>
        </w:rPr>
        <w:t>S.B.9.2. Cercetarea ştiinţifică aferentă obiectivelor programului de studii</w:t>
      </w:r>
    </w:p>
    <w:p w:rsidR="00B90D07" w:rsidRPr="00540D96" w:rsidRDefault="00D965EB" w:rsidP="001E01AC">
      <w:pPr>
        <w:pStyle w:val="BodyText"/>
        <w:ind w:right="153"/>
        <w:rPr>
          <w:bCs/>
          <w:color w:val="000000" w:themeColor="text1"/>
          <w:sz w:val="22"/>
          <w:szCs w:val="22"/>
          <w:lang w:val="ro-RO"/>
        </w:rPr>
      </w:pPr>
      <w:r w:rsidRPr="00540D96">
        <w:rPr>
          <w:bCs/>
          <w:color w:val="000000" w:themeColor="text1"/>
          <w:sz w:val="22"/>
          <w:szCs w:val="22"/>
          <w:lang w:val="ro-RO"/>
        </w:rPr>
        <w:t>Componenta organizatorică desfăşoară activităţi de cercetare ştiinţifică în concordanţă cu obiectivele programului de studii evaluat.</w:t>
      </w:r>
    </w:p>
    <w:p w:rsidR="00D965EB" w:rsidRPr="00540D96" w:rsidRDefault="00D965EB" w:rsidP="001E01AC">
      <w:pPr>
        <w:pStyle w:val="BodyText"/>
        <w:ind w:right="153"/>
        <w:rPr>
          <w:b/>
          <w:bCs/>
          <w:color w:val="000000" w:themeColor="text1"/>
          <w:sz w:val="22"/>
          <w:szCs w:val="22"/>
          <w:u w:val="single"/>
          <w:lang w:val="ro-RO"/>
        </w:rPr>
      </w:pPr>
      <w:r w:rsidRPr="00540D96">
        <w:rPr>
          <w:b/>
          <w:bCs/>
          <w:color w:val="000000" w:themeColor="text1"/>
          <w:sz w:val="22"/>
          <w:szCs w:val="22"/>
          <w:u w:val="single"/>
          <w:lang w:val="ro-RO"/>
        </w:rPr>
        <w:t>I.P.B.9.2.1 Rezultatele cercetării ştiinţifice sunt vizibile la nivel naţional şi internaţional în domeniul ştiinţific respectiv şi valorificate în mod adecvat.</w:t>
      </w:r>
    </w:p>
    <w:p w:rsidR="0069502A" w:rsidRPr="00540D96" w:rsidRDefault="0069502A"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Prezentarea stării de fapt</w:t>
      </w:r>
      <w:r w:rsidRPr="00540D96">
        <w:rPr>
          <w:rFonts w:eastAsia="Arial Narrow"/>
          <w:b/>
          <w:position w:val="-1"/>
          <w:sz w:val="22"/>
          <w:szCs w:val="22"/>
          <w:lang w:val="ro-RO"/>
        </w:rPr>
        <w:t xml:space="preserve"> </w:t>
      </w:r>
    </w:p>
    <w:p w:rsidR="0069502A" w:rsidRPr="00540D96" w:rsidRDefault="00BE61E7" w:rsidP="001E01AC">
      <w:pPr>
        <w:adjustRightInd w:val="0"/>
        <w:jc w:val="both"/>
        <w:rPr>
          <w:sz w:val="22"/>
          <w:szCs w:val="22"/>
          <w:lang w:val="ro-RO" w:eastAsia="en-US"/>
        </w:rPr>
      </w:pPr>
      <w:r w:rsidRPr="00540D96">
        <w:rPr>
          <w:sz w:val="22"/>
          <w:szCs w:val="22"/>
          <w:lang w:val="ro-RO"/>
        </w:rPr>
        <w:t>Cadrele didactice ale Departamentului Kinetoterapie și medicină sportive implicate în procesul educațional al prgramului KMS, desfășoară o activitate de cercetare fundamentală și aplicată, care este</w:t>
      </w:r>
      <w:r w:rsidR="00C40AC2" w:rsidRPr="00540D96">
        <w:rPr>
          <w:sz w:val="22"/>
          <w:szCs w:val="22"/>
          <w:lang w:val="ro-RO"/>
        </w:rPr>
        <w:t xml:space="preserve"> în conexiune cu direcțiile strategice de cercetare ale UCV </w:t>
      </w:r>
      <w:r w:rsidRPr="00540D96">
        <w:rPr>
          <w:sz w:val="22"/>
          <w:szCs w:val="22"/>
          <w:lang w:val="ro-RO"/>
        </w:rPr>
        <w:t xml:space="preserve"> </w:t>
      </w:r>
      <w:r w:rsidR="00C40AC2" w:rsidRPr="00540D96">
        <w:rPr>
          <w:sz w:val="22"/>
          <w:szCs w:val="22"/>
          <w:lang w:val="ro-RO"/>
        </w:rPr>
        <w:t xml:space="preserve">pentru </w:t>
      </w:r>
      <w:r w:rsidR="0069502A" w:rsidRPr="00540D96">
        <w:rPr>
          <w:sz w:val="22"/>
          <w:szCs w:val="22"/>
          <w:lang w:val="ro-RO" w:eastAsia="en-US"/>
        </w:rPr>
        <w:t xml:space="preserve">perioada 2021-2025 vizează </w:t>
      </w:r>
      <w:hyperlink r:id="rId240" w:history="1">
        <w:r w:rsidR="0069502A" w:rsidRPr="002647FB">
          <w:rPr>
            <w:rStyle w:val="Hyperlink"/>
            <w:i/>
            <w:sz w:val="22"/>
            <w:szCs w:val="22"/>
            <w:lang w:val="ro-RO" w:eastAsia="en-US"/>
          </w:rPr>
          <w:t>direcția de cercetare de excelență</w:t>
        </w:r>
      </w:hyperlink>
      <w:r w:rsidR="0069502A" w:rsidRPr="00540D96">
        <w:rPr>
          <w:sz w:val="22"/>
          <w:szCs w:val="22"/>
          <w:lang w:val="ro-RO" w:eastAsia="en-US"/>
        </w:rPr>
        <w:t xml:space="preserve"> de la nivelul universității</w:t>
      </w:r>
      <w:r w:rsidR="00C40AC2" w:rsidRPr="00540D96">
        <w:rPr>
          <w:sz w:val="22"/>
          <w:szCs w:val="22"/>
          <w:lang w:val="ro-RO" w:eastAsia="en-US"/>
        </w:rPr>
        <w:t>.</w:t>
      </w:r>
      <w:r w:rsidR="0069502A" w:rsidRPr="00540D96">
        <w:rPr>
          <w:sz w:val="22"/>
          <w:szCs w:val="22"/>
          <w:lang w:val="ro-RO" w:eastAsia="en-US"/>
        </w:rPr>
        <w:t xml:space="preserve"> </w:t>
      </w:r>
      <w:r w:rsidR="008F41E0" w:rsidRPr="00540D96">
        <w:rPr>
          <w:sz w:val="22"/>
          <w:szCs w:val="22"/>
          <w:lang w:val="ro-RO" w:eastAsia="en-US"/>
        </w:rPr>
        <w:t xml:space="preserve"> Direcțiile de cercetare se reg</w:t>
      </w:r>
      <w:r w:rsidR="001B2AA7">
        <w:rPr>
          <w:sz w:val="22"/>
          <w:szCs w:val="22"/>
          <w:lang w:val="ro-RO" w:eastAsia="en-US"/>
        </w:rPr>
        <w:t>ă</w:t>
      </w:r>
      <w:r w:rsidR="008F41E0" w:rsidRPr="00540D96">
        <w:rPr>
          <w:sz w:val="22"/>
          <w:szCs w:val="22"/>
          <w:lang w:val="ro-RO" w:eastAsia="en-US"/>
        </w:rPr>
        <w:t xml:space="preserve">sesc în publicațiile membrilor departamentului și sunt încadrabile în programul de studii </w:t>
      </w:r>
      <w:r w:rsidR="008F41E0" w:rsidRPr="00540D96">
        <w:rPr>
          <w:i/>
          <w:iCs/>
          <w:sz w:val="22"/>
          <w:szCs w:val="22"/>
          <w:lang w:val="ro-RO" w:eastAsia="en-US"/>
        </w:rPr>
        <w:t>KMS</w:t>
      </w:r>
      <w:r w:rsidR="008F41E0" w:rsidRPr="00540D96">
        <w:rPr>
          <w:sz w:val="22"/>
          <w:szCs w:val="22"/>
          <w:lang w:val="ro-RO" w:eastAsia="en-US"/>
        </w:rPr>
        <w:t xml:space="preserve"> </w:t>
      </w:r>
      <w:r w:rsidR="00DE1C55">
        <w:rPr>
          <w:sz w:val="22"/>
          <w:szCs w:val="22"/>
          <w:lang w:val="ro-RO" w:eastAsia="en-US"/>
        </w:rPr>
        <w:t xml:space="preserve"> - </w:t>
      </w:r>
      <w:hyperlink r:id="rId241" w:history="1">
        <w:r w:rsidR="008F41E0" w:rsidRPr="002647FB">
          <w:rPr>
            <w:rStyle w:val="Hyperlink"/>
            <w:i/>
            <w:sz w:val="22"/>
            <w:szCs w:val="22"/>
            <w:lang w:val="ro-RO" w:eastAsia="en-US"/>
          </w:rPr>
          <w:t>DIRECTII DE CERCETARE</w:t>
        </w:r>
      </w:hyperlink>
      <w:r w:rsidR="008F41E0" w:rsidRPr="00DE1C55">
        <w:rPr>
          <w:sz w:val="22"/>
          <w:szCs w:val="22"/>
          <w:lang w:val="ro-RO" w:eastAsia="en-US"/>
        </w:rPr>
        <w:t>.</w:t>
      </w:r>
      <w:r w:rsidR="008F41E0" w:rsidRPr="00540D96">
        <w:rPr>
          <w:sz w:val="22"/>
          <w:szCs w:val="22"/>
          <w:lang w:val="ro-RO" w:eastAsia="en-US"/>
        </w:rPr>
        <w:t xml:space="preserve"> </w:t>
      </w:r>
    </w:p>
    <w:p w:rsidR="008F41E0" w:rsidRPr="002647FB" w:rsidRDefault="008F41E0" w:rsidP="001E01AC">
      <w:pPr>
        <w:adjustRightInd w:val="0"/>
        <w:jc w:val="both"/>
        <w:rPr>
          <w:i/>
          <w:color w:val="000080"/>
          <w:sz w:val="22"/>
          <w:szCs w:val="22"/>
          <w:lang w:val="ro-RO" w:eastAsia="en-US"/>
        </w:rPr>
      </w:pPr>
      <w:r w:rsidRPr="00540D96">
        <w:rPr>
          <w:sz w:val="22"/>
          <w:szCs w:val="22"/>
          <w:lang w:val="ro-RO" w:eastAsia="en-US"/>
        </w:rPr>
        <w:t xml:space="preserve">Rezultatele activității de cercetare sunt susținute de publicațiile la conferințe, proiectele, articolele piblicate în jurnale indexate în baze de date internaționale </w:t>
      </w:r>
      <w:hyperlink r:id="rId242" w:history="1">
        <w:r w:rsidR="00DE1C55" w:rsidRPr="002647FB">
          <w:rPr>
            <w:rStyle w:val="Hyperlink"/>
            <w:i/>
            <w:sz w:val="22"/>
            <w:szCs w:val="22"/>
            <w:lang w:val="ro-RO" w:eastAsia="en-US"/>
          </w:rPr>
          <w:t>CV- uri, LISTA DE LUCRARI din  ultimii 5 ANI</w:t>
        </w:r>
      </w:hyperlink>
    </w:p>
    <w:p w:rsidR="0069502A" w:rsidRPr="00540D96" w:rsidRDefault="00010208" w:rsidP="001E01AC">
      <w:pPr>
        <w:pStyle w:val="BodyText"/>
        <w:ind w:right="153"/>
        <w:rPr>
          <w:sz w:val="22"/>
          <w:szCs w:val="22"/>
          <w:lang w:val="ro-RO"/>
        </w:rPr>
      </w:pPr>
      <w:r w:rsidRPr="00540D96">
        <w:rPr>
          <w:sz w:val="22"/>
          <w:szCs w:val="22"/>
          <w:lang w:val="ro-RO"/>
        </w:rPr>
        <w:t>Experiența obținută în activitatea de cercetare este valorificată și în scrierea aplicațiilor de granturi de cercetare în diversele</w:t>
      </w:r>
      <w:r w:rsidR="008F41E0" w:rsidRPr="00540D96">
        <w:rPr>
          <w:sz w:val="22"/>
          <w:szCs w:val="22"/>
          <w:lang w:val="ro-RO"/>
        </w:rPr>
        <w:t xml:space="preserve"> competiții </w:t>
      </w:r>
      <w:r w:rsidR="008F41E0" w:rsidRPr="00540D96">
        <w:rPr>
          <w:lang w:val="ro-RO"/>
        </w:rPr>
        <w:t>UEFISCDI, în ultimii ani fiind propusă aplicație pentru Competiția Centre de excelență -</w:t>
      </w:r>
      <w:r w:rsidR="001F4EC9" w:rsidRPr="00540D96">
        <w:rPr>
          <w:lang w:val="ro-RO"/>
        </w:rPr>
        <w:t xml:space="preserve"> </w:t>
      </w:r>
      <w:r w:rsidR="001F4EC9" w:rsidRPr="00540D96">
        <w:rPr>
          <w:i/>
          <w:iCs/>
          <w:lang w:val="ro-RO"/>
        </w:rPr>
        <w:t>Research Center for Healthy Life Promotion, Physical Activity and PhysiotherapyPN-IV-P6-6.1-CoEx-2024-0075.</w:t>
      </w:r>
    </w:p>
    <w:p w:rsidR="0069502A" w:rsidRPr="00540D96" w:rsidRDefault="0069502A" w:rsidP="001E01AC">
      <w:pPr>
        <w:autoSpaceDE/>
        <w:autoSpaceDN/>
        <w:jc w:val="both"/>
        <w:rPr>
          <w:sz w:val="22"/>
          <w:szCs w:val="22"/>
          <w:lang w:val="ro-RO" w:eastAsia="en-US"/>
        </w:rPr>
      </w:pPr>
      <w:r w:rsidRPr="00540D96">
        <w:rPr>
          <w:sz w:val="22"/>
          <w:szCs w:val="22"/>
          <w:lang w:val="ro-RO" w:eastAsia="en-US"/>
        </w:rPr>
        <w:t xml:space="preserve">Cadrele didactice participă la </w:t>
      </w:r>
      <w:r w:rsidR="001F4EC9" w:rsidRPr="00540D96">
        <w:rPr>
          <w:sz w:val="22"/>
          <w:szCs w:val="22"/>
          <w:lang w:val="ro-RO" w:eastAsia="en-US"/>
        </w:rPr>
        <w:t xml:space="preserve">conferințe și congrese </w:t>
      </w:r>
      <w:r w:rsidRPr="00540D96">
        <w:rPr>
          <w:sz w:val="22"/>
          <w:szCs w:val="22"/>
          <w:lang w:val="ro-RO" w:eastAsia="en-US"/>
        </w:rPr>
        <w:t xml:space="preserve">naționale și internaționale, contribuind astfel la creșterea vizibilității activității de cercetare </w:t>
      </w:r>
      <w:r w:rsidR="001F4EC9" w:rsidRPr="00540D96">
        <w:rPr>
          <w:sz w:val="22"/>
          <w:szCs w:val="22"/>
          <w:lang w:val="ro-RO" w:eastAsia="en-US"/>
        </w:rPr>
        <w:t xml:space="preserve">a </w:t>
      </w:r>
      <w:r w:rsidRPr="00540D96">
        <w:rPr>
          <w:sz w:val="22"/>
          <w:szCs w:val="22"/>
          <w:lang w:val="ro-RO" w:eastAsia="en-US"/>
        </w:rPr>
        <w:t xml:space="preserve"> Departamentului. În plus, membrii corpului academic sunt implicați în rețele academice și științifice europene, contribuind astfel la creșterea prestigiului și recunoașterii internaționale a departamentului.</w:t>
      </w:r>
    </w:p>
    <w:p w:rsidR="0069502A" w:rsidRPr="00540D96" w:rsidRDefault="001F4EC9" w:rsidP="001E01AC">
      <w:pPr>
        <w:jc w:val="both"/>
        <w:rPr>
          <w:rFonts w:eastAsia="SimSun"/>
          <w:sz w:val="22"/>
          <w:szCs w:val="22"/>
          <w:lang w:val="ro-RO" w:eastAsia="zh-CN"/>
        </w:rPr>
      </w:pPr>
      <w:r w:rsidRPr="00540D96">
        <w:rPr>
          <w:rFonts w:eastAsia="SimSun"/>
          <w:bCs/>
          <w:sz w:val="22"/>
          <w:szCs w:val="22"/>
          <w:lang w:val="ro-RO" w:eastAsia="zh-CN"/>
        </w:rPr>
        <w:t xml:space="preserve">Annual sunt organizate manifestări științifice multidisciplinare în cadrul cărora sunt abordate teme de actualitate și sunt organizate workshopuri pe </w:t>
      </w:r>
      <w:r w:rsidRPr="00DE1C55">
        <w:rPr>
          <w:rFonts w:eastAsia="SimSun"/>
          <w:bCs/>
          <w:sz w:val="22"/>
          <w:szCs w:val="22"/>
          <w:lang w:val="ro-RO" w:eastAsia="zh-CN"/>
        </w:rPr>
        <w:t xml:space="preserve">secțiuni </w:t>
      </w:r>
      <w:r w:rsidR="00DE1C55" w:rsidRPr="00DE1C55">
        <w:rPr>
          <w:rFonts w:eastAsia="SimSun"/>
          <w:bCs/>
          <w:sz w:val="22"/>
          <w:szCs w:val="22"/>
          <w:lang w:val="ro-RO" w:eastAsia="zh-CN"/>
        </w:rPr>
        <w:t xml:space="preserve">- </w:t>
      </w:r>
      <w:r w:rsidRPr="00DE1C55">
        <w:rPr>
          <w:rFonts w:eastAsia="SimSun"/>
          <w:bCs/>
          <w:sz w:val="22"/>
          <w:szCs w:val="22"/>
          <w:lang w:val="ro-RO" w:eastAsia="zh-CN"/>
        </w:rPr>
        <w:t xml:space="preserve"> </w:t>
      </w:r>
      <w:hyperlink r:id="rId243" w:history="1">
        <w:r w:rsidR="00DE1C55" w:rsidRPr="002647FB">
          <w:rPr>
            <w:rStyle w:val="Hyperlink"/>
            <w:rFonts w:eastAsia="SimSun"/>
            <w:bCs/>
            <w:i/>
            <w:sz w:val="22"/>
            <w:szCs w:val="22"/>
            <w:lang w:val="ro-RO" w:eastAsia="zh-CN"/>
          </w:rPr>
          <w:t>M</w:t>
        </w:r>
        <w:r w:rsidRPr="002647FB">
          <w:rPr>
            <w:rStyle w:val="Hyperlink"/>
            <w:rFonts w:eastAsia="SimSun"/>
            <w:bCs/>
            <w:i/>
            <w:sz w:val="22"/>
            <w:szCs w:val="22"/>
            <w:lang w:val="ro-RO" w:eastAsia="zh-CN"/>
          </w:rPr>
          <w:t>ANIFESTARI STIINTIFICE</w:t>
        </w:r>
      </w:hyperlink>
      <w:r w:rsidRPr="00540D96">
        <w:rPr>
          <w:rFonts w:eastAsia="SimSun"/>
          <w:bCs/>
          <w:sz w:val="22"/>
          <w:szCs w:val="22"/>
          <w:lang w:val="ro-RO" w:eastAsia="zh-CN"/>
        </w:rPr>
        <w:t xml:space="preserve">. </w:t>
      </w:r>
    </w:p>
    <w:p w:rsidR="0069502A" w:rsidRPr="00540D96" w:rsidRDefault="0069502A" w:rsidP="001E01AC">
      <w:pPr>
        <w:adjustRightInd w:val="0"/>
        <w:jc w:val="both"/>
        <w:rPr>
          <w:rFonts w:eastAsia="SimSun"/>
          <w:sz w:val="22"/>
          <w:szCs w:val="22"/>
          <w:lang w:val="ro-RO" w:eastAsia="zh-CN"/>
        </w:rPr>
      </w:pPr>
      <w:r w:rsidRPr="00540D96">
        <w:rPr>
          <w:rFonts w:eastAsia="SimSun"/>
          <w:sz w:val="22"/>
          <w:szCs w:val="22"/>
          <w:lang w:val="ro-RO" w:eastAsia="zh-CN"/>
        </w:rPr>
        <w:t>Începând cu anul 2016 Universitatea din Craiova organizează ”</w:t>
      </w:r>
      <w:hyperlink r:id="rId244" w:history="1">
        <w:r w:rsidRPr="002647FB">
          <w:rPr>
            <w:rStyle w:val="Hyperlink"/>
            <w:rFonts w:eastAsia="SimSun"/>
            <w:i/>
            <w:sz w:val="22"/>
            <w:szCs w:val="22"/>
            <w:lang w:val="ro-RO" w:eastAsia="zh-CN"/>
          </w:rPr>
          <w:t>Gala Cercetării</w:t>
        </w:r>
      </w:hyperlink>
      <w:r w:rsidRPr="002647FB">
        <w:rPr>
          <w:rFonts w:eastAsia="SimSun"/>
          <w:i/>
          <w:sz w:val="22"/>
          <w:szCs w:val="22"/>
          <w:lang w:val="ro-RO" w:eastAsia="zh-CN"/>
        </w:rPr>
        <w:t>”</w:t>
      </w:r>
      <w:r w:rsidRPr="00540D96">
        <w:rPr>
          <w:rFonts w:eastAsia="SimSun"/>
          <w:sz w:val="22"/>
          <w:szCs w:val="22"/>
          <w:lang w:val="ro-RO" w:eastAsia="zh-CN"/>
        </w:rPr>
        <w:t xml:space="preserve"> în cadrul căreia sunt premiate rezultatele obținute în anul în curs de cadre didactice și cercetători. Sunt premiate articole publicate în reviste de prestigiu, cotate ISI, înregistrarea de brevete de invenție naționale (OSIM) și brevete internaționale (EPO), publicarea de monografii și de cărți de referință în edituri de prestigiu din străinătate, obținerea de premii și distincții la nivel național și internațional. </w:t>
      </w:r>
    </w:p>
    <w:p w:rsidR="00010208" w:rsidRPr="00540D96" w:rsidRDefault="00010208" w:rsidP="001E01AC">
      <w:pPr>
        <w:jc w:val="both"/>
        <w:rPr>
          <w:sz w:val="22"/>
          <w:szCs w:val="22"/>
          <w:lang w:val="ro-RO"/>
        </w:rPr>
      </w:pPr>
      <w:r w:rsidRPr="00540D96">
        <w:rPr>
          <w:rFonts w:eastAsia="Arial Narrow"/>
          <w:b/>
          <w:position w:val="-1"/>
          <w:sz w:val="22"/>
          <w:szCs w:val="22"/>
          <w:highlight w:val="lightGray"/>
          <w:lang w:val="ro-RO"/>
        </w:rPr>
        <w:t>Analiza situației actuale</w:t>
      </w:r>
    </w:p>
    <w:p w:rsidR="001F4EC9" w:rsidRPr="00540D96" w:rsidRDefault="001F4EC9" w:rsidP="001E01AC">
      <w:pPr>
        <w:pStyle w:val="BodyText"/>
        <w:ind w:right="153"/>
        <w:rPr>
          <w:bCs/>
          <w:color w:val="000000" w:themeColor="text1"/>
          <w:sz w:val="22"/>
          <w:szCs w:val="22"/>
          <w:lang w:val="ro-RO"/>
        </w:rPr>
      </w:pPr>
      <w:r w:rsidRPr="00540D96">
        <w:rPr>
          <w:bCs/>
          <w:color w:val="000000" w:themeColor="text1"/>
          <w:sz w:val="22"/>
          <w:szCs w:val="22"/>
          <w:lang w:val="ro-RO"/>
        </w:rPr>
        <w:t>La nivel departamental există o monitorizare a activtății de cercetare și sunt stimulate grupurile de lucru care să implice și studneții, Activitatea de cercetare este prezentă prin participări la workshpuri, conferințe și cngrese ale unor asociații profesionale de specialitate, dar și prin publicarea unro articole în reviste de prestigiu.</w:t>
      </w:r>
    </w:p>
    <w:p w:rsidR="00010208" w:rsidRPr="00540D96" w:rsidRDefault="00010208" w:rsidP="001F4EC9">
      <w:pPr>
        <w:suppressAutoHyphens/>
        <w:autoSpaceDE/>
        <w:autoSpaceDN/>
        <w:jc w:val="both"/>
        <w:textDirection w:val="btLr"/>
        <w:textAlignment w:val="top"/>
        <w:outlineLvl w:val="0"/>
        <w:rPr>
          <w:rFonts w:eastAsia="Arial Narrow"/>
          <w:position w:val="-1"/>
          <w:sz w:val="22"/>
          <w:szCs w:val="22"/>
          <w:lang w:val="ro-RO"/>
        </w:rPr>
      </w:pPr>
      <w:r w:rsidRPr="00540D96">
        <w:rPr>
          <w:rFonts w:eastAsia="Arial Narrow"/>
          <w:b/>
          <w:position w:val="-1"/>
          <w:sz w:val="22"/>
          <w:szCs w:val="22"/>
          <w:highlight w:val="lightGray"/>
          <w:lang w:val="ro-RO"/>
        </w:rPr>
        <w:t>Direcții viitoare de acțiune</w:t>
      </w:r>
    </w:p>
    <w:p w:rsidR="00010208" w:rsidRPr="00540D96" w:rsidRDefault="00010208" w:rsidP="001E01AC">
      <w:pPr>
        <w:pStyle w:val="BodyText"/>
        <w:ind w:right="153"/>
        <w:rPr>
          <w:bCs/>
          <w:color w:val="000000" w:themeColor="text1"/>
          <w:sz w:val="22"/>
          <w:szCs w:val="22"/>
          <w:lang w:val="ro-RO"/>
        </w:rPr>
      </w:pPr>
      <w:r w:rsidRPr="00540D96">
        <w:rPr>
          <w:bCs/>
          <w:color w:val="000000" w:themeColor="text1"/>
          <w:sz w:val="22"/>
          <w:szCs w:val="22"/>
          <w:lang w:val="ro-RO"/>
        </w:rPr>
        <w:t>Direcțiile viitoare de acțiune vizează:</w:t>
      </w:r>
    </w:p>
    <w:p w:rsidR="00010208" w:rsidRPr="00540D96" w:rsidRDefault="001F4EC9" w:rsidP="005215AB">
      <w:pPr>
        <w:pStyle w:val="BodyText"/>
        <w:numPr>
          <w:ilvl w:val="0"/>
          <w:numId w:val="13"/>
        </w:numPr>
        <w:ind w:right="153"/>
        <w:rPr>
          <w:bCs/>
          <w:color w:val="000000" w:themeColor="text1"/>
          <w:sz w:val="22"/>
          <w:szCs w:val="22"/>
          <w:lang w:val="ro-RO"/>
        </w:rPr>
      </w:pPr>
      <w:r w:rsidRPr="00540D96">
        <w:rPr>
          <w:bCs/>
          <w:color w:val="000000" w:themeColor="text1"/>
          <w:sz w:val="22"/>
          <w:szCs w:val="22"/>
          <w:lang w:val="ro-RO"/>
        </w:rPr>
        <w:t>organizarea conferinței anualE a ENPHE</w:t>
      </w:r>
      <w:r w:rsidR="00010208" w:rsidRPr="00540D96">
        <w:rPr>
          <w:bCs/>
          <w:color w:val="000000" w:themeColor="text1"/>
          <w:sz w:val="22"/>
          <w:szCs w:val="22"/>
          <w:lang w:val="ro-RO"/>
        </w:rPr>
        <w:t>;</w:t>
      </w:r>
    </w:p>
    <w:p w:rsidR="00010208" w:rsidRPr="00540D96" w:rsidRDefault="001F4EC9" w:rsidP="005215AB">
      <w:pPr>
        <w:pStyle w:val="BodyText"/>
        <w:numPr>
          <w:ilvl w:val="0"/>
          <w:numId w:val="13"/>
        </w:numPr>
        <w:ind w:right="153"/>
        <w:rPr>
          <w:bCs/>
          <w:color w:val="000000" w:themeColor="text1"/>
          <w:sz w:val="22"/>
          <w:szCs w:val="22"/>
          <w:lang w:val="ro-RO"/>
        </w:rPr>
      </w:pPr>
      <w:r w:rsidRPr="00540D96">
        <w:rPr>
          <w:bCs/>
          <w:color w:val="000000" w:themeColor="text1"/>
          <w:sz w:val="22"/>
          <w:szCs w:val="22"/>
          <w:lang w:val="ro-RO"/>
        </w:rPr>
        <w:t>c</w:t>
      </w:r>
      <w:r w:rsidR="00010208" w:rsidRPr="00540D96">
        <w:rPr>
          <w:bCs/>
          <w:color w:val="000000" w:themeColor="text1"/>
          <w:sz w:val="22"/>
          <w:szCs w:val="22"/>
          <w:lang w:val="ro-RO"/>
        </w:rPr>
        <w:t>reșterea numărului de publicații științifice;</w:t>
      </w:r>
    </w:p>
    <w:p w:rsidR="00010208" w:rsidRPr="00540D96" w:rsidRDefault="001F4EC9" w:rsidP="005215AB">
      <w:pPr>
        <w:pStyle w:val="BodyText"/>
        <w:numPr>
          <w:ilvl w:val="0"/>
          <w:numId w:val="13"/>
        </w:numPr>
        <w:ind w:right="153"/>
        <w:rPr>
          <w:bCs/>
          <w:color w:val="000000" w:themeColor="text1"/>
          <w:lang w:val="ro-RO"/>
        </w:rPr>
      </w:pPr>
      <w:r w:rsidRPr="00540D96">
        <w:rPr>
          <w:bCs/>
          <w:color w:val="000000" w:themeColor="text1"/>
          <w:sz w:val="22"/>
          <w:szCs w:val="22"/>
          <w:lang w:val="ro-RO"/>
        </w:rPr>
        <w:t>c</w:t>
      </w:r>
      <w:r w:rsidR="00010208" w:rsidRPr="00540D96">
        <w:rPr>
          <w:bCs/>
          <w:color w:val="000000" w:themeColor="text1"/>
          <w:sz w:val="22"/>
          <w:szCs w:val="22"/>
          <w:lang w:val="ro-RO"/>
        </w:rPr>
        <w:t xml:space="preserve">reșterea numărului de propuneri de </w:t>
      </w:r>
      <w:r w:rsidR="00416C27" w:rsidRPr="00540D96">
        <w:rPr>
          <w:bCs/>
          <w:color w:val="000000" w:themeColor="text1"/>
          <w:sz w:val="22"/>
          <w:szCs w:val="22"/>
          <w:lang w:val="ro-RO"/>
        </w:rPr>
        <w:t>proiecte</w:t>
      </w:r>
      <w:r w:rsidR="00010208" w:rsidRPr="00540D96">
        <w:rPr>
          <w:bCs/>
          <w:color w:val="000000" w:themeColor="text1"/>
          <w:sz w:val="22"/>
          <w:szCs w:val="22"/>
          <w:lang w:val="ro-RO"/>
        </w:rPr>
        <w:t xml:space="preserve"> de cercetare în competiții naționale și internaționale.</w:t>
      </w:r>
    </w:p>
    <w:p w:rsidR="00416C27" w:rsidRPr="00540D96" w:rsidRDefault="00416C27" w:rsidP="005215AB">
      <w:pPr>
        <w:pStyle w:val="BodyText"/>
        <w:numPr>
          <w:ilvl w:val="0"/>
          <w:numId w:val="13"/>
        </w:numPr>
        <w:ind w:right="153"/>
        <w:rPr>
          <w:bCs/>
          <w:color w:val="000000" w:themeColor="text1"/>
          <w:lang w:val="ro-RO"/>
        </w:rPr>
      </w:pPr>
      <w:r w:rsidRPr="00540D96">
        <w:rPr>
          <w:bCs/>
          <w:color w:val="000000" w:themeColor="text1"/>
          <w:sz w:val="22"/>
          <w:szCs w:val="22"/>
          <w:lang w:val="ro-RO"/>
        </w:rPr>
        <w:t>creșterea numărului de parteneriate în domeniul cercetării</w:t>
      </w:r>
    </w:p>
    <w:p w:rsidR="00010208" w:rsidRPr="00540D96" w:rsidRDefault="00010208" w:rsidP="001E01AC">
      <w:pPr>
        <w:pStyle w:val="BodyText"/>
        <w:ind w:right="153"/>
        <w:rPr>
          <w:bCs/>
          <w:color w:val="000000" w:themeColor="text1"/>
          <w:lang w:val="ro-RO"/>
        </w:rPr>
      </w:pPr>
    </w:p>
    <w:p w:rsidR="00B572CA" w:rsidRPr="00540D96" w:rsidRDefault="008A34F3" w:rsidP="001E01AC">
      <w:pPr>
        <w:pStyle w:val="Heading3"/>
        <w:spacing w:line="240" w:lineRule="auto"/>
        <w:ind w:left="1" w:hanging="3"/>
        <w:rPr>
          <w:lang w:val="ro-RO"/>
        </w:rPr>
      </w:pPr>
      <w:bookmarkStart w:id="39" w:name="_DOMENIUL_C._Managementul"/>
      <w:bookmarkEnd w:id="39"/>
      <w:r w:rsidRPr="00540D96">
        <w:rPr>
          <w:lang w:val="ro-RO"/>
        </w:rPr>
        <w:t xml:space="preserve">DOMENIUL </w:t>
      </w:r>
      <w:r w:rsidR="00C51798" w:rsidRPr="00540D96">
        <w:rPr>
          <w:lang w:val="ro-RO"/>
        </w:rPr>
        <w:t>C</w:t>
      </w:r>
      <w:r w:rsidR="0004527D" w:rsidRPr="00540D96">
        <w:rPr>
          <w:lang w:val="ro-RO"/>
        </w:rPr>
        <w:t>.</w:t>
      </w:r>
      <w:r w:rsidR="00B572CA" w:rsidRPr="00540D96">
        <w:rPr>
          <w:lang w:val="ro-RO"/>
        </w:rPr>
        <w:t xml:space="preserve"> Managementul calității</w:t>
      </w:r>
    </w:p>
    <w:p w:rsidR="00FC35B4" w:rsidRPr="00540D96" w:rsidRDefault="008A34F3" w:rsidP="001E01AC">
      <w:pPr>
        <w:pStyle w:val="Heading2"/>
        <w:shd w:val="clear" w:color="auto" w:fill="9BBB59" w:themeFill="accent3"/>
        <w:spacing w:before="0" w:after="0" w:line="240" w:lineRule="auto"/>
        <w:ind w:left="1" w:hanging="3"/>
      </w:pPr>
      <w:bookmarkStart w:id="40" w:name="_Criteriul_C.1._Strategii"/>
      <w:bookmarkEnd w:id="40"/>
      <w:r w:rsidRPr="00540D96">
        <w:t xml:space="preserve">Criteriul </w:t>
      </w:r>
      <w:r w:rsidR="00C51798" w:rsidRPr="00540D96">
        <w:t>C.1. Strategii şi proceduri pentru asigurarea calității, inclusiv în domeniul eticii şi deontologiei universitare, care implică studenții, angajatorii şi alte părți interesate şi sunt aplicate în mod consecvent şi transparent</w:t>
      </w:r>
    </w:p>
    <w:p w:rsidR="00B936E5" w:rsidRPr="00540D96" w:rsidRDefault="00B936E5" w:rsidP="001E01AC">
      <w:pPr>
        <w:pStyle w:val="BodyText"/>
        <w:rPr>
          <w:b/>
          <w:color w:val="76923C" w:themeColor="accent3" w:themeShade="BF"/>
          <w:sz w:val="22"/>
          <w:szCs w:val="22"/>
          <w:u w:val="single"/>
          <w:lang w:val="ro-RO"/>
        </w:rPr>
      </w:pPr>
      <w:r w:rsidRPr="00540D96">
        <w:rPr>
          <w:b/>
          <w:color w:val="76923C" w:themeColor="accent3" w:themeShade="BF"/>
          <w:sz w:val="22"/>
          <w:szCs w:val="22"/>
          <w:u w:val="single"/>
          <w:lang w:val="ro-RO"/>
        </w:rPr>
        <w:t>S.C.1.1. Aplicare</w:t>
      </w:r>
    </w:p>
    <w:p w:rsidR="00B936E5" w:rsidRPr="00540D96" w:rsidRDefault="00B936E5" w:rsidP="001E01AC">
      <w:pPr>
        <w:pStyle w:val="BodyText"/>
        <w:rPr>
          <w:sz w:val="22"/>
          <w:szCs w:val="22"/>
          <w:lang w:val="ro-RO"/>
        </w:rPr>
      </w:pPr>
      <w:r w:rsidRPr="00540D96">
        <w:rPr>
          <w:sz w:val="22"/>
          <w:szCs w:val="22"/>
          <w:lang w:val="ro-RO"/>
        </w:rPr>
        <w:t>Direcţii strategice, acţiuni şi proceduri implementate adecvat</w:t>
      </w:r>
    </w:p>
    <w:p w:rsidR="00B936E5" w:rsidRPr="00540D96" w:rsidRDefault="00B936E5" w:rsidP="001E01AC">
      <w:pPr>
        <w:pStyle w:val="BodyText"/>
        <w:rPr>
          <w:b/>
          <w:sz w:val="22"/>
          <w:szCs w:val="22"/>
          <w:u w:val="single"/>
          <w:lang w:val="ro-RO"/>
        </w:rPr>
      </w:pPr>
      <w:r w:rsidRPr="00540D96">
        <w:rPr>
          <w:b/>
          <w:sz w:val="22"/>
          <w:szCs w:val="22"/>
          <w:u w:val="single"/>
          <w:lang w:val="ro-RO"/>
        </w:rPr>
        <w:t xml:space="preserve">I.P.C.1.1.1 </w:t>
      </w:r>
      <w:r w:rsidR="00331B3A" w:rsidRPr="00540D96">
        <w:rPr>
          <w:rFonts w:eastAsia="SimSun"/>
          <w:b/>
          <w:sz w:val="22"/>
          <w:szCs w:val="22"/>
          <w:u w:val="single"/>
          <w:lang w:val="ro-RO" w:eastAsia="zh-CN"/>
        </w:rPr>
        <w:t xml:space="preserve">Departamentul de </w:t>
      </w:r>
      <w:r w:rsidR="00303EB3" w:rsidRPr="00540D96">
        <w:rPr>
          <w:rFonts w:eastAsia="SimSun"/>
          <w:b/>
          <w:sz w:val="22"/>
          <w:szCs w:val="22"/>
          <w:u w:val="single"/>
          <w:lang w:val="ro-RO" w:eastAsia="zh-CN"/>
        </w:rPr>
        <w:t>Kinetoterapie și medicină sportive FEFS</w:t>
      </w:r>
      <w:r w:rsidRPr="00540D96">
        <w:rPr>
          <w:b/>
          <w:sz w:val="22"/>
          <w:szCs w:val="22"/>
          <w:u w:val="single"/>
          <w:lang w:val="ro-RO"/>
        </w:rPr>
        <w:t xml:space="preserve"> realizează acţiuni şi aplică proceduri, în mod consecvent, dovedind impactul acestora în îmbunătăţirea calităţii educaţiei la nivelul programului de studii.</w:t>
      </w:r>
    </w:p>
    <w:p w:rsidR="00B936E5" w:rsidRPr="00540D96" w:rsidRDefault="00B936E5"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Prezentarea stării de fapt</w:t>
      </w:r>
      <w:r w:rsidRPr="00540D96">
        <w:rPr>
          <w:rFonts w:eastAsia="Arial Narrow"/>
          <w:b/>
          <w:position w:val="-1"/>
          <w:sz w:val="22"/>
          <w:szCs w:val="22"/>
          <w:lang w:val="ro-RO"/>
        </w:rPr>
        <w:t xml:space="preserve"> </w:t>
      </w:r>
    </w:p>
    <w:p w:rsidR="00B936E5" w:rsidRPr="00E02A2E" w:rsidRDefault="00303EB3" w:rsidP="001E01AC">
      <w:pPr>
        <w:pStyle w:val="BodyText"/>
        <w:rPr>
          <w:sz w:val="22"/>
          <w:szCs w:val="22"/>
          <w:lang w:val="ro-RO"/>
        </w:rPr>
      </w:pPr>
      <w:r w:rsidRPr="00540D96">
        <w:rPr>
          <w:sz w:val="22"/>
          <w:szCs w:val="22"/>
          <w:lang w:val="ro-RO" w:eastAsia="en-US"/>
        </w:rPr>
        <w:lastRenderedPageBreak/>
        <w:t xml:space="preserve">Calitatea academică reprezintă o permanentă provocare la nivelul UCV, care promovează standard ridicate de calitate academică, de etică și </w:t>
      </w:r>
      <w:r w:rsidR="00B936E5" w:rsidRPr="00540D96">
        <w:rPr>
          <w:sz w:val="22"/>
          <w:szCs w:val="22"/>
          <w:lang w:val="ro-RO" w:eastAsia="en-US"/>
        </w:rPr>
        <w:t xml:space="preserve">deontologie universitară. </w:t>
      </w:r>
      <w:r w:rsidRPr="00540D96">
        <w:rPr>
          <w:sz w:val="22"/>
          <w:szCs w:val="22"/>
          <w:lang w:val="ro-RO" w:eastAsia="en-US"/>
        </w:rPr>
        <w:t xml:space="preserve">În acest context sunt elaborate </w:t>
      </w:r>
      <w:r w:rsidR="00B936E5" w:rsidRPr="00540D96">
        <w:rPr>
          <w:sz w:val="22"/>
          <w:szCs w:val="22"/>
          <w:lang w:val="ro-RO" w:eastAsia="en-US"/>
        </w:rPr>
        <w:t>strategii și proceduri transparente, care implică activ studenții, angajatorii și alte părți interesate relevante</w:t>
      </w:r>
      <w:r w:rsidR="00B936E5" w:rsidRPr="00E02A2E">
        <w:rPr>
          <w:sz w:val="22"/>
          <w:szCs w:val="22"/>
          <w:lang w:val="ro-RO" w:eastAsia="en-US"/>
        </w:rPr>
        <w:t>.</w:t>
      </w:r>
      <w:r w:rsidR="00E02A2E">
        <w:rPr>
          <w:sz w:val="22"/>
          <w:szCs w:val="22"/>
          <w:lang w:val="ro-RO" w:eastAsia="en-US"/>
        </w:rPr>
        <w:t xml:space="preserve">- </w:t>
      </w:r>
      <w:r w:rsidRPr="00E02A2E">
        <w:rPr>
          <w:sz w:val="22"/>
          <w:szCs w:val="22"/>
          <w:lang w:val="ro-RO" w:eastAsia="en-US"/>
        </w:rPr>
        <w:t xml:space="preserve"> </w:t>
      </w:r>
      <w:hyperlink r:id="rId245" w:history="1">
        <w:r w:rsidRPr="002647FB">
          <w:rPr>
            <w:rStyle w:val="Hyperlink"/>
            <w:i/>
            <w:sz w:val="22"/>
            <w:szCs w:val="22"/>
            <w:lang w:val="ro-RO" w:eastAsia="en-US"/>
          </w:rPr>
          <w:t>CODUL DE ASIGURARE A CALITĂȚII</w:t>
        </w:r>
      </w:hyperlink>
      <w:r w:rsidRPr="00E02A2E">
        <w:rPr>
          <w:sz w:val="22"/>
          <w:szCs w:val="22"/>
          <w:lang w:val="ro-RO" w:eastAsia="en-US"/>
        </w:rPr>
        <w:t xml:space="preserve">  </w:t>
      </w:r>
    </w:p>
    <w:p w:rsidR="00B936E5" w:rsidRPr="00540D96" w:rsidRDefault="00303EB3" w:rsidP="001E01AC">
      <w:pPr>
        <w:pStyle w:val="BodyText"/>
        <w:rPr>
          <w:sz w:val="22"/>
          <w:szCs w:val="22"/>
          <w:lang w:val="ro-RO"/>
        </w:rPr>
      </w:pPr>
      <w:r w:rsidRPr="00E02A2E">
        <w:rPr>
          <w:sz w:val="22"/>
          <w:szCs w:val="22"/>
          <w:lang w:val="ro-RO"/>
        </w:rPr>
        <w:t xml:space="preserve">Prin </w:t>
      </w:r>
      <w:r w:rsidRPr="00E02A2E">
        <w:rPr>
          <w:i/>
          <w:iCs/>
          <w:sz w:val="22"/>
          <w:szCs w:val="22"/>
          <w:lang w:val="ro-RO"/>
        </w:rPr>
        <w:t>Codul de asigurare a calității</w:t>
      </w:r>
      <w:r w:rsidRPr="00E02A2E">
        <w:rPr>
          <w:sz w:val="22"/>
          <w:szCs w:val="22"/>
          <w:lang w:val="ro-RO"/>
        </w:rPr>
        <w:t xml:space="preserve"> </w:t>
      </w:r>
      <w:r w:rsidR="00B936E5" w:rsidRPr="00E02A2E">
        <w:rPr>
          <w:sz w:val="22"/>
          <w:szCs w:val="22"/>
          <w:lang w:val="ro-RO"/>
        </w:rPr>
        <w:t xml:space="preserve"> </w:t>
      </w:r>
      <w:r w:rsidRPr="00E02A2E">
        <w:rPr>
          <w:sz w:val="22"/>
          <w:szCs w:val="22"/>
          <w:lang w:val="ro-RO"/>
        </w:rPr>
        <w:t xml:space="preserve">și prin </w:t>
      </w:r>
      <w:r w:rsidR="00B936E5" w:rsidRPr="00E02A2E">
        <w:rPr>
          <w:sz w:val="22"/>
          <w:szCs w:val="22"/>
          <w:lang w:val="ro-RO"/>
        </w:rPr>
        <w:t>Sistemul de Management al Calității (</w:t>
      </w:r>
      <w:r w:rsidR="00B936E5" w:rsidRPr="00E02A2E">
        <w:rPr>
          <w:color w:val="000000" w:themeColor="text1"/>
          <w:sz w:val="22"/>
          <w:szCs w:val="22"/>
          <w:lang w:val="ro-RO"/>
        </w:rPr>
        <w:t>SMQ</w:t>
      </w:r>
      <w:r w:rsidR="00B936E5" w:rsidRPr="00E02A2E">
        <w:rPr>
          <w:sz w:val="22"/>
          <w:szCs w:val="22"/>
          <w:lang w:val="ro-RO"/>
        </w:rPr>
        <w:t xml:space="preserve">) </w:t>
      </w:r>
      <w:r w:rsidRPr="00E02A2E">
        <w:rPr>
          <w:sz w:val="22"/>
          <w:szCs w:val="22"/>
          <w:lang w:val="ro-RO"/>
        </w:rPr>
        <w:t xml:space="preserve">se </w:t>
      </w:r>
      <w:r w:rsidR="00B936E5" w:rsidRPr="00E02A2E">
        <w:rPr>
          <w:sz w:val="22"/>
          <w:szCs w:val="22"/>
          <w:lang w:val="ro-RO"/>
        </w:rPr>
        <w:t>asigură evaluarea</w:t>
      </w:r>
      <w:r w:rsidR="00B936E5" w:rsidRPr="00540D96">
        <w:rPr>
          <w:sz w:val="22"/>
          <w:szCs w:val="22"/>
          <w:lang w:val="ro-RO"/>
        </w:rPr>
        <w:t xml:space="preserve"> internă a calității și monitorizarea indicatorilor de rezultat. </w:t>
      </w:r>
    </w:p>
    <w:p w:rsidR="00B936E5" w:rsidRPr="00540D96" w:rsidRDefault="00477D9B" w:rsidP="001E01AC">
      <w:pPr>
        <w:pStyle w:val="BodyText"/>
        <w:rPr>
          <w:sz w:val="22"/>
          <w:szCs w:val="22"/>
          <w:lang w:val="ro-RO"/>
        </w:rPr>
      </w:pPr>
      <w:hyperlink r:id="rId246" w:history="1">
        <w:r w:rsidR="00B936E5" w:rsidRPr="008E5D7A">
          <w:rPr>
            <w:rStyle w:val="Hyperlink"/>
            <w:i/>
            <w:sz w:val="22"/>
            <w:szCs w:val="22"/>
            <w:lang w:val="ro-RO"/>
          </w:rPr>
          <w:t>Procedurile și activitățile de evaluare</w:t>
        </w:r>
      </w:hyperlink>
      <w:r w:rsidR="00B936E5" w:rsidRPr="00540D96">
        <w:rPr>
          <w:sz w:val="22"/>
          <w:szCs w:val="22"/>
          <w:lang w:val="ro-RO"/>
        </w:rPr>
        <w:t xml:space="preserve"> privind calitatea educației sunt aprobate de Senatul universitar și sunt făcute publice pe site-ul universității. </w:t>
      </w:r>
      <w:r w:rsidR="00303EB3" w:rsidRPr="00540D96">
        <w:rPr>
          <w:sz w:val="22"/>
          <w:szCs w:val="22"/>
          <w:lang w:val="ro-RO"/>
        </w:rPr>
        <w:t xml:space="preserve">Cadrele didactice și studneții sunt implicați în procesul de integrare a managementului calității pe parcursul proceselor de evaluare a cadrelor didactice și evaluarea activității de cercetare. </w:t>
      </w:r>
    </w:p>
    <w:p w:rsidR="008C6F17" w:rsidRPr="00540D96" w:rsidRDefault="00585353" w:rsidP="001E01AC">
      <w:pPr>
        <w:pBdr>
          <w:top w:val="nil"/>
          <w:left w:val="nil"/>
          <w:bottom w:val="nil"/>
          <w:right w:val="nil"/>
          <w:between w:val="nil"/>
        </w:pBdr>
        <w:suppressAutoHyphens/>
        <w:autoSpaceDE/>
        <w:autoSpaceDN/>
        <w:ind w:leftChars="-1" w:hangingChars="1" w:hanging="2"/>
        <w:jc w:val="both"/>
        <w:textDirection w:val="btLr"/>
        <w:textAlignment w:val="top"/>
        <w:outlineLvl w:val="0"/>
        <w:rPr>
          <w:rFonts w:eastAsia="Arial Narrow"/>
          <w:position w:val="-1"/>
          <w:sz w:val="22"/>
          <w:szCs w:val="22"/>
          <w:lang w:val="ro-RO"/>
        </w:rPr>
      </w:pPr>
      <w:r w:rsidRPr="00540D96">
        <w:rPr>
          <w:rFonts w:eastAsia="Arial Narrow"/>
          <w:position w:val="-1"/>
          <w:sz w:val="22"/>
          <w:szCs w:val="22"/>
          <w:lang w:val="ro-RO"/>
        </w:rPr>
        <w:t>Departamentul de Managementul Calității</w:t>
      </w:r>
      <w:r w:rsidR="006B3E51" w:rsidRPr="00540D96">
        <w:rPr>
          <w:rFonts w:eastAsia="Arial Narrow"/>
          <w:position w:val="-1"/>
          <w:sz w:val="22"/>
          <w:szCs w:val="22"/>
          <w:lang w:val="ro-RO"/>
        </w:rPr>
        <w:t xml:space="preserve">(DMC) al UCV </w:t>
      </w:r>
      <w:r w:rsidRPr="00540D96">
        <w:rPr>
          <w:rFonts w:eastAsia="Arial Narrow"/>
          <w:position w:val="-1"/>
          <w:sz w:val="22"/>
          <w:szCs w:val="22"/>
          <w:lang w:val="ro-RO"/>
        </w:rPr>
        <w:t xml:space="preserve"> organizează campanii de evaluare a tuturor programelor de studii. </w:t>
      </w:r>
    </w:p>
    <w:p w:rsidR="00585353" w:rsidRPr="00540D96" w:rsidRDefault="006B3E51" w:rsidP="001E01AC">
      <w:pPr>
        <w:pBdr>
          <w:top w:val="nil"/>
          <w:left w:val="nil"/>
          <w:bottom w:val="nil"/>
          <w:right w:val="nil"/>
          <w:between w:val="nil"/>
        </w:pBdr>
        <w:suppressAutoHyphens/>
        <w:autoSpaceDE/>
        <w:autoSpaceDN/>
        <w:ind w:leftChars="-1" w:hangingChars="1" w:hanging="2"/>
        <w:jc w:val="both"/>
        <w:textDirection w:val="btLr"/>
        <w:textAlignment w:val="top"/>
        <w:outlineLvl w:val="0"/>
        <w:rPr>
          <w:rFonts w:eastAsia="Arial Narrow"/>
          <w:position w:val="-1"/>
          <w:sz w:val="22"/>
          <w:szCs w:val="22"/>
          <w:lang w:val="ro-RO"/>
        </w:rPr>
      </w:pPr>
      <w:r w:rsidRPr="00540D96">
        <w:rPr>
          <w:rFonts w:eastAsia="Arial Narrow"/>
          <w:position w:val="-1"/>
          <w:sz w:val="22"/>
          <w:szCs w:val="22"/>
          <w:lang w:val="ro-RO"/>
        </w:rPr>
        <w:t xml:space="preserve">Prin intermediul Comisiei de Evaluarea și Asigurare a Calității (CEAC), </w:t>
      </w:r>
      <w:hyperlink r:id="rId247" w:history="1">
        <w:r w:rsidR="00585353" w:rsidRPr="00E02A2E">
          <w:rPr>
            <w:rStyle w:val="Hyperlink"/>
            <w:rFonts w:eastAsia="Arial Narrow"/>
            <w:b/>
            <w:i/>
            <w:position w:val="-1"/>
            <w:sz w:val="22"/>
            <w:szCs w:val="22"/>
            <w:lang w:val="ro-RO"/>
          </w:rPr>
          <w:t>Comisia de Evaluare şi Asigurare a Calităţii</w:t>
        </w:r>
      </w:hyperlink>
      <w:r w:rsidR="00585353" w:rsidRPr="00E02A2E">
        <w:rPr>
          <w:rFonts w:eastAsia="Arial Narrow"/>
          <w:color w:val="000000"/>
          <w:position w:val="-1"/>
          <w:sz w:val="22"/>
          <w:szCs w:val="22"/>
          <w:lang w:val="ro-RO"/>
        </w:rPr>
        <w:t xml:space="preserve"> (CEAC)</w:t>
      </w:r>
      <w:r w:rsidRPr="00E02A2E">
        <w:rPr>
          <w:rFonts w:eastAsia="Arial Narrow"/>
          <w:color w:val="000000"/>
          <w:position w:val="-1"/>
          <w:sz w:val="22"/>
          <w:szCs w:val="22"/>
          <w:lang w:val="ro-RO"/>
        </w:rPr>
        <w:t>, care</w:t>
      </w:r>
      <w:r w:rsidR="00585353" w:rsidRPr="00E02A2E">
        <w:rPr>
          <w:rFonts w:eastAsia="Arial Narrow"/>
          <w:color w:val="000000"/>
          <w:position w:val="-1"/>
          <w:sz w:val="22"/>
          <w:szCs w:val="22"/>
          <w:lang w:val="ro-RO"/>
        </w:rPr>
        <w:t xml:space="preserve"> funționează în subordinea DMC,</w:t>
      </w:r>
      <w:r w:rsidRPr="00E02A2E">
        <w:rPr>
          <w:rFonts w:eastAsia="Arial Narrow"/>
          <w:color w:val="000000"/>
          <w:position w:val="-1"/>
          <w:sz w:val="22"/>
          <w:szCs w:val="22"/>
          <w:lang w:val="ro-RO"/>
        </w:rPr>
        <w:t xml:space="preserve">se realizează monitorizarea proceselor de evaluare a cadrelor didactice, a programelor de studii și a procesului educațional în general. </w:t>
      </w:r>
      <w:r w:rsidR="00585353" w:rsidRPr="00E02A2E">
        <w:rPr>
          <w:rFonts w:eastAsia="Arial Narrow"/>
          <w:color w:val="000000"/>
          <w:position w:val="-1"/>
          <w:sz w:val="22"/>
          <w:szCs w:val="22"/>
          <w:lang w:val="ro-RO"/>
        </w:rPr>
        <w:t xml:space="preserve"> Activitatea DMC este monitorizată de </w:t>
      </w:r>
      <w:hyperlink r:id="rId248" w:history="1">
        <w:r w:rsidR="00585353" w:rsidRPr="00E02A2E">
          <w:rPr>
            <w:rStyle w:val="Hyperlink"/>
            <w:rFonts w:eastAsia="Arial Narrow"/>
            <w:i/>
            <w:position w:val="-1"/>
            <w:sz w:val="22"/>
            <w:szCs w:val="22"/>
            <w:lang w:val="ro-RO"/>
          </w:rPr>
          <w:t>Comisia pentru educație, managementul calității și evaluare academică</w:t>
        </w:r>
      </w:hyperlink>
      <w:r w:rsidR="00585353" w:rsidRPr="00E02A2E">
        <w:rPr>
          <w:rFonts w:eastAsia="Arial Narrow"/>
          <w:color w:val="000000"/>
          <w:position w:val="-1"/>
          <w:sz w:val="22"/>
          <w:szCs w:val="22"/>
          <w:lang w:val="ro-RO"/>
        </w:rPr>
        <w:t>, d</w:t>
      </w:r>
      <w:r w:rsidR="00585353" w:rsidRPr="00540D96">
        <w:rPr>
          <w:rFonts w:eastAsia="Arial Narrow"/>
          <w:color w:val="000000"/>
          <w:position w:val="-1"/>
          <w:sz w:val="22"/>
          <w:szCs w:val="22"/>
          <w:lang w:val="ro-RO"/>
        </w:rPr>
        <w:t>in subordinea Senatului</w:t>
      </w:r>
      <w:r w:rsidR="00585353" w:rsidRPr="00540D96">
        <w:rPr>
          <w:rFonts w:eastAsia="Arial Narrow"/>
          <w:i/>
          <w:color w:val="000000"/>
          <w:position w:val="-1"/>
          <w:sz w:val="22"/>
          <w:szCs w:val="22"/>
          <w:lang w:val="ro-RO"/>
        </w:rPr>
        <w:t>,</w:t>
      </w:r>
      <w:r w:rsidR="00585353" w:rsidRPr="00540D96">
        <w:rPr>
          <w:rFonts w:eastAsia="Arial Narrow"/>
          <w:color w:val="000000"/>
          <w:position w:val="-1"/>
          <w:sz w:val="22"/>
          <w:szCs w:val="22"/>
          <w:lang w:val="ro-RO"/>
        </w:rPr>
        <w:t xml:space="preserve"> care raportează conform instrucţiunilor ARACIS (evaluator extern).</w:t>
      </w:r>
      <w:r w:rsidR="00585353" w:rsidRPr="00540D96">
        <w:rPr>
          <w:rFonts w:eastAsia="Arial Narrow"/>
          <w:position w:val="-1"/>
          <w:sz w:val="22"/>
          <w:szCs w:val="22"/>
          <w:lang w:val="ro-RO"/>
        </w:rPr>
        <w:t xml:space="preserve"> </w:t>
      </w:r>
    </w:p>
    <w:p w:rsidR="00A5119D" w:rsidRPr="00540D96" w:rsidRDefault="00A465F2" w:rsidP="001E01AC">
      <w:pPr>
        <w:pStyle w:val="BodyText"/>
        <w:rPr>
          <w:sz w:val="22"/>
          <w:szCs w:val="22"/>
          <w:lang w:val="ro-RO"/>
        </w:rPr>
      </w:pPr>
      <w:r w:rsidRPr="00540D96">
        <w:rPr>
          <w:sz w:val="22"/>
          <w:szCs w:val="22"/>
          <w:lang w:val="ro-RO"/>
        </w:rPr>
        <w:t>Feed-backul privind calitatea activității didactice se realizează prin e</w:t>
      </w:r>
      <w:r w:rsidR="00A5119D" w:rsidRPr="00540D96">
        <w:rPr>
          <w:sz w:val="22"/>
          <w:szCs w:val="22"/>
          <w:lang w:val="ro-RO"/>
        </w:rPr>
        <w:t>valuarea cadrelor didactice de către studenți</w:t>
      </w:r>
      <w:r w:rsidRPr="00540D96">
        <w:rPr>
          <w:sz w:val="22"/>
          <w:szCs w:val="22"/>
          <w:lang w:val="ro-RO"/>
        </w:rPr>
        <w:t xml:space="preserve"> - proces</w:t>
      </w:r>
      <w:r w:rsidR="00A5119D" w:rsidRPr="00540D96">
        <w:rPr>
          <w:sz w:val="22"/>
          <w:szCs w:val="22"/>
          <w:lang w:val="ro-RO"/>
        </w:rPr>
        <w:t xml:space="preserve"> </w:t>
      </w:r>
      <w:r w:rsidRPr="00540D96">
        <w:rPr>
          <w:sz w:val="22"/>
          <w:szCs w:val="22"/>
          <w:lang w:val="ro-RO"/>
        </w:rPr>
        <w:t>desfășurat</w:t>
      </w:r>
      <w:r w:rsidR="00A5119D" w:rsidRPr="00540D96">
        <w:rPr>
          <w:sz w:val="22"/>
          <w:szCs w:val="22"/>
          <w:lang w:val="ro-RO"/>
        </w:rPr>
        <w:t xml:space="preserve"> online, </w:t>
      </w:r>
      <w:r w:rsidRPr="00540D96">
        <w:rPr>
          <w:sz w:val="22"/>
          <w:szCs w:val="22"/>
          <w:lang w:val="ro-RO"/>
        </w:rPr>
        <w:t>anonimizat și coordonat instituțional de DMC</w:t>
      </w:r>
      <w:r w:rsidR="00A5119D" w:rsidRPr="00540D96">
        <w:rPr>
          <w:sz w:val="22"/>
          <w:szCs w:val="22"/>
          <w:lang w:val="ro-RO"/>
        </w:rPr>
        <w:t xml:space="preserve">. </w:t>
      </w:r>
      <w:r w:rsidRPr="00540D96">
        <w:rPr>
          <w:sz w:val="22"/>
          <w:szCs w:val="22"/>
          <w:lang w:val="ro-RO"/>
        </w:rPr>
        <w:t xml:space="preserve">Prin completarea </w:t>
      </w:r>
      <w:hyperlink r:id="rId249" w:history="1">
        <w:r w:rsidRPr="002647FB">
          <w:rPr>
            <w:rStyle w:val="Hyperlink"/>
            <w:i/>
            <w:sz w:val="22"/>
            <w:szCs w:val="22"/>
            <w:lang w:val="ro-RO"/>
          </w:rPr>
          <w:t>fișei pentru evaluarea interacțiunii student – cadru didactic</w:t>
        </w:r>
      </w:hyperlink>
      <w:r w:rsidRPr="00540D96">
        <w:rPr>
          <w:sz w:val="22"/>
          <w:szCs w:val="22"/>
          <w:lang w:val="ro-RO"/>
        </w:rPr>
        <w:t xml:space="preserve">  este verificat modul în care este percepută activitatea cadrului didactic de către studenți după fiecare ciclu de instruire. </w:t>
      </w:r>
      <w:r w:rsidR="00A5119D" w:rsidRPr="00540D96">
        <w:rPr>
          <w:sz w:val="22"/>
          <w:szCs w:val="22"/>
          <w:lang w:val="ro-RO"/>
        </w:rPr>
        <w:t>Completarea formularului  se realizează exclusiv în absența oricărui factor extern și cu garantarea confidențialității evaluatorului.</w:t>
      </w:r>
      <w:r w:rsidRPr="00540D96">
        <w:rPr>
          <w:sz w:val="22"/>
          <w:szCs w:val="22"/>
          <w:lang w:val="ro-RO"/>
        </w:rPr>
        <w:t xml:space="preserve"> În plus, a</w:t>
      </w:r>
      <w:r w:rsidR="00A5119D" w:rsidRPr="00540D96">
        <w:rPr>
          <w:sz w:val="22"/>
          <w:szCs w:val="22"/>
          <w:lang w:val="ro-RO"/>
        </w:rPr>
        <w:t xml:space="preserve">nual, fiecare cadru didactic </w:t>
      </w:r>
      <w:r w:rsidR="00A5119D" w:rsidRPr="00E02A2E">
        <w:rPr>
          <w:sz w:val="22"/>
          <w:szCs w:val="22"/>
          <w:lang w:val="ro-RO"/>
        </w:rPr>
        <w:t>se autoevaluează</w:t>
      </w:r>
      <w:r w:rsidR="00E02A2E">
        <w:rPr>
          <w:sz w:val="22"/>
          <w:szCs w:val="22"/>
          <w:lang w:val="ro-RO"/>
        </w:rPr>
        <w:t xml:space="preserve"> </w:t>
      </w:r>
      <w:r w:rsidR="00E02A2E" w:rsidRPr="002B4B7A">
        <w:rPr>
          <w:sz w:val="22"/>
          <w:szCs w:val="22"/>
          <w:lang w:val="ro-RO"/>
        </w:rPr>
        <w:t xml:space="preserve">– </w:t>
      </w:r>
      <w:hyperlink r:id="rId250" w:history="1">
        <w:r w:rsidR="002B4B7A" w:rsidRPr="002B4B7A">
          <w:rPr>
            <w:rStyle w:val="Hyperlink"/>
            <w:i/>
            <w:sz w:val="22"/>
            <w:szCs w:val="22"/>
            <w:lang w:val="ro-RO"/>
          </w:rPr>
          <w:t>Fisa autoevaluare</w:t>
        </w:r>
      </w:hyperlink>
      <w:r w:rsidR="002B4B7A">
        <w:rPr>
          <w:sz w:val="22"/>
          <w:szCs w:val="22"/>
          <w:lang w:val="ro-RO"/>
        </w:rPr>
        <w:t xml:space="preserve"> </w:t>
      </w:r>
      <w:r w:rsidR="00A5119D" w:rsidRPr="00540D96">
        <w:rPr>
          <w:sz w:val="22"/>
          <w:szCs w:val="22"/>
          <w:lang w:val="ro-RO"/>
        </w:rPr>
        <w:t>și este evaluat de către directorul de departament</w:t>
      </w:r>
      <w:r w:rsidRPr="00540D96">
        <w:rPr>
          <w:sz w:val="22"/>
          <w:szCs w:val="22"/>
          <w:lang w:val="ro-RO"/>
        </w:rPr>
        <w:t xml:space="preserve">, conform </w:t>
      </w:r>
      <w:hyperlink r:id="rId251" w:history="1">
        <w:r w:rsidR="006400BE" w:rsidRPr="002647FB">
          <w:rPr>
            <w:rStyle w:val="Hyperlink"/>
            <w:i/>
            <w:sz w:val="22"/>
            <w:szCs w:val="22"/>
            <w:lang w:val="ro-RO"/>
          </w:rPr>
          <w:t>Metodolog</w:t>
        </w:r>
        <w:r w:rsidR="00E02A2E" w:rsidRPr="002647FB">
          <w:rPr>
            <w:rStyle w:val="Hyperlink"/>
            <w:i/>
            <w:sz w:val="22"/>
            <w:szCs w:val="22"/>
            <w:lang w:val="ro-RO"/>
          </w:rPr>
          <w:t>i</w:t>
        </w:r>
        <w:r w:rsidR="006400BE" w:rsidRPr="002647FB">
          <w:rPr>
            <w:rStyle w:val="Hyperlink"/>
            <w:i/>
            <w:sz w:val="22"/>
            <w:szCs w:val="22"/>
            <w:lang w:val="ro-RO"/>
          </w:rPr>
          <w:t>ei de evaluare a performanțelor profesionale anuale</w:t>
        </w:r>
      </w:hyperlink>
      <w:r w:rsidR="00A5119D" w:rsidRPr="002647FB">
        <w:rPr>
          <w:i/>
          <w:sz w:val="22"/>
          <w:szCs w:val="22"/>
          <w:lang w:val="ro-RO"/>
        </w:rPr>
        <w:t>.</w:t>
      </w:r>
      <w:r w:rsidR="00A5119D" w:rsidRPr="00540D96">
        <w:rPr>
          <w:sz w:val="22"/>
          <w:szCs w:val="22"/>
          <w:lang w:val="ro-RO"/>
        </w:rPr>
        <w:t xml:space="preserve"> Cadrele didactice din Departamentul de </w:t>
      </w:r>
      <w:r w:rsidR="004E133C" w:rsidRPr="00540D96">
        <w:rPr>
          <w:sz w:val="22"/>
          <w:szCs w:val="22"/>
          <w:lang w:val="ro-RO"/>
        </w:rPr>
        <w:t xml:space="preserve">Kinetoterapie și medicină sportivă </w:t>
      </w:r>
      <w:r w:rsidR="00A5119D" w:rsidRPr="00540D96">
        <w:rPr>
          <w:sz w:val="22"/>
          <w:szCs w:val="22"/>
          <w:lang w:val="ro-RO"/>
        </w:rPr>
        <w:t xml:space="preserve"> </w:t>
      </w:r>
      <w:r w:rsidR="004E133C" w:rsidRPr="00540D96">
        <w:rPr>
          <w:sz w:val="22"/>
          <w:szCs w:val="22"/>
          <w:lang w:val="ro-RO"/>
        </w:rPr>
        <w:t xml:space="preserve">au avut o evaluare </w:t>
      </w:r>
      <w:r w:rsidR="00A5119D" w:rsidRPr="00540D96">
        <w:rPr>
          <w:sz w:val="22"/>
          <w:szCs w:val="22"/>
          <w:lang w:val="ro-RO"/>
        </w:rPr>
        <w:t xml:space="preserve"> </w:t>
      </w:r>
      <w:r w:rsidR="00A5119D" w:rsidRPr="00540D96">
        <w:rPr>
          <w:b/>
          <w:i/>
          <w:sz w:val="22"/>
          <w:szCs w:val="22"/>
          <w:lang w:val="ro-RO"/>
        </w:rPr>
        <w:t>foarte bună</w:t>
      </w:r>
      <w:r w:rsidR="004E133C" w:rsidRPr="00540D96">
        <w:rPr>
          <w:sz w:val="22"/>
          <w:szCs w:val="22"/>
          <w:lang w:val="ro-RO"/>
        </w:rPr>
        <w:t>.</w:t>
      </w:r>
    </w:p>
    <w:p w:rsidR="00B936E5" w:rsidRPr="00540D96" w:rsidRDefault="00B936E5"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Analiza situației actuale</w:t>
      </w:r>
    </w:p>
    <w:p w:rsidR="00B936E5" w:rsidRPr="00540D96" w:rsidRDefault="004E133C" w:rsidP="001E01AC">
      <w:pPr>
        <w:jc w:val="both"/>
        <w:rPr>
          <w:rFonts w:eastAsia="Arial Narrow"/>
          <w:position w:val="-1"/>
          <w:sz w:val="22"/>
          <w:szCs w:val="22"/>
          <w:lang w:val="ro-RO"/>
        </w:rPr>
      </w:pPr>
      <w:r w:rsidRPr="00540D96">
        <w:rPr>
          <w:rFonts w:eastAsia="Arial Narrow"/>
          <w:position w:val="-1"/>
          <w:sz w:val="22"/>
          <w:szCs w:val="22"/>
          <w:lang w:val="ro-RO"/>
        </w:rPr>
        <w:t xml:space="preserve">Calitatea activității didactice, de cercetare și profesionale este în concordanță cu etica și deontologia universitară, iar practicile de asigurare a calității în cadrul UCV se bazează pe: implementare, monitorizare, evaluare și reacție de adaptare.  </w:t>
      </w:r>
    </w:p>
    <w:p w:rsidR="00B936E5" w:rsidRPr="00540D96" w:rsidRDefault="00B936E5" w:rsidP="001E01AC">
      <w:pPr>
        <w:pStyle w:val="BodyText"/>
        <w:rPr>
          <w:sz w:val="22"/>
          <w:szCs w:val="22"/>
          <w:lang w:val="ro-RO"/>
        </w:rPr>
      </w:pPr>
      <w:r w:rsidRPr="00540D96">
        <w:rPr>
          <w:sz w:val="22"/>
          <w:szCs w:val="22"/>
          <w:lang w:val="ro-RO" w:eastAsia="en-US"/>
        </w:rPr>
        <w:t>Pentru a asigura transparența și consistența în aplicarea procedurilor de calitate și etică, UCv a implementat următoarele măsuri:</w:t>
      </w:r>
    </w:p>
    <w:p w:rsidR="00B936E5" w:rsidRPr="00FD0E0F" w:rsidRDefault="00B936E5" w:rsidP="005215AB">
      <w:pPr>
        <w:pStyle w:val="ListParagraph"/>
        <w:numPr>
          <w:ilvl w:val="0"/>
          <w:numId w:val="27"/>
        </w:numPr>
        <w:jc w:val="both"/>
        <w:rPr>
          <w:sz w:val="22"/>
          <w:szCs w:val="22"/>
        </w:rPr>
      </w:pPr>
      <w:r w:rsidRPr="00540D96">
        <w:rPr>
          <w:sz w:val="22"/>
          <w:szCs w:val="22"/>
        </w:rPr>
        <w:t>Toate</w:t>
      </w:r>
      <w:r w:rsidR="004E133C" w:rsidRPr="00540D96">
        <w:rPr>
          <w:sz w:val="22"/>
          <w:szCs w:val="22"/>
        </w:rPr>
        <w:t xml:space="preserve"> regulamentele, metodologiile sunt accesibile pe site-ul UCV </w:t>
      </w:r>
      <w:r w:rsidRPr="00540D96">
        <w:rPr>
          <w:sz w:val="22"/>
          <w:szCs w:val="22"/>
        </w:rPr>
        <w:t xml:space="preserve"> </w:t>
      </w:r>
      <w:hyperlink r:id="rId252" w:history="1">
        <w:r w:rsidRPr="002647FB">
          <w:rPr>
            <w:rStyle w:val="Hyperlink"/>
            <w:i/>
            <w:sz w:val="22"/>
            <w:szCs w:val="22"/>
          </w:rPr>
          <w:t>politicile și procedurile</w:t>
        </w:r>
      </w:hyperlink>
      <w:r w:rsidRPr="00FD0E0F">
        <w:rPr>
          <w:sz w:val="22"/>
          <w:szCs w:val="22"/>
        </w:rPr>
        <w:t>.</w:t>
      </w:r>
    </w:p>
    <w:p w:rsidR="00B936E5" w:rsidRPr="00540D96" w:rsidRDefault="004E133C" w:rsidP="005215AB">
      <w:pPr>
        <w:pStyle w:val="ListParagraph"/>
        <w:numPr>
          <w:ilvl w:val="0"/>
          <w:numId w:val="27"/>
        </w:numPr>
        <w:jc w:val="both"/>
        <w:rPr>
          <w:sz w:val="22"/>
          <w:szCs w:val="22"/>
        </w:rPr>
      </w:pPr>
      <w:r w:rsidRPr="00540D96">
        <w:rPr>
          <w:sz w:val="22"/>
          <w:szCs w:val="22"/>
        </w:rPr>
        <w:t xml:space="preserve">Comunicarea din interiorul departamentelor, facultăților și structurilor UCV conduce la exprimarea opiniilor membrulior comunității academice, cee ace facilitează îmbunătățirea procesului educațional, dezvoltarea profesională.  </w:t>
      </w:r>
    </w:p>
    <w:p w:rsidR="004E133C" w:rsidRPr="00540D96" w:rsidRDefault="004E133C" w:rsidP="005215AB">
      <w:pPr>
        <w:pStyle w:val="ListParagraph"/>
        <w:numPr>
          <w:ilvl w:val="0"/>
          <w:numId w:val="27"/>
        </w:numPr>
        <w:jc w:val="both"/>
        <w:rPr>
          <w:sz w:val="22"/>
          <w:szCs w:val="22"/>
        </w:rPr>
      </w:pPr>
      <w:r w:rsidRPr="00540D96">
        <w:rPr>
          <w:sz w:val="22"/>
          <w:szCs w:val="22"/>
        </w:rPr>
        <w:t>Prin procedurile de evaluare internă se monitorizează eficacitatea procedurilor, regulamentelor și se pot stabili strategii de îmbunătățire a activității academice, din toate punctele de vedere.</w:t>
      </w:r>
    </w:p>
    <w:p w:rsidR="00585353" w:rsidRPr="00540D96" w:rsidRDefault="00585353"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Direcții viitoare de acțiune</w:t>
      </w:r>
    </w:p>
    <w:p w:rsidR="002C4756" w:rsidRPr="00FD0E0F" w:rsidRDefault="00585353" w:rsidP="002C4756">
      <w:pPr>
        <w:pStyle w:val="BodyText"/>
        <w:rPr>
          <w:sz w:val="22"/>
          <w:szCs w:val="22"/>
          <w:lang w:val="ro-RO"/>
        </w:rPr>
      </w:pPr>
      <w:r w:rsidRPr="00540D96">
        <w:rPr>
          <w:sz w:val="22"/>
          <w:szCs w:val="22"/>
          <w:lang w:val="ro-RO"/>
        </w:rPr>
        <w:t>Universitatea din Craiova</w:t>
      </w:r>
      <w:r w:rsidR="002C4756" w:rsidRPr="00540D96">
        <w:rPr>
          <w:sz w:val="22"/>
          <w:szCs w:val="22"/>
          <w:lang w:val="ro-RO"/>
        </w:rPr>
        <w:t xml:space="preserve"> dispune de un plan strategic prin care se promovează calitatea educației </w:t>
      </w:r>
      <w:hyperlink r:id="rId253" w:history="1">
        <w:r w:rsidR="002C4756" w:rsidRPr="002647FB">
          <w:rPr>
            <w:rStyle w:val="Hyperlink"/>
            <w:i/>
            <w:sz w:val="22"/>
            <w:szCs w:val="22"/>
            <w:lang w:val="ro-RO"/>
          </w:rPr>
          <w:t>Planul strategic</w:t>
        </w:r>
      </w:hyperlink>
      <w:r w:rsidR="002C4756" w:rsidRPr="00FD0E0F">
        <w:rPr>
          <w:lang w:val="ro-RO"/>
        </w:rPr>
        <w:t xml:space="preserve"> </w:t>
      </w:r>
      <w:r w:rsidR="002C4756" w:rsidRPr="00FD0E0F">
        <w:rPr>
          <w:sz w:val="22"/>
          <w:szCs w:val="22"/>
          <w:lang w:val="ro-RO"/>
        </w:rPr>
        <w:t>și care are ca obiective:</w:t>
      </w:r>
    </w:p>
    <w:p w:rsidR="002C4756" w:rsidRPr="00540D96" w:rsidRDefault="002C4756" w:rsidP="005215AB">
      <w:pPr>
        <w:pStyle w:val="BodyText"/>
        <w:numPr>
          <w:ilvl w:val="0"/>
          <w:numId w:val="28"/>
        </w:numPr>
        <w:rPr>
          <w:sz w:val="22"/>
          <w:szCs w:val="22"/>
          <w:lang w:val="ro-RO"/>
        </w:rPr>
      </w:pPr>
      <w:r w:rsidRPr="00FD0E0F">
        <w:rPr>
          <w:sz w:val="22"/>
          <w:szCs w:val="22"/>
          <w:lang w:val="ro-RO"/>
        </w:rPr>
        <w:t>Elaborarea unui sistem de management al calității care să traseze direcțiile și apoi să furni</w:t>
      </w:r>
      <w:r w:rsidRPr="00540D96">
        <w:rPr>
          <w:sz w:val="22"/>
          <w:szCs w:val="22"/>
          <w:lang w:val="ro-RO"/>
        </w:rPr>
        <w:t>zeze procedurile de calitate.</w:t>
      </w:r>
    </w:p>
    <w:p w:rsidR="00585353" w:rsidRPr="00540D96" w:rsidRDefault="00585353" w:rsidP="005215AB">
      <w:pPr>
        <w:pStyle w:val="BodyText"/>
        <w:numPr>
          <w:ilvl w:val="0"/>
          <w:numId w:val="28"/>
        </w:numPr>
        <w:rPr>
          <w:sz w:val="22"/>
          <w:szCs w:val="22"/>
          <w:lang w:val="ro-RO"/>
        </w:rPr>
      </w:pPr>
      <w:r w:rsidRPr="00540D96">
        <w:rPr>
          <w:sz w:val="22"/>
          <w:szCs w:val="22"/>
          <w:lang w:val="ro-RO"/>
        </w:rPr>
        <w:t>Promovarea învățământului centrat pe student și creșterea nivelului de implicare a studenților în procesul de asigurare a calității</w:t>
      </w:r>
    </w:p>
    <w:p w:rsidR="008A34F3" w:rsidRPr="00540D96" w:rsidRDefault="008A34F3" w:rsidP="001E01AC">
      <w:pPr>
        <w:pStyle w:val="BodyText"/>
        <w:rPr>
          <w:b/>
          <w:color w:val="76923C" w:themeColor="accent3" w:themeShade="BF"/>
          <w:sz w:val="22"/>
          <w:szCs w:val="22"/>
          <w:u w:val="single"/>
          <w:lang w:val="ro-RO"/>
        </w:rPr>
      </w:pPr>
      <w:r w:rsidRPr="00540D96">
        <w:rPr>
          <w:b/>
          <w:color w:val="76923C" w:themeColor="accent3" w:themeShade="BF"/>
          <w:sz w:val="22"/>
          <w:szCs w:val="22"/>
          <w:u w:val="single"/>
          <w:lang w:val="ro-RO"/>
        </w:rPr>
        <w:t>S.C.1.2. Implicarea părţilor interesate</w:t>
      </w:r>
    </w:p>
    <w:p w:rsidR="000C7BC3" w:rsidRPr="00540D96" w:rsidRDefault="008A34F3" w:rsidP="001E01AC">
      <w:pPr>
        <w:pStyle w:val="BodyText"/>
        <w:rPr>
          <w:sz w:val="22"/>
          <w:szCs w:val="22"/>
          <w:lang w:val="ro-RO"/>
        </w:rPr>
      </w:pPr>
      <w:r w:rsidRPr="00540D96">
        <w:rPr>
          <w:sz w:val="22"/>
          <w:szCs w:val="22"/>
          <w:lang w:val="ro-RO"/>
        </w:rPr>
        <w:t>Universitatea din Craiova demonstrează că implică părţile interesate cu activitate relevantă în aplicarea procedurilor.</w:t>
      </w:r>
    </w:p>
    <w:p w:rsidR="008A34F3" w:rsidRPr="00540D96" w:rsidRDefault="008A34F3" w:rsidP="001E01AC">
      <w:pPr>
        <w:pStyle w:val="BodyText"/>
        <w:rPr>
          <w:b/>
          <w:sz w:val="22"/>
          <w:szCs w:val="22"/>
          <w:u w:val="single"/>
          <w:lang w:val="ro-RO"/>
        </w:rPr>
      </w:pPr>
      <w:r w:rsidRPr="00540D96">
        <w:rPr>
          <w:b/>
          <w:sz w:val="22"/>
          <w:szCs w:val="22"/>
          <w:u w:val="single"/>
          <w:lang w:val="ro-RO"/>
        </w:rPr>
        <w:t>I.P.C.1.2.1 Opiniile membrilor comunității proprii şi ale altor părți interesate sunt avute în vedere în procesul de implementare a procedurilor.</w:t>
      </w:r>
    </w:p>
    <w:p w:rsidR="00232165" w:rsidRPr="00540D96" w:rsidRDefault="00232165"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Prezentarea stării de fapt</w:t>
      </w:r>
      <w:r w:rsidRPr="00540D96">
        <w:rPr>
          <w:rFonts w:eastAsia="Arial Narrow"/>
          <w:b/>
          <w:position w:val="-1"/>
          <w:sz w:val="22"/>
          <w:szCs w:val="22"/>
          <w:lang w:val="ro-RO"/>
        </w:rPr>
        <w:t xml:space="preserve"> </w:t>
      </w:r>
    </w:p>
    <w:p w:rsidR="00585353" w:rsidRPr="00540D96" w:rsidRDefault="00053600" w:rsidP="001E01AC">
      <w:pPr>
        <w:autoSpaceDE/>
        <w:autoSpaceDN/>
        <w:jc w:val="both"/>
        <w:rPr>
          <w:sz w:val="22"/>
          <w:szCs w:val="22"/>
          <w:lang w:val="ro-RO" w:eastAsia="en-US"/>
        </w:rPr>
      </w:pPr>
      <w:r w:rsidRPr="00540D96">
        <w:rPr>
          <w:sz w:val="22"/>
          <w:szCs w:val="22"/>
          <w:lang w:val="ro-RO" w:eastAsia="en-US"/>
        </w:rPr>
        <w:t xml:space="preserve">La nivelul </w:t>
      </w:r>
      <w:r w:rsidR="005E4F0D" w:rsidRPr="00540D96">
        <w:rPr>
          <w:sz w:val="22"/>
          <w:szCs w:val="22"/>
          <w:lang w:val="ro-RO" w:eastAsia="en-US"/>
        </w:rPr>
        <w:t>UC</w:t>
      </w:r>
      <w:r w:rsidRPr="00540D96">
        <w:rPr>
          <w:sz w:val="22"/>
          <w:szCs w:val="22"/>
          <w:lang w:val="ro-RO" w:eastAsia="en-US"/>
        </w:rPr>
        <w:t>V toți membrii comunității academice, studenții, angajatorii, sunt implicați în consultări legate de elaborarea diferitelor mijloace de asigurarea a calității și a</w:t>
      </w:r>
      <w:r w:rsidR="005E4F0D" w:rsidRPr="00540D96">
        <w:rPr>
          <w:sz w:val="22"/>
          <w:szCs w:val="22"/>
          <w:lang w:val="ro-RO" w:eastAsia="en-US"/>
        </w:rPr>
        <w:t xml:space="preserve">  </w:t>
      </w:r>
      <w:hyperlink r:id="rId254" w:history="1">
        <w:r w:rsidR="005E4F0D" w:rsidRPr="00540D96">
          <w:rPr>
            <w:rStyle w:val="Hyperlink"/>
            <w:sz w:val="22"/>
            <w:szCs w:val="22"/>
            <w:highlight w:val="yellow"/>
            <w:lang w:val="ro-RO" w:eastAsia="en-US"/>
          </w:rPr>
          <w:t>tuturor părților interesate</w:t>
        </w:r>
      </w:hyperlink>
      <w:r w:rsidR="005E4F0D" w:rsidRPr="00540D96">
        <w:rPr>
          <w:sz w:val="22"/>
          <w:szCs w:val="22"/>
          <w:lang w:val="ro-RO" w:eastAsia="en-US"/>
        </w:rPr>
        <w:t>:</w:t>
      </w:r>
    </w:p>
    <w:p w:rsidR="005C6015" w:rsidRPr="00540D96" w:rsidRDefault="00585353" w:rsidP="005215AB">
      <w:pPr>
        <w:pStyle w:val="ListParagraph"/>
        <w:numPr>
          <w:ilvl w:val="0"/>
          <w:numId w:val="29"/>
        </w:numPr>
        <w:tabs>
          <w:tab w:val="left" w:pos="810"/>
        </w:tabs>
        <w:jc w:val="both"/>
        <w:rPr>
          <w:bCs/>
          <w:sz w:val="22"/>
          <w:szCs w:val="22"/>
        </w:rPr>
      </w:pPr>
      <w:r w:rsidRPr="00540D96">
        <w:rPr>
          <w:b/>
          <w:sz w:val="22"/>
          <w:szCs w:val="22"/>
        </w:rPr>
        <w:t>Studenții</w:t>
      </w:r>
      <w:r w:rsidR="007C6B2E" w:rsidRPr="00540D96">
        <w:rPr>
          <w:b/>
          <w:sz w:val="22"/>
          <w:szCs w:val="22"/>
        </w:rPr>
        <w:t xml:space="preserve"> </w:t>
      </w:r>
      <w:r w:rsidR="00053600" w:rsidRPr="00540D96">
        <w:rPr>
          <w:b/>
          <w:sz w:val="22"/>
          <w:szCs w:val="22"/>
        </w:rPr>
        <w:t xml:space="preserve"> </w:t>
      </w:r>
      <w:r w:rsidR="005C6015" w:rsidRPr="00540D96">
        <w:rPr>
          <w:bCs/>
          <w:sz w:val="22"/>
          <w:szCs w:val="22"/>
        </w:rPr>
        <w:t>sunt conslutați cu privire la necesitățile legate de îmbunătățirea conținutului educațional, al activităților extracurriculare, evaluarea programelor de studiu.</w:t>
      </w:r>
    </w:p>
    <w:p w:rsidR="005C6015" w:rsidRPr="00540D96" w:rsidRDefault="005E4F0D" w:rsidP="005215AB">
      <w:pPr>
        <w:pStyle w:val="ListParagraph"/>
        <w:numPr>
          <w:ilvl w:val="0"/>
          <w:numId w:val="29"/>
        </w:numPr>
        <w:tabs>
          <w:tab w:val="left" w:pos="810"/>
        </w:tabs>
        <w:jc w:val="both"/>
        <w:rPr>
          <w:sz w:val="22"/>
          <w:szCs w:val="22"/>
        </w:rPr>
      </w:pPr>
      <w:r w:rsidRPr="00540D96">
        <w:rPr>
          <w:b/>
          <w:bCs/>
          <w:sz w:val="22"/>
          <w:szCs w:val="22"/>
        </w:rPr>
        <w:t>Angajatorii</w:t>
      </w:r>
      <w:r w:rsidRPr="00540D96">
        <w:rPr>
          <w:sz w:val="22"/>
          <w:szCs w:val="22"/>
        </w:rPr>
        <w:t xml:space="preserve"> </w:t>
      </w:r>
      <w:r w:rsidR="005C6015" w:rsidRPr="00540D96">
        <w:rPr>
          <w:sz w:val="22"/>
          <w:szCs w:val="22"/>
        </w:rPr>
        <w:t xml:space="preserve"> sunt consultați cu privire la necesitĂțile impuse de piața muncii, cerințe de calificare, adaptare a curriculei.</w:t>
      </w:r>
    </w:p>
    <w:p w:rsidR="00585353" w:rsidRPr="00540D96" w:rsidRDefault="00585353" w:rsidP="005215AB">
      <w:pPr>
        <w:pStyle w:val="ListParagraph"/>
        <w:numPr>
          <w:ilvl w:val="0"/>
          <w:numId w:val="29"/>
        </w:numPr>
        <w:tabs>
          <w:tab w:val="left" w:pos="810"/>
        </w:tabs>
        <w:jc w:val="both"/>
        <w:rPr>
          <w:sz w:val="22"/>
          <w:szCs w:val="22"/>
        </w:rPr>
      </w:pPr>
      <w:r w:rsidRPr="00540D96">
        <w:rPr>
          <w:b/>
          <w:sz w:val="22"/>
          <w:szCs w:val="22"/>
        </w:rPr>
        <w:lastRenderedPageBreak/>
        <w:t>Comunitatea academică</w:t>
      </w:r>
      <w:r w:rsidRPr="00540D96">
        <w:rPr>
          <w:sz w:val="22"/>
          <w:szCs w:val="22"/>
        </w:rPr>
        <w:t xml:space="preserve"> </w:t>
      </w:r>
      <w:r w:rsidR="005C6015" w:rsidRPr="00540D96">
        <w:rPr>
          <w:sz w:val="22"/>
          <w:szCs w:val="22"/>
        </w:rPr>
        <w:t xml:space="preserve">  este informată cu privire la regulamente, procedure, metodologii ale UCV.</w:t>
      </w:r>
    </w:p>
    <w:p w:rsidR="003C2043" w:rsidRPr="00540D96" w:rsidRDefault="003C2043" w:rsidP="005C6015">
      <w:pPr>
        <w:pStyle w:val="ListParagraph"/>
        <w:tabs>
          <w:tab w:val="left" w:pos="1060"/>
        </w:tabs>
        <w:ind w:left="0"/>
        <w:jc w:val="both"/>
        <w:rPr>
          <w:rFonts w:eastAsia="SimSun"/>
          <w:color w:val="000000"/>
          <w:sz w:val="22"/>
          <w:szCs w:val="22"/>
          <w:lang w:eastAsia="en-GB"/>
        </w:rPr>
      </w:pPr>
      <w:r w:rsidRPr="00540D96">
        <w:rPr>
          <w:sz w:val="22"/>
          <w:szCs w:val="22"/>
          <w:lang w:eastAsia="zh-CN"/>
        </w:rPr>
        <w:t xml:space="preserve">Universitatea din Craiova realizează </w:t>
      </w:r>
      <w:r w:rsidR="005C6015" w:rsidRPr="00540D96">
        <w:rPr>
          <w:sz w:val="22"/>
          <w:szCs w:val="22"/>
          <w:lang w:eastAsia="zh-CN"/>
        </w:rPr>
        <w:t>d</w:t>
      </w:r>
      <w:r w:rsidRPr="00540D96">
        <w:rPr>
          <w:sz w:val="22"/>
          <w:szCs w:val="22"/>
          <w:lang w:eastAsia="zh-CN"/>
        </w:rPr>
        <w:t xml:space="preserve">esfășoară în cadrul organizat </w:t>
      </w:r>
      <w:r w:rsidRPr="00540D96">
        <w:rPr>
          <w:rFonts w:eastAsia="SimSun"/>
          <w:color w:val="000000"/>
          <w:sz w:val="22"/>
          <w:szCs w:val="22"/>
          <w:lang w:eastAsia="en-GB"/>
        </w:rPr>
        <w:t>al unor întâlniri oficiale</w:t>
      </w:r>
      <w:r w:rsidR="005C6015" w:rsidRPr="00540D96">
        <w:rPr>
          <w:rFonts w:eastAsia="SimSun"/>
          <w:color w:val="000000"/>
          <w:sz w:val="22"/>
          <w:szCs w:val="22"/>
          <w:lang w:eastAsia="en-GB"/>
        </w:rPr>
        <w:t xml:space="preserve"> cu studenții, angajatorii și cadrele didactice, la nivel departamental și la nivelul facultăților.</w:t>
      </w:r>
    </w:p>
    <w:p w:rsidR="003C2043" w:rsidRPr="00540D96" w:rsidRDefault="003C2043" w:rsidP="005C6015">
      <w:pPr>
        <w:pStyle w:val="ListParagraph"/>
        <w:ind w:left="0"/>
        <w:jc w:val="both"/>
        <w:rPr>
          <w:sz w:val="22"/>
          <w:szCs w:val="22"/>
        </w:rPr>
      </w:pPr>
      <w:r w:rsidRPr="00540D96">
        <w:rPr>
          <w:sz w:val="22"/>
          <w:szCs w:val="22"/>
          <w:lang w:eastAsia="zh-CN"/>
        </w:rPr>
        <w:t>Universitatea din Craiova</w:t>
      </w:r>
      <w:r w:rsidR="005C6015" w:rsidRPr="00540D96">
        <w:rPr>
          <w:sz w:val="22"/>
          <w:szCs w:val="22"/>
          <w:lang w:eastAsia="zh-CN"/>
        </w:rPr>
        <w:t xml:space="preserve"> </w:t>
      </w:r>
      <w:hyperlink r:id="rId255" w:history="1">
        <w:r w:rsidR="005C6015" w:rsidRPr="002C146A">
          <w:rPr>
            <w:rStyle w:val="Hyperlink"/>
            <w:i/>
            <w:sz w:val="22"/>
            <w:szCs w:val="22"/>
            <w:lang w:eastAsia="zh-CN"/>
          </w:rPr>
          <w:t>Forumul Carierei</w:t>
        </w:r>
      </w:hyperlink>
      <w:r w:rsidR="005C6015" w:rsidRPr="00540D96">
        <w:rPr>
          <w:sz w:val="22"/>
          <w:szCs w:val="22"/>
        </w:rPr>
        <w:t xml:space="preserve">  creează posibilitatea interacțiunii cu angajatorii, creează mediul de informare pentru elevii aflați în stadiul în care trebuie să își aleagă evoluția</w:t>
      </w:r>
      <w:r w:rsidR="005C6015" w:rsidRPr="00540D96">
        <w:t xml:space="preserve"> ulterioară</w:t>
      </w:r>
    </w:p>
    <w:p w:rsidR="004E5581" w:rsidRPr="00540D96" w:rsidRDefault="004E5581"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Analiza situației actuale</w:t>
      </w:r>
    </w:p>
    <w:p w:rsidR="005C6015" w:rsidRPr="00540D96" w:rsidRDefault="005C6015" w:rsidP="001E01AC">
      <w:pPr>
        <w:jc w:val="both"/>
        <w:rPr>
          <w:rFonts w:eastAsia="Arial Narrow"/>
          <w:position w:val="-1"/>
          <w:sz w:val="22"/>
          <w:szCs w:val="22"/>
          <w:lang w:val="ro-RO"/>
        </w:rPr>
      </w:pPr>
      <w:r w:rsidRPr="00540D96">
        <w:rPr>
          <w:rFonts w:eastAsia="Arial Narrow"/>
          <w:position w:val="-1"/>
          <w:sz w:val="22"/>
          <w:szCs w:val="22"/>
          <w:lang w:val="ro-RO"/>
        </w:rPr>
        <w:t>Implicarea părților interesate permite aplicarea unor proceduri care reprezintă o bază a calității unui act academic valoros:</w:t>
      </w:r>
    </w:p>
    <w:p w:rsidR="00BC1D0C" w:rsidRPr="00540D96" w:rsidRDefault="00BC1D0C" w:rsidP="005C6015">
      <w:pPr>
        <w:jc w:val="both"/>
        <w:rPr>
          <w:sz w:val="22"/>
          <w:szCs w:val="22"/>
          <w:lang w:val="ro-RO"/>
        </w:rPr>
      </w:pPr>
      <w:r w:rsidRPr="00540D96">
        <w:rPr>
          <w:sz w:val="22"/>
          <w:szCs w:val="22"/>
          <w:lang w:val="ro-RO" w:eastAsia="en-US"/>
        </w:rPr>
        <w:t>Pentru a asigura transparența și consistența în aplicarea procedurilor de calitate și etică, UCv a implementat următoarele măsuri:</w:t>
      </w:r>
    </w:p>
    <w:p w:rsidR="00BC1D0C" w:rsidRPr="00540D96" w:rsidRDefault="00CE766E" w:rsidP="005215AB">
      <w:pPr>
        <w:pStyle w:val="ListParagraph"/>
        <w:numPr>
          <w:ilvl w:val="0"/>
          <w:numId w:val="30"/>
        </w:numPr>
        <w:jc w:val="both"/>
        <w:rPr>
          <w:sz w:val="22"/>
          <w:szCs w:val="22"/>
        </w:rPr>
      </w:pPr>
      <w:r w:rsidRPr="00540D96">
        <w:rPr>
          <w:sz w:val="22"/>
          <w:szCs w:val="22"/>
        </w:rPr>
        <w:t>Prin</w:t>
      </w:r>
      <w:r w:rsidR="00BC1D0C" w:rsidRPr="00540D96">
        <w:rPr>
          <w:sz w:val="22"/>
          <w:szCs w:val="22"/>
        </w:rPr>
        <w:t xml:space="preserve"> </w:t>
      </w:r>
      <w:hyperlink r:id="rId256" w:history="1">
        <w:r w:rsidR="00BC1D0C" w:rsidRPr="001C37D7">
          <w:rPr>
            <w:rStyle w:val="Hyperlink"/>
            <w:i/>
            <w:sz w:val="22"/>
            <w:szCs w:val="22"/>
          </w:rPr>
          <w:t>politicile și procedurile</w:t>
        </w:r>
      </w:hyperlink>
      <w:r w:rsidR="00BC1D0C" w:rsidRPr="00540D96">
        <w:rPr>
          <w:sz w:val="22"/>
          <w:szCs w:val="22"/>
        </w:rPr>
        <w:t xml:space="preserve"> </w:t>
      </w:r>
      <w:r w:rsidRPr="00540D96">
        <w:rPr>
          <w:sz w:val="22"/>
          <w:szCs w:val="22"/>
        </w:rPr>
        <w:t xml:space="preserve"> care sunt </w:t>
      </w:r>
      <w:r w:rsidRPr="00540D96">
        <w:rPr>
          <w:noProof/>
          <w:sz w:val="22"/>
          <w:szCs w:val="22"/>
        </w:rPr>
        <w:t>eleborate</w:t>
      </w:r>
      <w:r w:rsidRPr="00540D96">
        <w:rPr>
          <w:sz w:val="22"/>
          <w:szCs w:val="22"/>
        </w:rPr>
        <w:t xml:space="preserve"> se asigură </w:t>
      </w:r>
      <w:r w:rsidR="00BC1D0C" w:rsidRPr="00540D96">
        <w:rPr>
          <w:sz w:val="22"/>
          <w:szCs w:val="22"/>
        </w:rPr>
        <w:t xml:space="preserve"> calit</w:t>
      </w:r>
      <w:r w:rsidRPr="00540D96">
        <w:rPr>
          <w:sz w:val="22"/>
          <w:szCs w:val="22"/>
        </w:rPr>
        <w:t>atea</w:t>
      </w:r>
      <w:r w:rsidR="00BC1D0C" w:rsidRPr="00540D96">
        <w:rPr>
          <w:sz w:val="22"/>
          <w:szCs w:val="22"/>
        </w:rPr>
        <w:t xml:space="preserve"> și etic</w:t>
      </w:r>
      <w:r w:rsidRPr="00540D96">
        <w:rPr>
          <w:sz w:val="22"/>
          <w:szCs w:val="22"/>
        </w:rPr>
        <w:t>a</w:t>
      </w:r>
      <w:r w:rsidR="00BC1D0C" w:rsidRPr="00540D96">
        <w:rPr>
          <w:sz w:val="22"/>
          <w:szCs w:val="22"/>
        </w:rPr>
        <w:t xml:space="preserve"> universitar</w:t>
      </w:r>
      <w:r w:rsidRPr="00540D96">
        <w:rPr>
          <w:sz w:val="22"/>
          <w:szCs w:val="22"/>
        </w:rPr>
        <w:t>ă, aceste procedure fiind publicate pe site-ul UCV.</w:t>
      </w:r>
      <w:r w:rsidR="00BC1D0C" w:rsidRPr="00540D96">
        <w:rPr>
          <w:sz w:val="22"/>
          <w:szCs w:val="22"/>
        </w:rPr>
        <w:t xml:space="preserve"> </w:t>
      </w:r>
    </w:p>
    <w:p w:rsidR="00BC1D0C" w:rsidRPr="00540D96" w:rsidRDefault="00BC1D0C" w:rsidP="005215AB">
      <w:pPr>
        <w:pStyle w:val="ListParagraph"/>
        <w:numPr>
          <w:ilvl w:val="0"/>
          <w:numId w:val="30"/>
        </w:numPr>
        <w:jc w:val="both"/>
        <w:rPr>
          <w:sz w:val="22"/>
          <w:szCs w:val="22"/>
        </w:rPr>
      </w:pPr>
      <w:r w:rsidRPr="00540D96">
        <w:rPr>
          <w:sz w:val="22"/>
          <w:szCs w:val="22"/>
        </w:rPr>
        <w:t>Opiniile membrilor comunității universitare și ale altor părți interesate sunt colectate și analizate sistematic, contribuind la îmbunătățirea continuă a procedurilor.</w:t>
      </w:r>
    </w:p>
    <w:p w:rsidR="00CE766E" w:rsidRPr="00540D96" w:rsidRDefault="00CE766E" w:rsidP="005215AB">
      <w:pPr>
        <w:pStyle w:val="ListParagraph"/>
        <w:numPr>
          <w:ilvl w:val="0"/>
          <w:numId w:val="30"/>
        </w:numPr>
        <w:jc w:val="both"/>
        <w:rPr>
          <w:sz w:val="22"/>
          <w:szCs w:val="22"/>
        </w:rPr>
      </w:pPr>
      <w:r w:rsidRPr="00540D96">
        <w:rPr>
          <w:sz w:val="22"/>
          <w:szCs w:val="22"/>
        </w:rPr>
        <w:t>Prin procedurile de</w:t>
      </w:r>
      <w:r w:rsidR="00BC1D0C" w:rsidRPr="00540D96">
        <w:rPr>
          <w:sz w:val="22"/>
          <w:szCs w:val="22"/>
        </w:rPr>
        <w:t xml:space="preserve"> </w:t>
      </w:r>
      <w:hyperlink r:id="rId257" w:history="1">
        <w:r w:rsidR="00BC1D0C" w:rsidRPr="001C37D7">
          <w:rPr>
            <w:rStyle w:val="Hyperlink"/>
            <w:i/>
            <w:sz w:val="22"/>
            <w:szCs w:val="22"/>
          </w:rPr>
          <w:t>evaluări interne</w:t>
        </w:r>
      </w:hyperlink>
      <w:r w:rsidR="00BC1D0C" w:rsidRPr="00540D96">
        <w:rPr>
          <w:sz w:val="22"/>
          <w:szCs w:val="22"/>
        </w:rPr>
        <w:t xml:space="preserve"> și externe periodice</w:t>
      </w:r>
      <w:r w:rsidRPr="00540D96">
        <w:rPr>
          <w:sz w:val="22"/>
          <w:szCs w:val="22"/>
        </w:rPr>
        <w:t xml:space="preserve"> se monitorizează programele de studii, regulamentele și se pot aprecia posibilitățile de îmbunătățire.</w:t>
      </w:r>
    </w:p>
    <w:p w:rsidR="00CE766E" w:rsidRPr="00540D96" w:rsidRDefault="00CE766E" w:rsidP="00CE766E">
      <w:pPr>
        <w:jc w:val="both"/>
        <w:rPr>
          <w:sz w:val="22"/>
          <w:szCs w:val="22"/>
          <w:lang w:val="ro-RO"/>
        </w:rPr>
      </w:pPr>
    </w:p>
    <w:p w:rsidR="00CE766E" w:rsidRPr="00540D96" w:rsidRDefault="00CE766E" w:rsidP="00CE766E">
      <w:pPr>
        <w:jc w:val="both"/>
        <w:rPr>
          <w:sz w:val="22"/>
          <w:szCs w:val="22"/>
          <w:lang w:val="ro-RO"/>
        </w:rPr>
      </w:pPr>
    </w:p>
    <w:p w:rsidR="00BC1D0C" w:rsidRPr="00540D96" w:rsidRDefault="00BC1D0C" w:rsidP="00CE766E">
      <w:pPr>
        <w:autoSpaceDE/>
        <w:autoSpaceDN/>
        <w:jc w:val="both"/>
        <w:rPr>
          <w:sz w:val="22"/>
          <w:szCs w:val="22"/>
          <w:lang w:val="ro-RO" w:eastAsia="en-US"/>
        </w:rPr>
      </w:pPr>
      <w:r w:rsidRPr="00540D96">
        <w:rPr>
          <w:sz w:val="22"/>
          <w:szCs w:val="22"/>
          <w:lang w:val="ro-RO" w:eastAsia="en-US"/>
        </w:rPr>
        <w:t xml:space="preserve"> </w:t>
      </w:r>
    </w:p>
    <w:p w:rsidR="004E5581" w:rsidRPr="00540D96" w:rsidRDefault="004E5581"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Direcții viitoare de acțiune</w:t>
      </w:r>
    </w:p>
    <w:p w:rsidR="00E2301F" w:rsidRPr="00540D96" w:rsidRDefault="00E2301F" w:rsidP="001E01AC">
      <w:pPr>
        <w:pStyle w:val="BodyText"/>
        <w:rPr>
          <w:sz w:val="22"/>
          <w:szCs w:val="22"/>
          <w:lang w:val="ro-RO"/>
        </w:rPr>
      </w:pPr>
      <w:r w:rsidRPr="00540D96">
        <w:rPr>
          <w:sz w:val="22"/>
          <w:szCs w:val="22"/>
          <w:lang w:val="ro-RO"/>
        </w:rPr>
        <w:t xml:space="preserve">Universitatea din Craiova </w:t>
      </w:r>
      <w:r w:rsidR="00CE766E" w:rsidRPr="00540D96">
        <w:rPr>
          <w:sz w:val="22"/>
          <w:szCs w:val="22"/>
          <w:lang w:val="ro-RO"/>
        </w:rPr>
        <w:t xml:space="preserve">are un </w:t>
      </w:r>
      <w:hyperlink r:id="rId258" w:history="1">
        <w:r w:rsidR="002B4B7A">
          <w:rPr>
            <w:rStyle w:val="Hyperlink"/>
            <w:i/>
            <w:sz w:val="22"/>
            <w:szCs w:val="22"/>
            <w:lang w:val="ro-RO"/>
          </w:rPr>
          <w:t>Plan strategic</w:t>
        </w:r>
      </w:hyperlink>
      <w:r w:rsidR="00CE766E" w:rsidRPr="00FD0E0F">
        <w:rPr>
          <w:sz w:val="22"/>
          <w:szCs w:val="22"/>
          <w:lang w:val="ro-RO"/>
        </w:rPr>
        <w:t xml:space="preserve"> care vizează:</w:t>
      </w:r>
    </w:p>
    <w:p w:rsidR="00E2301F" w:rsidRPr="00540D96" w:rsidRDefault="00CE766E" w:rsidP="005215AB">
      <w:pPr>
        <w:pStyle w:val="BodyText"/>
        <w:numPr>
          <w:ilvl w:val="0"/>
          <w:numId w:val="31"/>
        </w:numPr>
        <w:rPr>
          <w:sz w:val="22"/>
          <w:szCs w:val="22"/>
          <w:lang w:val="ro-RO"/>
        </w:rPr>
      </w:pPr>
      <w:r w:rsidRPr="00540D96">
        <w:rPr>
          <w:sz w:val="22"/>
          <w:szCs w:val="22"/>
          <w:lang w:val="ro-RO"/>
        </w:rPr>
        <w:t xml:space="preserve">Formare, perfecționarea și îmbunătăirea calității umane implicată în procesul de evaluare și asigurare </w:t>
      </w:r>
      <w:r w:rsidR="00E2301F" w:rsidRPr="00540D96">
        <w:rPr>
          <w:sz w:val="22"/>
          <w:szCs w:val="22"/>
          <w:lang w:val="ro-RO"/>
        </w:rPr>
        <w:t>a calității în universitate</w:t>
      </w:r>
      <w:r w:rsidRPr="00540D96">
        <w:rPr>
          <w:sz w:val="22"/>
          <w:szCs w:val="22"/>
          <w:lang w:val="ro-RO"/>
        </w:rPr>
        <w:t>.</w:t>
      </w:r>
    </w:p>
    <w:p w:rsidR="005E4F0D" w:rsidRPr="00540D96" w:rsidRDefault="00CE766E" w:rsidP="005215AB">
      <w:pPr>
        <w:pStyle w:val="BodyText"/>
        <w:numPr>
          <w:ilvl w:val="0"/>
          <w:numId w:val="31"/>
        </w:numPr>
        <w:rPr>
          <w:sz w:val="22"/>
          <w:szCs w:val="22"/>
          <w:lang w:val="ro-RO"/>
        </w:rPr>
      </w:pPr>
      <w:r w:rsidRPr="00540D96">
        <w:rPr>
          <w:sz w:val="22"/>
          <w:szCs w:val="22"/>
          <w:lang w:val="ro-RO"/>
        </w:rPr>
        <w:t>Îmbunătățirea și dezvoltarea infrastructurii IT care faciitează procesul de evaluare acalității.</w:t>
      </w:r>
      <w:r w:rsidR="00E2301F" w:rsidRPr="00540D96">
        <w:rPr>
          <w:sz w:val="22"/>
          <w:szCs w:val="22"/>
          <w:lang w:val="ro-RO"/>
        </w:rPr>
        <w:t xml:space="preserve"> </w:t>
      </w:r>
    </w:p>
    <w:p w:rsidR="002B0812" w:rsidRPr="00540D96" w:rsidRDefault="002B0812" w:rsidP="001E01AC">
      <w:pPr>
        <w:pStyle w:val="BodyText"/>
        <w:ind w:firstLine="720"/>
        <w:rPr>
          <w:lang w:val="ro-RO"/>
        </w:rPr>
      </w:pPr>
    </w:p>
    <w:p w:rsidR="002B0812" w:rsidRPr="00540D96" w:rsidRDefault="008A34F3" w:rsidP="001E01AC">
      <w:pPr>
        <w:pStyle w:val="Heading2"/>
        <w:shd w:val="clear" w:color="auto" w:fill="9BBB59" w:themeFill="accent3"/>
        <w:spacing w:before="0" w:after="0" w:line="240" w:lineRule="auto"/>
        <w:ind w:left="1" w:hanging="3"/>
      </w:pPr>
      <w:bookmarkStart w:id="41" w:name="_Criteriul_C.2._Funcționalitatea"/>
      <w:bookmarkEnd w:id="41"/>
      <w:r w:rsidRPr="00540D96">
        <w:t xml:space="preserve">Criteriul </w:t>
      </w:r>
      <w:r w:rsidR="002B0812" w:rsidRPr="00540D96">
        <w:t>C.2. Funcționalitatea structurilor de asigurare a calității educației, inclusiv în domeniul eticii şi deontologiei universitare, conform legii</w:t>
      </w:r>
    </w:p>
    <w:p w:rsidR="008A34F3" w:rsidRPr="00540D96" w:rsidRDefault="008A34F3" w:rsidP="001E01AC">
      <w:pPr>
        <w:pStyle w:val="BodyText"/>
        <w:rPr>
          <w:b/>
          <w:color w:val="76923C" w:themeColor="accent3" w:themeShade="BF"/>
          <w:sz w:val="22"/>
          <w:szCs w:val="22"/>
          <w:u w:val="single"/>
          <w:lang w:val="ro-RO"/>
        </w:rPr>
      </w:pPr>
      <w:r w:rsidRPr="00540D96">
        <w:rPr>
          <w:b/>
          <w:color w:val="76923C" w:themeColor="accent3" w:themeShade="BF"/>
          <w:sz w:val="22"/>
          <w:szCs w:val="22"/>
          <w:u w:val="single"/>
          <w:lang w:val="ro-RO"/>
        </w:rPr>
        <w:t>S.C.2.1. Structuri</w:t>
      </w:r>
    </w:p>
    <w:p w:rsidR="008A34F3" w:rsidRPr="00540D96" w:rsidRDefault="008A34F3" w:rsidP="001E01AC">
      <w:pPr>
        <w:pStyle w:val="BodyText"/>
        <w:rPr>
          <w:sz w:val="22"/>
          <w:szCs w:val="22"/>
          <w:lang w:val="ro-RO"/>
        </w:rPr>
      </w:pPr>
      <w:r w:rsidRPr="00540D96">
        <w:rPr>
          <w:sz w:val="22"/>
          <w:szCs w:val="22"/>
          <w:lang w:val="ro-RO"/>
        </w:rPr>
        <w:t>Universitatea din Craiova dispune de structuri organizatorice în domeniul asigurării calității, înfiinţate în condițiile legii.</w:t>
      </w:r>
    </w:p>
    <w:p w:rsidR="008A34F3" w:rsidRPr="00540D96" w:rsidRDefault="008A34F3" w:rsidP="001E01AC">
      <w:pPr>
        <w:pStyle w:val="BodyText"/>
        <w:rPr>
          <w:b/>
          <w:sz w:val="22"/>
          <w:szCs w:val="22"/>
          <w:u w:val="single"/>
          <w:lang w:val="ro-RO"/>
        </w:rPr>
      </w:pPr>
      <w:r w:rsidRPr="00540D96">
        <w:rPr>
          <w:b/>
          <w:sz w:val="22"/>
          <w:szCs w:val="22"/>
          <w:u w:val="single"/>
          <w:lang w:val="ro-RO"/>
        </w:rPr>
        <w:t xml:space="preserve">I.P.C.2.1.1 În structura organizatorică a </w:t>
      </w:r>
      <w:r w:rsidR="003D6C47" w:rsidRPr="00540D96">
        <w:rPr>
          <w:b/>
          <w:sz w:val="22"/>
          <w:szCs w:val="22"/>
          <w:u w:val="single"/>
          <w:lang w:val="ro-RO"/>
        </w:rPr>
        <w:t>U</w:t>
      </w:r>
      <w:r w:rsidRPr="00540D96">
        <w:rPr>
          <w:b/>
          <w:sz w:val="22"/>
          <w:szCs w:val="22"/>
          <w:u w:val="single"/>
          <w:lang w:val="ro-RO"/>
        </w:rPr>
        <w:t>niversității din Craiova se constituie CEAC. Pot exista astfel de structuri şi la nivelul componentei organizatorice.</w:t>
      </w:r>
    </w:p>
    <w:p w:rsidR="00B936E5" w:rsidRPr="00540D96" w:rsidRDefault="00B936E5"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Prezentarea stării de fapt</w:t>
      </w:r>
      <w:r w:rsidRPr="00540D96">
        <w:rPr>
          <w:rFonts w:eastAsia="Arial Narrow"/>
          <w:b/>
          <w:position w:val="-1"/>
          <w:sz w:val="22"/>
          <w:szCs w:val="22"/>
          <w:lang w:val="ro-RO"/>
        </w:rPr>
        <w:t xml:space="preserve"> </w:t>
      </w:r>
    </w:p>
    <w:p w:rsidR="00677F77" w:rsidRPr="00FD0E0F" w:rsidRDefault="00677F77" w:rsidP="001E01AC">
      <w:pPr>
        <w:pStyle w:val="BodyText"/>
        <w:rPr>
          <w:sz w:val="22"/>
          <w:szCs w:val="22"/>
          <w:lang w:val="ro-RO"/>
        </w:rPr>
      </w:pPr>
      <w:r w:rsidRPr="00540D96">
        <w:rPr>
          <w:sz w:val="22"/>
          <w:szCs w:val="22"/>
          <w:lang w:val="ro-RO"/>
        </w:rPr>
        <w:t>La nivelul Universității din Craiova</w:t>
      </w:r>
      <w:r w:rsidR="003D6C47" w:rsidRPr="00540D96">
        <w:rPr>
          <w:sz w:val="22"/>
          <w:szCs w:val="22"/>
          <w:lang w:val="ro-RO"/>
        </w:rPr>
        <w:t xml:space="preserve"> există o procuparea importantă pentru asigurarea standardelor de calitate specifice, care reprezintă atibuția unui departament de calitate</w:t>
      </w:r>
      <w:r w:rsidRPr="00540D96">
        <w:rPr>
          <w:sz w:val="22"/>
          <w:szCs w:val="22"/>
          <w:lang w:val="ro-RO"/>
        </w:rPr>
        <w:t xml:space="preserve">, </w:t>
      </w:r>
      <w:hyperlink r:id="rId259" w:history="1">
        <w:r w:rsidRPr="007E43B7">
          <w:rPr>
            <w:rStyle w:val="Hyperlink"/>
            <w:i/>
            <w:sz w:val="22"/>
            <w:szCs w:val="22"/>
            <w:lang w:val="ro-RO"/>
          </w:rPr>
          <w:t>Departamentul de Managementul Calității</w:t>
        </w:r>
      </w:hyperlink>
      <w:r w:rsidRPr="00FD0E0F">
        <w:rPr>
          <w:sz w:val="22"/>
          <w:szCs w:val="22"/>
          <w:lang w:val="ro-RO"/>
        </w:rPr>
        <w:t>, care este organizat și funcționează în concordanță cu prevederile Legii învăţământului nr. 1</w:t>
      </w:r>
      <w:r w:rsidR="008A34F3" w:rsidRPr="00FD0E0F">
        <w:rPr>
          <w:sz w:val="22"/>
          <w:szCs w:val="22"/>
          <w:lang w:val="ro-RO"/>
        </w:rPr>
        <w:t>99</w:t>
      </w:r>
      <w:r w:rsidRPr="00FD0E0F">
        <w:rPr>
          <w:sz w:val="22"/>
          <w:szCs w:val="22"/>
          <w:lang w:val="ro-RO"/>
        </w:rPr>
        <w:t>/20</w:t>
      </w:r>
      <w:r w:rsidR="008A34F3" w:rsidRPr="00FD0E0F">
        <w:rPr>
          <w:sz w:val="22"/>
          <w:szCs w:val="22"/>
          <w:lang w:val="ro-RO"/>
        </w:rPr>
        <w:t>23</w:t>
      </w:r>
      <w:r w:rsidRPr="00FD0E0F">
        <w:rPr>
          <w:sz w:val="22"/>
          <w:szCs w:val="22"/>
          <w:lang w:val="ro-RO"/>
        </w:rPr>
        <w:t xml:space="preserve">, ale </w:t>
      </w:r>
      <w:hyperlink r:id="rId260" w:history="1">
        <w:r w:rsidRPr="007E43B7">
          <w:rPr>
            <w:rStyle w:val="Hyperlink"/>
            <w:i/>
            <w:sz w:val="22"/>
            <w:szCs w:val="22"/>
            <w:lang w:val="ro-RO"/>
          </w:rPr>
          <w:t>Cartei Universității din Craiov</w:t>
        </w:r>
        <w:r w:rsidRPr="00FD0E0F">
          <w:rPr>
            <w:rStyle w:val="Hyperlink"/>
            <w:sz w:val="22"/>
            <w:szCs w:val="22"/>
            <w:lang w:val="ro-RO"/>
          </w:rPr>
          <w:t>a</w:t>
        </w:r>
      </w:hyperlink>
      <w:r w:rsidRPr="00FD0E0F">
        <w:rPr>
          <w:sz w:val="22"/>
          <w:szCs w:val="22"/>
          <w:lang w:val="ro-RO"/>
        </w:rPr>
        <w:t xml:space="preserve"> și ale </w:t>
      </w:r>
      <w:hyperlink r:id="rId261" w:history="1">
        <w:r w:rsidRPr="007E43B7">
          <w:rPr>
            <w:rStyle w:val="Hyperlink"/>
            <w:i/>
            <w:sz w:val="22"/>
            <w:szCs w:val="22"/>
            <w:lang w:val="ro-RO"/>
          </w:rPr>
          <w:t>hotărârilor Sena</w:t>
        </w:r>
        <w:r w:rsidR="008A34F3" w:rsidRPr="007E43B7">
          <w:rPr>
            <w:rStyle w:val="Hyperlink"/>
            <w:i/>
            <w:sz w:val="22"/>
            <w:szCs w:val="22"/>
            <w:lang w:val="ro-RO"/>
          </w:rPr>
          <w:t>tului Universității din Craiova</w:t>
        </w:r>
      </w:hyperlink>
      <w:r w:rsidR="008A34F3" w:rsidRPr="00FD0E0F">
        <w:rPr>
          <w:sz w:val="22"/>
          <w:szCs w:val="22"/>
          <w:lang w:val="ro-RO"/>
        </w:rPr>
        <w:t>.</w:t>
      </w:r>
    </w:p>
    <w:p w:rsidR="003D6C47" w:rsidRPr="00FD0E0F" w:rsidRDefault="003D6C47" w:rsidP="001E01AC">
      <w:pPr>
        <w:autoSpaceDE/>
        <w:autoSpaceDN/>
        <w:rPr>
          <w:sz w:val="22"/>
          <w:szCs w:val="22"/>
          <w:lang w:val="ro-RO" w:eastAsia="en-US"/>
        </w:rPr>
      </w:pPr>
      <w:r w:rsidRPr="00FD0E0F">
        <w:rPr>
          <w:sz w:val="22"/>
          <w:szCs w:val="22"/>
          <w:lang w:val="ro-RO" w:eastAsia="en-US"/>
        </w:rPr>
        <w:t>Structurile UCV implicate asigurarea calității și eticii academice sunt următoarele:</w:t>
      </w:r>
    </w:p>
    <w:p w:rsidR="003D6C47" w:rsidRPr="00FD0E0F" w:rsidRDefault="00477D9B" w:rsidP="005215AB">
      <w:pPr>
        <w:pStyle w:val="ListParagraph"/>
        <w:numPr>
          <w:ilvl w:val="0"/>
          <w:numId w:val="32"/>
        </w:numPr>
        <w:tabs>
          <w:tab w:val="left" w:pos="540"/>
        </w:tabs>
        <w:jc w:val="both"/>
        <w:rPr>
          <w:sz w:val="22"/>
          <w:szCs w:val="22"/>
        </w:rPr>
      </w:pPr>
      <w:hyperlink r:id="rId262" w:history="1">
        <w:r w:rsidR="00013DA2" w:rsidRPr="007E43B7">
          <w:rPr>
            <w:rStyle w:val="Hyperlink"/>
            <w:b/>
            <w:bCs/>
            <w:i/>
            <w:sz w:val="22"/>
            <w:szCs w:val="22"/>
          </w:rPr>
          <w:t>Departamentul de Management al Calității (DMC)</w:t>
        </w:r>
      </w:hyperlink>
      <w:r w:rsidR="00013DA2" w:rsidRPr="007E43B7">
        <w:rPr>
          <w:b/>
          <w:bCs/>
          <w:i/>
          <w:sz w:val="22"/>
          <w:szCs w:val="22"/>
        </w:rPr>
        <w:t xml:space="preserve"> </w:t>
      </w:r>
      <w:r w:rsidR="003D6C47" w:rsidRPr="00FD0E0F">
        <w:rPr>
          <w:b/>
          <w:bCs/>
          <w:sz w:val="22"/>
          <w:szCs w:val="22"/>
        </w:rPr>
        <w:t>–</w:t>
      </w:r>
      <w:r w:rsidR="00013DA2" w:rsidRPr="00FD0E0F">
        <w:rPr>
          <w:b/>
          <w:bCs/>
          <w:sz w:val="22"/>
          <w:szCs w:val="22"/>
        </w:rPr>
        <w:t xml:space="preserve"> </w:t>
      </w:r>
      <w:r w:rsidR="003D6C47" w:rsidRPr="00FD0E0F">
        <w:rPr>
          <w:sz w:val="22"/>
          <w:szCs w:val="22"/>
        </w:rPr>
        <w:t>care organizează și monitorizează procesul de evaluare a programelor de studii, inserția absolvenților pe piața muncii.</w:t>
      </w:r>
    </w:p>
    <w:p w:rsidR="00013DA2" w:rsidRPr="00FD0E0F" w:rsidRDefault="00477D9B" w:rsidP="005215AB">
      <w:pPr>
        <w:pStyle w:val="ListParagraph"/>
        <w:numPr>
          <w:ilvl w:val="0"/>
          <w:numId w:val="32"/>
        </w:numPr>
        <w:tabs>
          <w:tab w:val="left" w:pos="540"/>
        </w:tabs>
        <w:jc w:val="both"/>
        <w:rPr>
          <w:sz w:val="22"/>
          <w:szCs w:val="22"/>
        </w:rPr>
      </w:pPr>
      <w:hyperlink r:id="rId263" w:history="1">
        <w:r w:rsidR="00013DA2" w:rsidRPr="007E43B7">
          <w:rPr>
            <w:rStyle w:val="Hyperlink"/>
            <w:b/>
            <w:bCs/>
            <w:i/>
            <w:sz w:val="22"/>
            <w:szCs w:val="22"/>
          </w:rPr>
          <w:t>Comisia de Evaluare și Asigurare a Calității (CEAC</w:t>
        </w:r>
      </w:hyperlink>
      <w:r w:rsidR="007E43B7">
        <w:rPr>
          <w:rStyle w:val="Hyperlink"/>
          <w:b/>
          <w:bCs/>
          <w:i/>
          <w:sz w:val="22"/>
          <w:szCs w:val="22"/>
        </w:rPr>
        <w:t>)</w:t>
      </w:r>
      <w:r w:rsidR="00013DA2" w:rsidRPr="00FD0E0F">
        <w:rPr>
          <w:sz w:val="22"/>
          <w:szCs w:val="22"/>
        </w:rPr>
        <w:t xml:space="preserve"> - formată din cadre didactice, reprezentanți ai studenților și ai mediului economic, </w:t>
      </w:r>
      <w:r w:rsidR="003D6C47" w:rsidRPr="00FD0E0F">
        <w:rPr>
          <w:sz w:val="22"/>
          <w:szCs w:val="22"/>
        </w:rPr>
        <w:t xml:space="preserve">rolul este de a </w:t>
      </w:r>
      <w:r w:rsidR="00013DA2" w:rsidRPr="00FD0E0F">
        <w:rPr>
          <w:sz w:val="22"/>
          <w:szCs w:val="22"/>
        </w:rPr>
        <w:t xml:space="preserve"> coordona  activitățil</w:t>
      </w:r>
      <w:r w:rsidR="003D6C47" w:rsidRPr="00FD0E0F">
        <w:rPr>
          <w:sz w:val="22"/>
          <w:szCs w:val="22"/>
        </w:rPr>
        <w:t>e</w:t>
      </w:r>
      <w:r w:rsidR="00013DA2" w:rsidRPr="00FD0E0F">
        <w:rPr>
          <w:sz w:val="22"/>
          <w:szCs w:val="22"/>
        </w:rPr>
        <w:t xml:space="preserve"> de evaluare şi asigurare a calităţii la nivelul Universităţii din Craiova.</w:t>
      </w:r>
    </w:p>
    <w:p w:rsidR="00013DA2" w:rsidRPr="00FD0E0F" w:rsidRDefault="00477D9B" w:rsidP="005215AB">
      <w:pPr>
        <w:pStyle w:val="ListParagraph"/>
        <w:numPr>
          <w:ilvl w:val="0"/>
          <w:numId w:val="32"/>
        </w:numPr>
        <w:tabs>
          <w:tab w:val="left" w:pos="540"/>
        </w:tabs>
        <w:jc w:val="both"/>
        <w:rPr>
          <w:sz w:val="22"/>
          <w:szCs w:val="22"/>
        </w:rPr>
      </w:pPr>
      <w:hyperlink r:id="rId264" w:history="1">
        <w:r w:rsidR="00013DA2" w:rsidRPr="007E43B7">
          <w:rPr>
            <w:rStyle w:val="Hyperlink"/>
            <w:b/>
            <w:bCs/>
            <w:i/>
            <w:sz w:val="22"/>
            <w:szCs w:val="22"/>
          </w:rPr>
          <w:t>Consiliul Calității</w:t>
        </w:r>
      </w:hyperlink>
      <w:r w:rsidR="00013DA2" w:rsidRPr="00FD0E0F">
        <w:rPr>
          <w:b/>
          <w:bCs/>
          <w:sz w:val="22"/>
          <w:szCs w:val="22"/>
        </w:rPr>
        <w:t xml:space="preserve"> </w:t>
      </w:r>
      <w:r w:rsidR="00013DA2" w:rsidRPr="00FD0E0F">
        <w:rPr>
          <w:sz w:val="22"/>
          <w:szCs w:val="22"/>
        </w:rPr>
        <w:t>- o structură executivă cu atribuţii în domeniul managementului calităţii.</w:t>
      </w:r>
    </w:p>
    <w:p w:rsidR="00013DA2" w:rsidRPr="00FD0E0F" w:rsidRDefault="00477D9B" w:rsidP="005215AB">
      <w:pPr>
        <w:pStyle w:val="ListParagraph"/>
        <w:numPr>
          <w:ilvl w:val="0"/>
          <w:numId w:val="32"/>
        </w:numPr>
        <w:tabs>
          <w:tab w:val="left" w:pos="540"/>
        </w:tabs>
        <w:jc w:val="both"/>
        <w:rPr>
          <w:sz w:val="22"/>
          <w:szCs w:val="22"/>
        </w:rPr>
      </w:pPr>
      <w:hyperlink r:id="rId265" w:history="1">
        <w:r w:rsidR="00013DA2" w:rsidRPr="007E43B7">
          <w:rPr>
            <w:rStyle w:val="Hyperlink"/>
            <w:b/>
            <w:bCs/>
            <w:i/>
            <w:sz w:val="22"/>
            <w:szCs w:val="22"/>
          </w:rPr>
          <w:t>Comisia de Etică Universitară</w:t>
        </w:r>
      </w:hyperlink>
      <w:r w:rsidR="00013DA2" w:rsidRPr="00FD0E0F">
        <w:rPr>
          <w:sz w:val="22"/>
          <w:szCs w:val="22"/>
        </w:rPr>
        <w:t>– constituită cu scopul prevenirii şi eliminării faptelor care pot genera elemente sau practici lipsite de etică,</w:t>
      </w:r>
    </w:p>
    <w:p w:rsidR="00013DA2" w:rsidRPr="00540D96" w:rsidRDefault="00013DA2" w:rsidP="003D6C47">
      <w:pPr>
        <w:autoSpaceDE/>
        <w:autoSpaceDN/>
        <w:jc w:val="both"/>
        <w:rPr>
          <w:sz w:val="22"/>
          <w:szCs w:val="22"/>
          <w:lang w:val="ro-RO" w:eastAsia="en-US"/>
        </w:rPr>
      </w:pPr>
      <w:r w:rsidRPr="00540D96">
        <w:rPr>
          <w:sz w:val="22"/>
          <w:szCs w:val="22"/>
          <w:lang w:val="ro-RO" w:eastAsia="en-US"/>
        </w:rPr>
        <w:t>Aceste structuri asigură implementarea și monitorizarea politicilor de calitate și etică în cadrul universității.</w:t>
      </w:r>
    </w:p>
    <w:p w:rsidR="00677F77" w:rsidRPr="00540D96" w:rsidRDefault="00677F77" w:rsidP="001E01AC">
      <w:pPr>
        <w:pStyle w:val="BodyText"/>
        <w:rPr>
          <w:sz w:val="22"/>
          <w:szCs w:val="22"/>
          <w:lang w:val="ro-RO"/>
        </w:rPr>
      </w:pPr>
      <w:r w:rsidRPr="00540D96">
        <w:rPr>
          <w:sz w:val="22"/>
          <w:szCs w:val="22"/>
          <w:lang w:val="ro-RO"/>
        </w:rPr>
        <w:t>Directorul Departamentul</w:t>
      </w:r>
      <w:r w:rsidR="00013DA2" w:rsidRPr="00540D96">
        <w:rPr>
          <w:sz w:val="22"/>
          <w:szCs w:val="22"/>
          <w:lang w:val="ro-RO"/>
        </w:rPr>
        <w:t>ui</w:t>
      </w:r>
      <w:r w:rsidRPr="00540D96">
        <w:rPr>
          <w:sz w:val="22"/>
          <w:szCs w:val="22"/>
          <w:lang w:val="ro-RO"/>
        </w:rPr>
        <w:t xml:space="preserve"> de Managementul Calității (DMC) este numit de Rectorul Universității din Craiova, prin decizie internă</w:t>
      </w:r>
      <w:r w:rsidR="000B71E9" w:rsidRPr="00540D96">
        <w:rPr>
          <w:sz w:val="22"/>
          <w:szCs w:val="22"/>
          <w:lang w:val="ro-RO"/>
        </w:rPr>
        <w:t xml:space="preserve"> și î</w:t>
      </w:r>
      <w:r w:rsidRPr="00540D96">
        <w:rPr>
          <w:sz w:val="22"/>
          <w:szCs w:val="22"/>
          <w:lang w:val="ro-RO"/>
        </w:rPr>
        <w:t xml:space="preserve">n conformitate cu Art. 162 din Carta Universității din Craiova, DMC își asumă ca misiune organizarea și monitorizarea procesului de evaluare periodică și asigurare a calității educației și de inserția profesională a studenților din Universitate, conform prevederilor Codului de asigurare a calității. </w:t>
      </w:r>
    </w:p>
    <w:p w:rsidR="00677F77" w:rsidRPr="00540D96" w:rsidRDefault="00677F77" w:rsidP="001E01AC">
      <w:pPr>
        <w:pStyle w:val="BodyText"/>
        <w:rPr>
          <w:sz w:val="22"/>
          <w:szCs w:val="22"/>
          <w:lang w:val="ro-RO"/>
        </w:rPr>
      </w:pPr>
      <w:r w:rsidRPr="00540D96">
        <w:rPr>
          <w:sz w:val="22"/>
          <w:szCs w:val="22"/>
          <w:lang w:val="ro-RO"/>
        </w:rPr>
        <w:t xml:space="preserve">În cadrul acestui departament există Comisia de Evaluare și Asigurare a Calității a UCv (CEAC_UCv) care este constituită conform Art. 11 din Legea 87/2006 - Asigurarea calității în educație și Art.165 din Carta UCv. Formula actuală a </w:t>
      </w:r>
      <w:hyperlink r:id="rId266" w:history="1">
        <w:r w:rsidRPr="007E43B7">
          <w:rPr>
            <w:rStyle w:val="Hyperlink"/>
            <w:i/>
            <w:sz w:val="22"/>
            <w:szCs w:val="22"/>
            <w:lang w:val="ro-RO"/>
          </w:rPr>
          <w:t>CEAC-UCv</w:t>
        </w:r>
      </w:hyperlink>
      <w:r w:rsidRPr="00540D96">
        <w:rPr>
          <w:sz w:val="22"/>
          <w:szCs w:val="22"/>
          <w:lang w:val="ro-RO"/>
        </w:rPr>
        <w:t xml:space="preserve"> a fost statuată prin decizia Rectorului UCv. </w:t>
      </w:r>
    </w:p>
    <w:p w:rsidR="00C82446" w:rsidRPr="00540D96" w:rsidRDefault="000B71E9" w:rsidP="001E01AC">
      <w:pPr>
        <w:adjustRightInd w:val="0"/>
        <w:jc w:val="both"/>
        <w:rPr>
          <w:rFonts w:eastAsia="SimSun"/>
          <w:color w:val="000000" w:themeColor="text1"/>
          <w:sz w:val="22"/>
          <w:szCs w:val="22"/>
          <w:lang w:val="ro-RO" w:eastAsia="zh-CN"/>
        </w:rPr>
      </w:pPr>
      <w:r w:rsidRPr="00540D96">
        <w:rPr>
          <w:rFonts w:eastAsia="SimSun"/>
          <w:color w:val="000000" w:themeColor="text1"/>
          <w:sz w:val="22"/>
          <w:szCs w:val="22"/>
          <w:lang w:val="ro-RO" w:eastAsia="zh-CN"/>
        </w:rPr>
        <w:lastRenderedPageBreak/>
        <w:t xml:space="preserve">UCV are un mecanism de auditare pentru principalel domenii ale </w:t>
      </w:r>
      <w:r w:rsidR="00C82446" w:rsidRPr="00540D96">
        <w:rPr>
          <w:rFonts w:eastAsia="SimSun"/>
          <w:color w:val="000000" w:themeColor="text1"/>
          <w:sz w:val="22"/>
          <w:szCs w:val="22"/>
          <w:lang w:val="ro-RO" w:eastAsia="zh-CN"/>
        </w:rPr>
        <w:t>activităţii universitare</w:t>
      </w:r>
      <w:r w:rsidR="0084185C" w:rsidRPr="00540D96">
        <w:rPr>
          <w:rFonts w:eastAsia="SimSun"/>
          <w:color w:val="000000" w:themeColor="text1"/>
          <w:sz w:val="22"/>
          <w:szCs w:val="22"/>
          <w:lang w:val="ro-RO" w:eastAsia="zh-CN"/>
        </w:rPr>
        <w:t xml:space="preserve">, care au rolul de a monitoriza și analiza </w:t>
      </w:r>
      <w:r w:rsidR="00C82446" w:rsidRPr="00540D96">
        <w:rPr>
          <w:rFonts w:eastAsia="SimSun"/>
          <w:color w:val="000000" w:themeColor="text1"/>
          <w:sz w:val="22"/>
          <w:szCs w:val="22"/>
          <w:lang w:val="ro-RO" w:eastAsia="zh-CN"/>
        </w:rPr>
        <w:t xml:space="preserve"> angajamentele pe care şi le-a asumat</w:t>
      </w:r>
      <w:r w:rsidR="0084185C" w:rsidRPr="00540D96">
        <w:rPr>
          <w:rFonts w:eastAsia="SimSun"/>
          <w:color w:val="000000" w:themeColor="text1"/>
          <w:sz w:val="22"/>
          <w:szCs w:val="22"/>
          <w:lang w:val="ro-RO" w:eastAsia="zh-CN"/>
        </w:rPr>
        <w:t xml:space="preserve"> și modul în care</w:t>
      </w:r>
      <w:r w:rsidR="00C82446" w:rsidRPr="00540D96">
        <w:rPr>
          <w:rFonts w:eastAsia="SimSun"/>
          <w:color w:val="000000" w:themeColor="text1"/>
          <w:sz w:val="22"/>
          <w:szCs w:val="22"/>
          <w:lang w:val="ro-RO" w:eastAsia="zh-CN"/>
        </w:rPr>
        <w:t xml:space="preserve"> sunt respectate riguros, în condiţii de transparență publică.</w:t>
      </w:r>
    </w:p>
    <w:p w:rsidR="008E5E12" w:rsidRPr="00540D96" w:rsidRDefault="0084185C" w:rsidP="001E01AC">
      <w:pPr>
        <w:pStyle w:val="BodyText"/>
        <w:rPr>
          <w:sz w:val="22"/>
          <w:szCs w:val="22"/>
          <w:lang w:val="ro-RO"/>
        </w:rPr>
      </w:pPr>
      <w:r w:rsidRPr="00540D96">
        <w:rPr>
          <w:sz w:val="22"/>
          <w:szCs w:val="22"/>
          <w:lang w:val="ro-RO"/>
        </w:rPr>
        <w:t xml:space="preserve">Pe baza </w:t>
      </w:r>
      <w:r w:rsidR="00677F77" w:rsidRPr="00540D96">
        <w:rPr>
          <w:sz w:val="22"/>
          <w:szCs w:val="22"/>
          <w:lang w:val="ro-RO"/>
        </w:rPr>
        <w:t>Regulamentul</w:t>
      </w:r>
      <w:r w:rsidRPr="00540D96">
        <w:rPr>
          <w:sz w:val="22"/>
          <w:szCs w:val="22"/>
          <w:lang w:val="ro-RO"/>
        </w:rPr>
        <w:t>ui</w:t>
      </w:r>
      <w:r w:rsidR="00677F77" w:rsidRPr="00540D96">
        <w:rPr>
          <w:sz w:val="22"/>
          <w:szCs w:val="22"/>
          <w:lang w:val="ro-RO"/>
        </w:rPr>
        <w:t xml:space="preserve"> de asigurare a calității, la nivelul Facultății de </w:t>
      </w:r>
      <w:r w:rsidRPr="00540D96">
        <w:rPr>
          <w:sz w:val="22"/>
          <w:szCs w:val="22"/>
          <w:lang w:val="ro-RO"/>
        </w:rPr>
        <w:t xml:space="preserve">Educație Fizică și Sport, </w:t>
      </w:r>
      <w:r w:rsidR="00677F77" w:rsidRPr="00540D96">
        <w:rPr>
          <w:sz w:val="22"/>
          <w:szCs w:val="22"/>
          <w:lang w:val="ro-RO"/>
        </w:rPr>
        <w:t>funcționează o</w:t>
      </w:r>
      <w:r w:rsidRPr="00540D96">
        <w:rPr>
          <w:sz w:val="22"/>
          <w:szCs w:val="22"/>
          <w:lang w:val="ro-RO"/>
        </w:rPr>
        <w:t xml:space="preserve"> comisie de evaluarea acalității </w:t>
      </w:r>
      <w:r w:rsidRPr="00540D96">
        <w:rPr>
          <w:sz w:val="22"/>
          <w:szCs w:val="22"/>
          <w:highlight w:val="yellow"/>
          <w:lang w:val="ro-RO"/>
        </w:rPr>
        <w:t>LINK DOCUMENT COMISIE DE CALITATE SITE</w:t>
      </w:r>
      <w:r w:rsidRPr="00540D96">
        <w:rPr>
          <w:sz w:val="22"/>
          <w:szCs w:val="22"/>
          <w:lang w:val="ro-RO"/>
        </w:rPr>
        <w:t xml:space="preserve"> </w:t>
      </w:r>
      <w:r w:rsidRPr="00540D96">
        <w:rPr>
          <w:sz w:val="22"/>
          <w:szCs w:val="22"/>
          <w:highlight w:val="yellow"/>
          <w:lang w:val="ro-RO"/>
        </w:rPr>
        <w:t>FEFS</w:t>
      </w:r>
      <w:r w:rsidR="00AC574D" w:rsidRPr="00540D96">
        <w:rPr>
          <w:sz w:val="22"/>
          <w:szCs w:val="22"/>
          <w:lang w:val="ro-RO"/>
        </w:rPr>
        <w:t xml:space="preserve">, care evaluează anual programele de studii, urmaresc îndeplinirea stamdardelor și aliniază programele și activitatea didactică la cerințele actuale. </w:t>
      </w:r>
      <w:r w:rsidRPr="00540D96">
        <w:rPr>
          <w:sz w:val="22"/>
          <w:szCs w:val="22"/>
          <w:lang w:val="ro-RO"/>
        </w:rPr>
        <w:t xml:space="preserve"> </w:t>
      </w:r>
    </w:p>
    <w:p w:rsidR="00104EA3" w:rsidRPr="00540D96" w:rsidRDefault="00104EA3"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Analiza situației actuale</w:t>
      </w:r>
    </w:p>
    <w:p w:rsidR="000C7BC3" w:rsidRPr="00540D96" w:rsidRDefault="00F57167" w:rsidP="001E01AC">
      <w:pPr>
        <w:pStyle w:val="BodyText"/>
        <w:rPr>
          <w:sz w:val="22"/>
          <w:szCs w:val="22"/>
          <w:lang w:val="ro-RO"/>
        </w:rPr>
      </w:pPr>
      <w:r w:rsidRPr="00540D96">
        <w:rPr>
          <w:rStyle w:val="relative"/>
          <w:sz w:val="22"/>
          <w:szCs w:val="22"/>
          <w:lang w:val="ro-RO"/>
        </w:rPr>
        <w:t>Universitatea din Craiova</w:t>
      </w:r>
      <w:r w:rsidR="00305614" w:rsidRPr="00540D96">
        <w:rPr>
          <w:rStyle w:val="relative"/>
          <w:sz w:val="22"/>
          <w:szCs w:val="22"/>
          <w:lang w:val="ro-RO"/>
        </w:rPr>
        <w:t xml:space="preserve"> și Facultatea de Educație Fizică și Sport </w:t>
      </w:r>
      <w:r w:rsidRPr="00540D96">
        <w:rPr>
          <w:rStyle w:val="relative"/>
          <w:sz w:val="22"/>
          <w:szCs w:val="22"/>
          <w:lang w:val="ro-RO"/>
        </w:rPr>
        <w:t xml:space="preserve"> dispun de structuri organizatorice solide în domeniul asigurării calității, înființate și funcționale în conformitate cu prevederile legale: Departementul de Management al Calității, Comisia de Evaluare și Asigurare a Calității și Consiliul Calității, precum și o Comisie de Etică Universitară</w:t>
      </w:r>
      <w:r w:rsidRPr="00540D96">
        <w:rPr>
          <w:sz w:val="22"/>
          <w:szCs w:val="22"/>
          <w:lang w:val="ro-RO"/>
        </w:rPr>
        <w:t xml:space="preserve">. </w:t>
      </w:r>
      <w:r w:rsidR="00305614" w:rsidRPr="00540D96">
        <w:rPr>
          <w:sz w:val="22"/>
          <w:szCs w:val="22"/>
          <w:lang w:val="ro-RO"/>
        </w:rPr>
        <w:t xml:space="preserve">Aceste comisii </w:t>
      </w:r>
      <w:r w:rsidRPr="00540D96">
        <w:rPr>
          <w:rStyle w:val="relative"/>
          <w:sz w:val="22"/>
          <w:szCs w:val="22"/>
          <w:lang w:val="ro-RO"/>
        </w:rPr>
        <w:t xml:space="preserve">contribuie la menținerea și îmbunătățirea continuă a standardelor academice și etice, asigurând un proces educațional de înaltă calitate. </w:t>
      </w:r>
    </w:p>
    <w:p w:rsidR="001856EE" w:rsidRPr="00540D96" w:rsidRDefault="001856EE"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Direcții viitoare de acțiune</w:t>
      </w:r>
    </w:p>
    <w:p w:rsidR="00305614" w:rsidRPr="00540D96" w:rsidRDefault="00305614" w:rsidP="00305614">
      <w:pPr>
        <w:pStyle w:val="BodyText"/>
        <w:rPr>
          <w:sz w:val="22"/>
          <w:szCs w:val="22"/>
          <w:lang w:val="ro-RO"/>
        </w:rPr>
      </w:pPr>
      <w:r w:rsidRPr="00540D96">
        <w:rPr>
          <w:sz w:val="22"/>
          <w:szCs w:val="22"/>
          <w:lang w:val="ro-RO"/>
        </w:rPr>
        <w:t>Managementul calității la nivelul UCV este asigurat de structuri care permanent ăși definesc direcții de acțiune ărin care aliniază standardele de calitate la nivelul cerințelor europene prin:</w:t>
      </w:r>
    </w:p>
    <w:p w:rsidR="00104EA3" w:rsidRPr="00540D96" w:rsidRDefault="00305614" w:rsidP="005215AB">
      <w:pPr>
        <w:pStyle w:val="BodyText"/>
        <w:numPr>
          <w:ilvl w:val="0"/>
          <w:numId w:val="33"/>
        </w:numPr>
        <w:rPr>
          <w:sz w:val="22"/>
          <w:szCs w:val="22"/>
          <w:lang w:val="ro-RO"/>
        </w:rPr>
      </w:pPr>
      <w:r w:rsidRPr="00540D96">
        <w:rPr>
          <w:sz w:val="22"/>
          <w:szCs w:val="22"/>
          <w:lang w:val="ro-RO"/>
        </w:rPr>
        <w:t>i</w:t>
      </w:r>
      <w:r w:rsidR="005754D9" w:rsidRPr="00540D96">
        <w:rPr>
          <w:sz w:val="22"/>
          <w:szCs w:val="22"/>
          <w:lang w:val="ro-RO"/>
        </w:rPr>
        <w:t>nițierea și monitorizarea actualizării metodologiilor, regulamentelor și procedurilor ce reglementează procesele interne ale instituției.</w:t>
      </w:r>
    </w:p>
    <w:p w:rsidR="00104EA3" w:rsidRPr="00540D96" w:rsidRDefault="00305614" w:rsidP="005215AB">
      <w:pPr>
        <w:pStyle w:val="BodyText"/>
        <w:numPr>
          <w:ilvl w:val="0"/>
          <w:numId w:val="33"/>
        </w:numPr>
        <w:rPr>
          <w:sz w:val="22"/>
          <w:szCs w:val="22"/>
          <w:lang w:val="ro-RO"/>
        </w:rPr>
      </w:pPr>
      <w:r w:rsidRPr="00540D96">
        <w:rPr>
          <w:sz w:val="22"/>
          <w:szCs w:val="22"/>
          <w:lang w:val="ro-RO"/>
        </w:rPr>
        <w:t>c</w:t>
      </w:r>
      <w:r w:rsidR="005754D9" w:rsidRPr="00540D96">
        <w:rPr>
          <w:sz w:val="22"/>
          <w:szCs w:val="22"/>
          <w:lang w:val="ro-RO"/>
        </w:rPr>
        <w:t>onsilierea structurilor organizatorice ale universităţii în procesul de asigurare a calității.</w:t>
      </w:r>
    </w:p>
    <w:p w:rsidR="00267601" w:rsidRPr="00540D96" w:rsidRDefault="00267601" w:rsidP="001E01AC">
      <w:pPr>
        <w:pStyle w:val="BodyText"/>
        <w:rPr>
          <w:b/>
          <w:color w:val="76923C" w:themeColor="accent3" w:themeShade="BF"/>
          <w:sz w:val="22"/>
          <w:szCs w:val="22"/>
          <w:u w:val="single"/>
          <w:lang w:val="ro-RO"/>
        </w:rPr>
      </w:pPr>
      <w:r w:rsidRPr="00540D96">
        <w:rPr>
          <w:b/>
          <w:color w:val="76923C" w:themeColor="accent3" w:themeShade="BF"/>
          <w:sz w:val="22"/>
          <w:szCs w:val="22"/>
          <w:u w:val="single"/>
          <w:lang w:val="ro-RO"/>
        </w:rPr>
        <w:t>S.C.2.2. Funcționare</w:t>
      </w:r>
    </w:p>
    <w:p w:rsidR="00267601" w:rsidRPr="00540D96" w:rsidRDefault="00267601" w:rsidP="001E01AC">
      <w:pPr>
        <w:pStyle w:val="BodyText"/>
        <w:rPr>
          <w:sz w:val="22"/>
          <w:szCs w:val="22"/>
          <w:lang w:val="ro-RO"/>
        </w:rPr>
      </w:pPr>
      <w:r w:rsidRPr="00540D96">
        <w:rPr>
          <w:sz w:val="22"/>
          <w:szCs w:val="22"/>
          <w:lang w:val="ro-RO"/>
        </w:rPr>
        <w:t>Structurile organizatorice din domeniul asigurării calităţii şi cel al eticii şi deontologiei universitare îşi îndeplinesc rolul şi funcţiile specifice, în mod adecvat.</w:t>
      </w:r>
    </w:p>
    <w:p w:rsidR="00267601" w:rsidRPr="00540D96" w:rsidRDefault="00267601" w:rsidP="001E01AC">
      <w:pPr>
        <w:pStyle w:val="BodyText"/>
        <w:rPr>
          <w:b/>
          <w:sz w:val="22"/>
          <w:szCs w:val="22"/>
          <w:u w:val="single"/>
          <w:lang w:val="ro-RO"/>
        </w:rPr>
      </w:pPr>
      <w:r w:rsidRPr="00540D96">
        <w:rPr>
          <w:b/>
          <w:sz w:val="22"/>
          <w:szCs w:val="22"/>
          <w:u w:val="single"/>
          <w:lang w:val="ro-RO"/>
        </w:rPr>
        <w:t>I.P.C.2.2.1 CEAC şi structurile stabilite, după caz, la nivelul componentei organizatorice funcţionează în baza regulamentului aprobat de către senatul universitar, în scopul realizării activităţilor de asigurare şi evaluare internă, precum şi de evaluare externă a calităţii educaţiei.</w:t>
      </w:r>
    </w:p>
    <w:p w:rsidR="00267601" w:rsidRPr="00540D96" w:rsidRDefault="00267601"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Prezentarea stării de fapt</w:t>
      </w:r>
      <w:r w:rsidRPr="00540D96">
        <w:rPr>
          <w:rFonts w:eastAsia="Arial Narrow"/>
          <w:b/>
          <w:position w:val="-1"/>
          <w:sz w:val="22"/>
          <w:szCs w:val="22"/>
          <w:lang w:val="ro-RO"/>
        </w:rPr>
        <w:t xml:space="preserve"> </w:t>
      </w:r>
    </w:p>
    <w:p w:rsidR="00104EA3" w:rsidRPr="00540D96" w:rsidRDefault="00231A13" w:rsidP="001E01AC">
      <w:pPr>
        <w:pStyle w:val="BodyText"/>
        <w:rPr>
          <w:sz w:val="22"/>
          <w:szCs w:val="22"/>
          <w:lang w:val="ro-RO"/>
        </w:rPr>
      </w:pPr>
      <w:r w:rsidRPr="00540D96">
        <w:rPr>
          <w:sz w:val="22"/>
          <w:szCs w:val="22"/>
          <w:lang w:val="ro-RO"/>
        </w:rPr>
        <w:t xml:space="preserve">Comisia de Evaluare şi Asigurare a Calităţii a UCv </w:t>
      </w:r>
      <w:r w:rsidRPr="00466FC6">
        <w:rPr>
          <w:sz w:val="22"/>
          <w:szCs w:val="22"/>
          <w:lang w:val="ro-RO"/>
        </w:rPr>
        <w:t>(</w:t>
      </w:r>
      <w:hyperlink r:id="rId267" w:history="1">
        <w:r w:rsidRPr="007E43B7">
          <w:rPr>
            <w:rStyle w:val="Hyperlink"/>
            <w:i/>
            <w:sz w:val="22"/>
            <w:szCs w:val="22"/>
            <w:lang w:val="ro-RO"/>
          </w:rPr>
          <w:t>CEAC_UCv</w:t>
        </w:r>
      </w:hyperlink>
      <w:r w:rsidRPr="00466FC6">
        <w:rPr>
          <w:sz w:val="22"/>
          <w:szCs w:val="22"/>
          <w:lang w:val="ro-RO"/>
        </w:rPr>
        <w:t>)</w:t>
      </w:r>
      <w:r w:rsidRPr="00540D96">
        <w:rPr>
          <w:sz w:val="22"/>
          <w:szCs w:val="22"/>
          <w:lang w:val="ro-RO"/>
        </w:rPr>
        <w:t xml:space="preserve"> este constituită conform Art. 11 din Legea 87/2006 pentru aprobarea Ordonanței de urgență a Guvernului nr. 75/2005 privind asigurarea calității educației şi conform Art. 93 din Carta UCv. Formula actuală a CEAC-UCv a fost statuată prin decizia 303C/22.12.2020 Rectorului Ucv și actualizată conform hotarârii Consiliului de Administrație al Ucv, Nr. 25/21.09.2022, Art. 9.</w:t>
      </w:r>
    </w:p>
    <w:p w:rsidR="00267601" w:rsidRPr="00540D96" w:rsidRDefault="00231A13" w:rsidP="001E01AC">
      <w:pPr>
        <w:pStyle w:val="BodyText"/>
        <w:rPr>
          <w:sz w:val="22"/>
          <w:szCs w:val="22"/>
          <w:lang w:val="ro-RO"/>
        </w:rPr>
      </w:pPr>
      <w:r w:rsidRPr="00540D96">
        <w:rPr>
          <w:sz w:val="22"/>
          <w:szCs w:val="22"/>
          <w:lang w:val="ro-RO"/>
        </w:rPr>
        <w:t xml:space="preserve">Conform </w:t>
      </w:r>
      <w:hyperlink r:id="rId268" w:history="1">
        <w:r w:rsidRPr="007E43B7">
          <w:rPr>
            <w:rStyle w:val="Hyperlink"/>
            <w:i/>
            <w:sz w:val="22"/>
            <w:szCs w:val="22"/>
            <w:lang w:val="ro-RO"/>
          </w:rPr>
          <w:t xml:space="preserve">Regulamentului </w:t>
        </w:r>
        <w:r w:rsidR="00157B5B" w:rsidRPr="007E43B7">
          <w:rPr>
            <w:rStyle w:val="Hyperlink"/>
            <w:i/>
            <w:sz w:val="22"/>
            <w:szCs w:val="22"/>
            <w:lang w:val="ro-RO"/>
          </w:rPr>
          <w:t>Comisiei pentru Evaluarea și Asigurarea Calității a Universității din Craiova</w:t>
        </w:r>
      </w:hyperlink>
      <w:r w:rsidRPr="00540D96">
        <w:rPr>
          <w:sz w:val="22"/>
          <w:szCs w:val="22"/>
          <w:lang w:val="ro-RO"/>
        </w:rPr>
        <w:t xml:space="preserve"> </w:t>
      </w:r>
      <w:r w:rsidR="00157B5B" w:rsidRPr="00540D96">
        <w:rPr>
          <w:sz w:val="22"/>
          <w:szCs w:val="22"/>
          <w:lang w:val="ro-RO"/>
        </w:rPr>
        <w:t xml:space="preserve">(CEAC-UCv), aprobat de către Senatul universitar, aceasta este organismul de coordonare a activităților de evaluare şi asigurare a calităţii la nivelul Universităţii din Craiova.  </w:t>
      </w:r>
    </w:p>
    <w:p w:rsidR="00070FC9" w:rsidRPr="00540D96" w:rsidRDefault="00B6532E" w:rsidP="001E01AC">
      <w:pPr>
        <w:pStyle w:val="BodyText"/>
        <w:rPr>
          <w:sz w:val="22"/>
          <w:szCs w:val="22"/>
          <w:lang w:val="ro-RO"/>
        </w:rPr>
      </w:pPr>
      <w:r w:rsidRPr="00540D96">
        <w:rPr>
          <w:rStyle w:val="relative"/>
          <w:sz w:val="22"/>
          <w:szCs w:val="22"/>
          <w:lang w:val="ro-RO"/>
        </w:rPr>
        <w:t xml:space="preserve">Fiecare facultate din cadrul UCv are propria Comisie pentru Evaluarea și Asigurarea Calității (CEAC), subordonată Consiliului facultății </w:t>
      </w:r>
      <w:r w:rsidR="00070FC9" w:rsidRPr="00540D96">
        <w:rPr>
          <w:sz w:val="22"/>
          <w:szCs w:val="22"/>
          <w:lang w:val="ro-RO"/>
        </w:rPr>
        <w:t xml:space="preserve"> </w:t>
      </w:r>
      <w:r w:rsidR="00070FC9" w:rsidRPr="00540D96">
        <w:rPr>
          <w:sz w:val="22"/>
          <w:szCs w:val="22"/>
          <w:highlight w:val="yellow"/>
          <w:lang w:val="ro-RO"/>
        </w:rPr>
        <w:t>LINK COMISIE CALITATE SITE FEFS</w:t>
      </w:r>
      <w:r w:rsidRPr="00540D96">
        <w:rPr>
          <w:rStyle w:val="relative"/>
          <w:sz w:val="22"/>
          <w:szCs w:val="22"/>
          <w:lang w:val="ro-RO"/>
        </w:rPr>
        <w:t>.</w:t>
      </w:r>
      <w:r w:rsidRPr="00540D96">
        <w:rPr>
          <w:sz w:val="22"/>
          <w:szCs w:val="22"/>
          <w:lang w:val="ro-RO"/>
        </w:rPr>
        <w:t xml:space="preserve"> </w:t>
      </w:r>
    </w:p>
    <w:p w:rsidR="00191ABD" w:rsidRPr="00540D96" w:rsidRDefault="00B6532E" w:rsidP="001E01AC">
      <w:pPr>
        <w:pStyle w:val="BodyText"/>
        <w:rPr>
          <w:sz w:val="22"/>
          <w:szCs w:val="22"/>
          <w:lang w:val="ro-RO"/>
        </w:rPr>
      </w:pPr>
      <w:r w:rsidRPr="00540D96">
        <w:rPr>
          <w:rStyle w:val="relative"/>
          <w:sz w:val="22"/>
          <w:szCs w:val="22"/>
          <w:lang w:val="ro-RO"/>
        </w:rPr>
        <w:t>Aceste comisii au rolul de a implementa și monitoriza politicile de asigurare a calității la nivelul facultății, asigurând conformitatea cu standardele instituționale și naționale.</w:t>
      </w:r>
      <w:r w:rsidRPr="00540D96">
        <w:rPr>
          <w:sz w:val="22"/>
          <w:szCs w:val="22"/>
          <w:lang w:val="ro-RO"/>
        </w:rPr>
        <w:t xml:space="preserve"> </w:t>
      </w:r>
    </w:p>
    <w:p w:rsidR="00157B5B" w:rsidRPr="00540D96" w:rsidRDefault="00157B5B" w:rsidP="001E01AC">
      <w:pPr>
        <w:pStyle w:val="BodyText"/>
        <w:rPr>
          <w:sz w:val="22"/>
          <w:szCs w:val="22"/>
          <w:lang w:val="ro-RO"/>
        </w:rPr>
      </w:pPr>
      <w:r w:rsidRPr="00540D96">
        <w:rPr>
          <w:sz w:val="22"/>
          <w:szCs w:val="22"/>
          <w:lang w:val="ro-RO"/>
        </w:rPr>
        <w:t xml:space="preserve">Evaluarea calităţii proceselor educaţionale reprezintă unul dintre fundamentele sistemului de management al calităţii la Universitatea din Craiova. Evaluarea se face pe bază de proceduri, norme metodologice şi criterii formalizate şi vizează:  </w:t>
      </w:r>
    </w:p>
    <w:p w:rsidR="00267601" w:rsidRPr="00540D96" w:rsidRDefault="00157B5B" w:rsidP="001E01AC">
      <w:pPr>
        <w:pStyle w:val="BodyText"/>
        <w:rPr>
          <w:sz w:val="22"/>
          <w:szCs w:val="22"/>
          <w:lang w:val="ro-RO"/>
        </w:rPr>
      </w:pPr>
      <w:r w:rsidRPr="00540D96">
        <w:rPr>
          <w:b/>
          <w:sz w:val="22"/>
          <w:szCs w:val="22"/>
          <w:lang w:val="ro-RO"/>
        </w:rPr>
        <w:t>Evaluarea internă</w:t>
      </w:r>
      <w:r w:rsidRPr="00540D96">
        <w:rPr>
          <w:sz w:val="22"/>
          <w:szCs w:val="22"/>
          <w:lang w:val="ro-RO"/>
        </w:rPr>
        <w:t xml:space="preserve"> a:  (</w:t>
      </w:r>
      <w:r w:rsidR="00070FC9" w:rsidRPr="00540D96">
        <w:rPr>
          <w:sz w:val="22"/>
          <w:szCs w:val="22"/>
          <w:lang w:val="ro-RO"/>
        </w:rPr>
        <w:t>1</w:t>
      </w:r>
      <w:r w:rsidRPr="00540D96">
        <w:rPr>
          <w:sz w:val="22"/>
          <w:szCs w:val="22"/>
          <w:lang w:val="ro-RO"/>
        </w:rPr>
        <w:t>) programelor de studii din ciclurile de licenţă şi master;  (</w:t>
      </w:r>
      <w:r w:rsidR="00070FC9" w:rsidRPr="00540D96">
        <w:rPr>
          <w:sz w:val="22"/>
          <w:szCs w:val="22"/>
          <w:lang w:val="ro-RO"/>
        </w:rPr>
        <w:t>2</w:t>
      </w:r>
      <w:r w:rsidRPr="00540D96">
        <w:rPr>
          <w:sz w:val="22"/>
          <w:szCs w:val="22"/>
          <w:lang w:val="ro-RO"/>
        </w:rPr>
        <w:t>) activităţii didactice a personalului academic;  (</w:t>
      </w:r>
      <w:r w:rsidR="00070FC9" w:rsidRPr="00540D96">
        <w:rPr>
          <w:sz w:val="22"/>
          <w:szCs w:val="22"/>
          <w:lang w:val="ro-RO"/>
        </w:rPr>
        <w:t>3</w:t>
      </w:r>
      <w:r w:rsidRPr="00540D96">
        <w:rPr>
          <w:sz w:val="22"/>
          <w:szCs w:val="22"/>
          <w:lang w:val="ro-RO"/>
        </w:rPr>
        <w:t>) respectării standardelor de calitate şi a prevederilor legale în domeniul asigurării calităţii educaţiei în universitate; (</w:t>
      </w:r>
      <w:r w:rsidR="00070FC9" w:rsidRPr="00540D96">
        <w:rPr>
          <w:sz w:val="22"/>
          <w:szCs w:val="22"/>
          <w:lang w:val="ro-RO"/>
        </w:rPr>
        <w:t>4</w:t>
      </w:r>
      <w:r w:rsidRPr="00540D96">
        <w:rPr>
          <w:sz w:val="22"/>
          <w:szCs w:val="22"/>
          <w:lang w:val="ro-RO"/>
        </w:rPr>
        <w:t xml:space="preserve">) parcursului </w:t>
      </w:r>
      <w:r w:rsidR="008024E5" w:rsidRPr="00540D96">
        <w:rPr>
          <w:sz w:val="22"/>
          <w:szCs w:val="22"/>
          <w:lang w:val="ro-RO"/>
        </w:rPr>
        <w:t>profesional al absolvenţilor;  (</w:t>
      </w:r>
      <w:r w:rsidR="00070FC9" w:rsidRPr="00540D96">
        <w:rPr>
          <w:sz w:val="22"/>
          <w:szCs w:val="22"/>
          <w:lang w:val="ro-RO"/>
        </w:rPr>
        <w:t>5</w:t>
      </w:r>
      <w:r w:rsidR="008024E5" w:rsidRPr="00540D96">
        <w:rPr>
          <w:sz w:val="22"/>
          <w:szCs w:val="22"/>
          <w:lang w:val="ro-RO"/>
        </w:rPr>
        <w:t>)</w:t>
      </w:r>
      <w:r w:rsidRPr="00540D96">
        <w:rPr>
          <w:sz w:val="22"/>
          <w:szCs w:val="22"/>
          <w:lang w:val="ro-RO"/>
        </w:rPr>
        <w:t xml:space="preserve"> gradului de satisfacere a cerinţelor şi aşteptărilor beneficiar</w:t>
      </w:r>
      <w:r w:rsidR="000E0B5B" w:rsidRPr="00540D96">
        <w:rPr>
          <w:sz w:val="22"/>
          <w:szCs w:val="22"/>
          <w:lang w:val="ro-RO"/>
        </w:rPr>
        <w:t>ilor (angajatori şi absolvenţi) se concretizează în rapoarte de autoevaluare internă.</w:t>
      </w:r>
    </w:p>
    <w:p w:rsidR="000E0B5B" w:rsidRPr="00540D96" w:rsidRDefault="000E0B5B" w:rsidP="001E01AC">
      <w:pPr>
        <w:pStyle w:val="BodyText"/>
        <w:rPr>
          <w:sz w:val="22"/>
          <w:szCs w:val="22"/>
          <w:lang w:val="ro-RO"/>
        </w:rPr>
      </w:pPr>
      <w:r w:rsidRPr="00540D96">
        <w:rPr>
          <w:b/>
          <w:sz w:val="22"/>
          <w:szCs w:val="22"/>
          <w:lang w:val="ro-RO"/>
        </w:rPr>
        <w:t>Evaluarea externă</w:t>
      </w:r>
      <w:r w:rsidRPr="00540D96">
        <w:rPr>
          <w:sz w:val="22"/>
          <w:szCs w:val="22"/>
          <w:lang w:val="ro-RO"/>
        </w:rPr>
        <w:t xml:space="preserve"> este iniţiată cu rapoarte interne de autoevaluare instituţională şi susţinută prin furnizarea de informaţii complementare referitoare la proceduri, date colectate (statistice), planuri </w:t>
      </w:r>
      <w:hyperlink r:id="rId269" w:history="1">
        <w:r w:rsidRPr="007E43B7">
          <w:rPr>
            <w:rStyle w:val="Hyperlink"/>
            <w:i/>
            <w:sz w:val="22"/>
            <w:szCs w:val="22"/>
            <w:lang w:val="ro-RO"/>
          </w:rPr>
          <w:t>strategice</w:t>
        </w:r>
      </w:hyperlink>
      <w:r w:rsidRPr="00730BBD">
        <w:rPr>
          <w:sz w:val="22"/>
          <w:szCs w:val="22"/>
          <w:lang w:val="ro-RO"/>
        </w:rPr>
        <w:t xml:space="preserve">, </w:t>
      </w:r>
      <w:hyperlink r:id="rId270" w:history="1">
        <w:r w:rsidRPr="007E43B7">
          <w:rPr>
            <w:rStyle w:val="Hyperlink"/>
            <w:i/>
            <w:sz w:val="22"/>
            <w:szCs w:val="22"/>
            <w:lang w:val="ro-RO"/>
          </w:rPr>
          <w:t>operaţionale</w:t>
        </w:r>
      </w:hyperlink>
      <w:r w:rsidRPr="00730BBD">
        <w:rPr>
          <w:sz w:val="22"/>
          <w:szCs w:val="22"/>
          <w:lang w:val="ro-RO"/>
        </w:rPr>
        <w:t xml:space="preserve">, </w:t>
      </w:r>
      <w:hyperlink r:id="rId271" w:history="1">
        <w:r w:rsidRPr="007E43B7">
          <w:rPr>
            <w:rStyle w:val="Hyperlink"/>
            <w:i/>
            <w:sz w:val="22"/>
            <w:szCs w:val="22"/>
            <w:lang w:val="ro-RO"/>
          </w:rPr>
          <w:t>Codul de asigurare calităţ</w:t>
        </w:r>
        <w:r w:rsidRPr="00730BBD">
          <w:rPr>
            <w:rStyle w:val="Hyperlink"/>
            <w:sz w:val="22"/>
            <w:szCs w:val="22"/>
            <w:lang w:val="ro-RO"/>
          </w:rPr>
          <w:t>ii</w:t>
        </w:r>
      </w:hyperlink>
      <w:r w:rsidRPr="00540D96">
        <w:rPr>
          <w:sz w:val="22"/>
          <w:szCs w:val="22"/>
          <w:lang w:val="ro-RO"/>
        </w:rPr>
        <w:t xml:space="preserve"> etc.  </w:t>
      </w:r>
    </w:p>
    <w:p w:rsidR="00013DA2" w:rsidRPr="00540D96" w:rsidRDefault="00013DA2" w:rsidP="001E01AC">
      <w:pPr>
        <w:jc w:val="both"/>
        <w:rPr>
          <w:rFonts w:eastAsia="Arial Narrow"/>
          <w:sz w:val="22"/>
          <w:szCs w:val="22"/>
          <w:lang w:val="ro-RO"/>
        </w:rPr>
      </w:pPr>
      <w:r w:rsidRPr="00540D96">
        <w:rPr>
          <w:rFonts w:eastAsia="Arial Narrow"/>
          <w:b/>
          <w:sz w:val="22"/>
          <w:szCs w:val="22"/>
          <w:lang w:val="ro-RO"/>
        </w:rPr>
        <w:t>Evaluările interne, completate de cele externe, instituţionale sau sectoriale</w:t>
      </w:r>
      <w:r w:rsidRPr="00540D96">
        <w:rPr>
          <w:rFonts w:eastAsia="Arial Narrow"/>
          <w:sz w:val="22"/>
          <w:szCs w:val="22"/>
          <w:lang w:val="ro-RO"/>
        </w:rPr>
        <w:t>, reprezintă</w:t>
      </w:r>
      <w:r w:rsidR="00070FC9" w:rsidRPr="00540D96">
        <w:rPr>
          <w:rFonts w:eastAsia="Arial Narrow"/>
          <w:sz w:val="22"/>
          <w:szCs w:val="22"/>
          <w:lang w:val="ro-RO"/>
        </w:rPr>
        <w:t xml:space="preserve"> modalitatea prin care </w:t>
      </w:r>
      <w:r w:rsidRPr="00540D96">
        <w:rPr>
          <w:rFonts w:eastAsia="Arial Narrow"/>
          <w:sz w:val="22"/>
          <w:szCs w:val="22"/>
          <w:lang w:val="ro-RO"/>
        </w:rPr>
        <w:t xml:space="preserve"> Universitatea din Craiova îşi adaptează anual politicile din </w:t>
      </w:r>
      <w:hyperlink r:id="rId272" w:history="1">
        <w:r w:rsidRPr="007E43B7">
          <w:rPr>
            <w:rStyle w:val="Hyperlink"/>
            <w:rFonts w:eastAsia="Arial Narrow"/>
            <w:i/>
            <w:sz w:val="22"/>
            <w:szCs w:val="22"/>
            <w:lang w:val="ro-RO"/>
          </w:rPr>
          <w:t>Planurile operaţional</w:t>
        </w:r>
        <w:r w:rsidRPr="00730BBD">
          <w:rPr>
            <w:rStyle w:val="Hyperlink"/>
            <w:rFonts w:eastAsia="Arial Narrow"/>
            <w:sz w:val="22"/>
            <w:szCs w:val="22"/>
            <w:lang w:val="ro-RO"/>
          </w:rPr>
          <w:t>e</w:t>
        </w:r>
      </w:hyperlink>
      <w:r w:rsidRPr="00730BBD">
        <w:rPr>
          <w:rFonts w:eastAsia="Arial Narrow"/>
          <w:sz w:val="22"/>
          <w:szCs w:val="22"/>
          <w:lang w:val="ro-RO"/>
        </w:rPr>
        <w:t xml:space="preserve"> şi obiec</w:t>
      </w:r>
      <w:r w:rsidRPr="00540D96">
        <w:rPr>
          <w:rFonts w:eastAsia="Arial Narrow"/>
          <w:sz w:val="22"/>
          <w:szCs w:val="22"/>
          <w:lang w:val="ro-RO"/>
        </w:rPr>
        <w:t xml:space="preserve">tivele din </w:t>
      </w:r>
      <w:hyperlink r:id="rId273" w:history="1">
        <w:r w:rsidRPr="002B4B7A">
          <w:rPr>
            <w:rStyle w:val="Hyperlink"/>
            <w:rFonts w:eastAsia="Arial Narrow"/>
            <w:i/>
            <w:sz w:val="22"/>
            <w:szCs w:val="22"/>
            <w:lang w:val="ro-RO"/>
          </w:rPr>
          <w:t>Planurile strategice</w:t>
        </w:r>
      </w:hyperlink>
      <w:r w:rsidRPr="00CE39F2">
        <w:rPr>
          <w:rFonts w:eastAsia="Arial Narrow"/>
          <w:sz w:val="22"/>
          <w:szCs w:val="22"/>
          <w:lang w:val="ro-RO"/>
        </w:rPr>
        <w:t>,</w:t>
      </w:r>
      <w:r w:rsidRPr="00540D96">
        <w:rPr>
          <w:rFonts w:eastAsia="Arial Narrow"/>
          <w:sz w:val="22"/>
          <w:szCs w:val="22"/>
          <w:lang w:val="ro-RO"/>
        </w:rPr>
        <w:t xml:space="preserve"> pentru a răspunde mai bine misiunii încredinţate de societate şi celei asumate în baza autonomiei universitare. </w:t>
      </w:r>
    </w:p>
    <w:p w:rsidR="00013DA2" w:rsidRPr="00540D96" w:rsidRDefault="00013DA2" w:rsidP="001E01AC">
      <w:pPr>
        <w:adjustRightInd w:val="0"/>
        <w:jc w:val="both"/>
        <w:rPr>
          <w:rFonts w:eastAsia="SimSun"/>
          <w:color w:val="000000" w:themeColor="text1"/>
          <w:sz w:val="22"/>
          <w:szCs w:val="22"/>
          <w:lang w:val="ro-RO" w:eastAsia="zh-CN"/>
        </w:rPr>
      </w:pPr>
      <w:r w:rsidRPr="00CE39F2">
        <w:rPr>
          <w:rFonts w:eastAsia="SimSun"/>
          <w:color w:val="000000" w:themeColor="text1"/>
          <w:sz w:val="22"/>
          <w:szCs w:val="22"/>
          <w:lang w:val="ro-RO" w:eastAsia="zh-CN"/>
        </w:rPr>
        <w:t>Integritatea academică este asigurată şi menţinută prin</w:t>
      </w:r>
      <w:r w:rsidRPr="00540D96">
        <w:rPr>
          <w:rFonts w:eastAsia="SimSun"/>
          <w:color w:val="000000" w:themeColor="text1"/>
          <w:sz w:val="22"/>
          <w:szCs w:val="22"/>
          <w:lang w:val="ro-RO" w:eastAsia="zh-CN"/>
        </w:rPr>
        <w:t xml:space="preserve"> </w:t>
      </w:r>
      <w:hyperlink r:id="rId274" w:history="1">
        <w:r w:rsidRPr="007E43B7">
          <w:rPr>
            <w:rStyle w:val="Hyperlink"/>
            <w:rFonts w:eastAsia="SimSun"/>
            <w:i/>
            <w:sz w:val="22"/>
            <w:szCs w:val="22"/>
            <w:lang w:val="ro-RO" w:eastAsia="zh-CN"/>
          </w:rPr>
          <w:t>Codul de Etică Universitară</w:t>
        </w:r>
      </w:hyperlink>
      <w:r w:rsidRPr="00540D96">
        <w:rPr>
          <w:rFonts w:eastAsia="SimSun"/>
          <w:color w:val="000000" w:themeColor="text1"/>
          <w:sz w:val="22"/>
          <w:szCs w:val="22"/>
          <w:lang w:val="ro-RO" w:eastAsia="zh-CN"/>
        </w:rPr>
        <w:t>, elaborat de Comisia de Etică a Universităţii din Craiova</w:t>
      </w:r>
      <w:r w:rsidR="00070FC9" w:rsidRPr="00540D96">
        <w:rPr>
          <w:rFonts w:eastAsia="SimSun"/>
          <w:color w:val="000000" w:themeColor="text1"/>
          <w:sz w:val="22"/>
          <w:szCs w:val="22"/>
          <w:lang w:val="ro-RO" w:eastAsia="zh-CN"/>
        </w:rPr>
        <w:t xml:space="preserve">, în care sunt prezentate principiile și normele de etică ale comunității academice. </w:t>
      </w:r>
      <w:r w:rsidRPr="00540D96">
        <w:rPr>
          <w:rFonts w:eastAsia="SimSun"/>
          <w:color w:val="000000" w:themeColor="text1"/>
          <w:sz w:val="22"/>
          <w:szCs w:val="22"/>
          <w:lang w:val="ro-RO" w:eastAsia="zh-CN"/>
        </w:rPr>
        <w:t xml:space="preserve"> Comisia de Etică a Universităţii din Craiova întocmeşte anual </w:t>
      </w:r>
      <w:hyperlink r:id="rId275" w:history="1">
        <w:r w:rsidRPr="007E43B7">
          <w:rPr>
            <w:rStyle w:val="Hyperlink"/>
            <w:rFonts w:eastAsia="SimSun"/>
            <w:i/>
            <w:sz w:val="22"/>
            <w:szCs w:val="22"/>
            <w:lang w:val="ro-RO" w:eastAsia="zh-CN"/>
          </w:rPr>
          <w:t>Raportul Comisiei de Etică</w:t>
        </w:r>
      </w:hyperlink>
      <w:r w:rsidRPr="00CE39F2">
        <w:rPr>
          <w:rFonts w:eastAsia="SimSun"/>
          <w:color w:val="000000" w:themeColor="text1"/>
          <w:sz w:val="22"/>
          <w:szCs w:val="22"/>
          <w:lang w:val="ro-RO" w:eastAsia="zh-CN"/>
        </w:rPr>
        <w:t>.</w:t>
      </w:r>
      <w:r w:rsidRPr="00540D96">
        <w:rPr>
          <w:rFonts w:eastAsia="SimSun"/>
          <w:color w:val="000000" w:themeColor="text1"/>
          <w:sz w:val="22"/>
          <w:szCs w:val="22"/>
          <w:lang w:val="ro-RO" w:eastAsia="zh-CN"/>
        </w:rPr>
        <w:t xml:space="preserve"> </w:t>
      </w:r>
    </w:p>
    <w:p w:rsidR="00013DA2" w:rsidRPr="00540D96" w:rsidRDefault="00013DA2" w:rsidP="001E01AC">
      <w:pPr>
        <w:adjustRightInd w:val="0"/>
        <w:jc w:val="both"/>
        <w:rPr>
          <w:rFonts w:eastAsia="SimSun"/>
          <w:color w:val="000000" w:themeColor="text1"/>
          <w:sz w:val="22"/>
          <w:szCs w:val="22"/>
          <w:lang w:val="ro-RO" w:eastAsia="zh-CN"/>
        </w:rPr>
      </w:pPr>
      <w:r w:rsidRPr="00540D96">
        <w:rPr>
          <w:rFonts w:eastAsia="SimSun"/>
          <w:color w:val="000000" w:themeColor="text1"/>
          <w:sz w:val="22"/>
          <w:szCs w:val="22"/>
          <w:lang w:val="ro-RO" w:eastAsia="zh-CN"/>
        </w:rPr>
        <w:lastRenderedPageBreak/>
        <w:t xml:space="preserve">Universitatea din Craiova utilizează software antiplagiat prin achiziționarea serviciilor furnizate de platforma </w:t>
      </w:r>
      <w:hyperlink r:id="rId276" w:history="1">
        <w:r w:rsidRPr="007E43B7">
          <w:rPr>
            <w:rStyle w:val="Hyperlink"/>
            <w:rFonts w:eastAsia="SimSun"/>
            <w:i/>
            <w:sz w:val="22"/>
            <w:szCs w:val="22"/>
            <w:lang w:val="ro-RO" w:eastAsia="zh-CN"/>
          </w:rPr>
          <w:t>www.sistemantiplagiat.ro</w:t>
        </w:r>
      </w:hyperlink>
      <w:r w:rsidRPr="00540D96">
        <w:rPr>
          <w:rFonts w:eastAsia="SimSun"/>
          <w:color w:val="000000" w:themeColor="text1"/>
          <w:sz w:val="22"/>
          <w:szCs w:val="22"/>
          <w:lang w:val="ro-RO" w:eastAsia="zh-CN"/>
        </w:rPr>
        <w:t xml:space="preserve"> .</w:t>
      </w:r>
    </w:p>
    <w:p w:rsidR="00191ABD" w:rsidRPr="00540D96" w:rsidRDefault="00191ABD"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Analiza situației actuale</w:t>
      </w:r>
    </w:p>
    <w:p w:rsidR="00267601" w:rsidRPr="00540D96" w:rsidRDefault="00B6532E" w:rsidP="001E01AC">
      <w:pPr>
        <w:pStyle w:val="BodyText"/>
        <w:rPr>
          <w:sz w:val="22"/>
          <w:szCs w:val="22"/>
          <w:lang w:val="ro-RO"/>
        </w:rPr>
      </w:pPr>
      <w:r w:rsidRPr="00540D96">
        <w:rPr>
          <w:rStyle w:val="relative"/>
          <w:sz w:val="22"/>
          <w:szCs w:val="22"/>
          <w:lang w:val="ro-RO"/>
        </w:rPr>
        <w:t>Universitatea din Craiova dispune de structuri bine definite pentru asigurarea și evaluarea calității educației, atât la nivel central, prin CEAC și DMC, cât și la nivelul facultăților, prin comisiile dedicate.</w:t>
      </w:r>
      <w:r w:rsidRPr="00540D96">
        <w:rPr>
          <w:sz w:val="22"/>
          <w:szCs w:val="22"/>
          <w:lang w:val="ro-RO"/>
        </w:rPr>
        <w:t xml:space="preserve"> </w:t>
      </w:r>
    </w:p>
    <w:p w:rsidR="00B6532E" w:rsidRPr="00540D96" w:rsidRDefault="00B6532E"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Direcții viitoare de acțiune</w:t>
      </w:r>
    </w:p>
    <w:p w:rsidR="00267601" w:rsidRPr="00540D96" w:rsidRDefault="00B6532E" w:rsidP="001E01AC">
      <w:pPr>
        <w:pStyle w:val="BodyText"/>
        <w:rPr>
          <w:sz w:val="22"/>
          <w:szCs w:val="22"/>
          <w:lang w:val="ro-RO"/>
        </w:rPr>
      </w:pPr>
      <w:r w:rsidRPr="00540D96">
        <w:rPr>
          <w:sz w:val="22"/>
          <w:szCs w:val="22"/>
          <w:lang w:val="ro-RO"/>
        </w:rPr>
        <w:t>Acțiunile viitoare ale CEAC UCv vizează:</w:t>
      </w:r>
    </w:p>
    <w:p w:rsidR="00B6532E" w:rsidRPr="00540D96" w:rsidRDefault="00B6532E" w:rsidP="005215AB">
      <w:pPr>
        <w:pStyle w:val="BodyText"/>
        <w:numPr>
          <w:ilvl w:val="0"/>
          <w:numId w:val="34"/>
        </w:numPr>
        <w:rPr>
          <w:sz w:val="22"/>
          <w:szCs w:val="22"/>
          <w:lang w:val="ro-RO"/>
        </w:rPr>
      </w:pPr>
      <w:r w:rsidRPr="00540D96">
        <w:rPr>
          <w:sz w:val="22"/>
          <w:szCs w:val="22"/>
          <w:lang w:val="ro-RO"/>
        </w:rPr>
        <w:t>Elaborarea</w:t>
      </w:r>
      <w:r w:rsidR="0081331D" w:rsidRPr="00540D96">
        <w:rPr>
          <w:sz w:val="22"/>
          <w:szCs w:val="22"/>
          <w:lang w:val="ro-RO"/>
        </w:rPr>
        <w:t xml:space="preserve">, </w:t>
      </w:r>
      <w:r w:rsidRPr="00540D96">
        <w:rPr>
          <w:sz w:val="22"/>
          <w:szCs w:val="22"/>
          <w:lang w:val="ro-RO"/>
        </w:rPr>
        <w:t xml:space="preserve"> revizuirea</w:t>
      </w:r>
      <w:r w:rsidR="0081331D" w:rsidRPr="00540D96">
        <w:rPr>
          <w:sz w:val="22"/>
          <w:szCs w:val="22"/>
          <w:lang w:val="ro-RO"/>
        </w:rPr>
        <w:t xml:space="preserve"> și monitorizarea</w:t>
      </w:r>
      <w:r w:rsidRPr="00540D96">
        <w:rPr>
          <w:sz w:val="22"/>
          <w:szCs w:val="22"/>
          <w:lang w:val="ro-RO"/>
        </w:rPr>
        <w:t xml:space="preserve"> procedurilor de asigurare a calităţii</w:t>
      </w:r>
      <w:r w:rsidR="0081331D" w:rsidRPr="00540D96">
        <w:rPr>
          <w:sz w:val="22"/>
          <w:szCs w:val="22"/>
          <w:lang w:val="ro-RO"/>
        </w:rPr>
        <w:t>.</w:t>
      </w:r>
    </w:p>
    <w:p w:rsidR="00B6532E" w:rsidRPr="00540D96" w:rsidRDefault="00B6532E" w:rsidP="005215AB">
      <w:pPr>
        <w:pStyle w:val="BodyText"/>
        <w:numPr>
          <w:ilvl w:val="0"/>
          <w:numId w:val="34"/>
        </w:numPr>
        <w:rPr>
          <w:sz w:val="22"/>
          <w:szCs w:val="22"/>
          <w:lang w:val="ro-RO"/>
        </w:rPr>
      </w:pPr>
      <w:r w:rsidRPr="00540D96">
        <w:rPr>
          <w:sz w:val="22"/>
          <w:szCs w:val="22"/>
          <w:lang w:val="ro-RO"/>
        </w:rPr>
        <w:t>Elaborarea şi revizuirea normelor şi criteriilor de evaluare a calităţii</w:t>
      </w:r>
      <w:r w:rsidR="0081331D" w:rsidRPr="00540D96">
        <w:rPr>
          <w:sz w:val="22"/>
          <w:szCs w:val="22"/>
          <w:lang w:val="ro-RO"/>
        </w:rPr>
        <w:t>.</w:t>
      </w:r>
    </w:p>
    <w:p w:rsidR="00B6532E" w:rsidRPr="00540D96" w:rsidRDefault="00B6532E" w:rsidP="005215AB">
      <w:pPr>
        <w:pStyle w:val="BodyText"/>
        <w:numPr>
          <w:ilvl w:val="0"/>
          <w:numId w:val="34"/>
        </w:numPr>
        <w:rPr>
          <w:sz w:val="22"/>
          <w:szCs w:val="22"/>
          <w:lang w:val="ro-RO"/>
        </w:rPr>
      </w:pPr>
      <w:r w:rsidRPr="00540D96">
        <w:rPr>
          <w:sz w:val="22"/>
          <w:szCs w:val="22"/>
          <w:lang w:val="ro-RO"/>
        </w:rPr>
        <w:t>Evaluarea rapoartelor de evaluare şi interpretarea acestora</w:t>
      </w:r>
      <w:r w:rsidR="0081331D" w:rsidRPr="00540D96">
        <w:rPr>
          <w:sz w:val="22"/>
          <w:szCs w:val="22"/>
          <w:lang w:val="ro-RO"/>
        </w:rPr>
        <w:t>.</w:t>
      </w:r>
    </w:p>
    <w:p w:rsidR="00B6532E" w:rsidRPr="00540D96" w:rsidRDefault="0081331D" w:rsidP="005215AB">
      <w:pPr>
        <w:pStyle w:val="BodyText"/>
        <w:numPr>
          <w:ilvl w:val="0"/>
          <w:numId w:val="34"/>
        </w:numPr>
        <w:rPr>
          <w:sz w:val="22"/>
          <w:szCs w:val="22"/>
          <w:lang w:val="ro-RO"/>
        </w:rPr>
      </w:pPr>
      <w:r w:rsidRPr="00540D96">
        <w:rPr>
          <w:sz w:val="22"/>
          <w:szCs w:val="22"/>
          <w:lang w:val="ro-RO"/>
        </w:rPr>
        <w:t xml:space="preserve">Elaborarea măsurilor adaptative care au rolul de a corecta deficienețele și tendințele neconforme. </w:t>
      </w:r>
    </w:p>
    <w:p w:rsidR="00B6532E" w:rsidRPr="00540D96" w:rsidRDefault="00EE5292" w:rsidP="001E01AC">
      <w:pPr>
        <w:pStyle w:val="BodyText"/>
        <w:rPr>
          <w:b/>
          <w:sz w:val="22"/>
          <w:szCs w:val="22"/>
          <w:u w:val="single"/>
          <w:lang w:val="ro-RO"/>
        </w:rPr>
      </w:pPr>
      <w:r w:rsidRPr="00540D96">
        <w:rPr>
          <w:b/>
          <w:sz w:val="22"/>
          <w:szCs w:val="22"/>
          <w:u w:val="single"/>
          <w:lang w:val="ro-RO"/>
        </w:rPr>
        <w:t>I.P.C.2.2.2 Comisia de etică universitară funcţionează pe baza regulamentului aprobat de către senatul universitar şi acţionează independent faţă de orice altă structură sau persoană din cadrul instituţiei de învăţământ superior, cu respectarea legii.</w:t>
      </w:r>
    </w:p>
    <w:p w:rsidR="0065276E" w:rsidRPr="00540D96" w:rsidRDefault="0065276E"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Prezentarea stării de fapt</w:t>
      </w:r>
      <w:r w:rsidRPr="00540D96">
        <w:rPr>
          <w:rFonts w:eastAsia="Arial Narrow"/>
          <w:b/>
          <w:position w:val="-1"/>
          <w:sz w:val="22"/>
          <w:szCs w:val="22"/>
          <w:lang w:val="ro-RO"/>
        </w:rPr>
        <w:t xml:space="preserve"> </w:t>
      </w:r>
    </w:p>
    <w:p w:rsidR="00EE5292" w:rsidRPr="00540D96" w:rsidRDefault="005E1F2C" w:rsidP="001E01AC">
      <w:pPr>
        <w:pStyle w:val="BodyText"/>
        <w:rPr>
          <w:sz w:val="22"/>
          <w:szCs w:val="22"/>
          <w:lang w:val="ro-RO"/>
        </w:rPr>
      </w:pPr>
      <w:r w:rsidRPr="00540D96">
        <w:rPr>
          <w:rStyle w:val="relative"/>
          <w:sz w:val="22"/>
          <w:szCs w:val="22"/>
          <w:lang w:val="ro-RO"/>
        </w:rPr>
        <w:t>În Universitatea din Craiova, Comisia de Etică Universitară</w:t>
      </w:r>
      <w:r w:rsidR="008E706C" w:rsidRPr="00540D96">
        <w:rPr>
          <w:rStyle w:val="relative"/>
          <w:sz w:val="22"/>
          <w:szCs w:val="22"/>
          <w:lang w:val="ro-RO"/>
        </w:rPr>
        <w:t xml:space="preserve"> (CEU)</w:t>
      </w:r>
      <w:r w:rsidRPr="00540D96">
        <w:rPr>
          <w:rStyle w:val="relative"/>
          <w:sz w:val="22"/>
          <w:szCs w:val="22"/>
          <w:lang w:val="ro-RO"/>
        </w:rPr>
        <w:t xml:space="preserve"> funcționează în baza unui </w:t>
      </w:r>
      <w:hyperlink r:id="rId277" w:history="1">
        <w:r w:rsidRPr="007E43B7">
          <w:rPr>
            <w:rStyle w:val="Hyperlink"/>
            <w:i/>
            <w:sz w:val="22"/>
            <w:szCs w:val="22"/>
            <w:lang w:val="ro-RO"/>
          </w:rPr>
          <w:t>regulament</w:t>
        </w:r>
      </w:hyperlink>
      <w:r w:rsidRPr="00540D96">
        <w:rPr>
          <w:rStyle w:val="relative"/>
          <w:sz w:val="22"/>
          <w:szCs w:val="22"/>
          <w:lang w:val="ro-RO"/>
        </w:rPr>
        <w:t xml:space="preserve"> aprobat de Senatul universitar și acționează independent față de orice altă structură sau persoană din cadrul instituției de învățământ superior, </w:t>
      </w:r>
      <w:r w:rsidR="0065276E" w:rsidRPr="00540D96">
        <w:rPr>
          <w:rStyle w:val="relative"/>
          <w:sz w:val="22"/>
          <w:szCs w:val="22"/>
          <w:lang w:val="ro-RO"/>
        </w:rPr>
        <w:t>asigurând imparțialitatea în luarea deciziilor, cu respectarea prevederilor legale în vigoare</w:t>
      </w:r>
    </w:p>
    <w:p w:rsidR="007E43B7" w:rsidRDefault="0065276E" w:rsidP="001E01AC">
      <w:pPr>
        <w:pStyle w:val="BodyText"/>
        <w:rPr>
          <w:sz w:val="22"/>
          <w:szCs w:val="22"/>
          <w:lang w:val="ro-RO"/>
        </w:rPr>
      </w:pPr>
      <w:r w:rsidRPr="00540D96">
        <w:rPr>
          <w:sz w:val="22"/>
          <w:szCs w:val="22"/>
          <w:lang w:val="ro-RO"/>
        </w:rPr>
        <w:t xml:space="preserve">Comisia de Etică Universitară urmăreşte, în cadrul Universităţii din Craiova, respectarea </w:t>
      </w:r>
      <w:hyperlink r:id="rId278" w:history="1">
        <w:r w:rsidRPr="007E43B7">
          <w:rPr>
            <w:rStyle w:val="Hyperlink"/>
            <w:i/>
            <w:sz w:val="22"/>
            <w:szCs w:val="22"/>
            <w:lang w:val="ro-RO"/>
          </w:rPr>
          <w:t>Codului de etică şi deontologie universitară</w:t>
        </w:r>
      </w:hyperlink>
      <w:r w:rsidRPr="007E43B7">
        <w:rPr>
          <w:sz w:val="22"/>
          <w:szCs w:val="22"/>
          <w:lang w:val="ro-RO"/>
        </w:rPr>
        <w:t>.</w:t>
      </w:r>
    </w:p>
    <w:p w:rsidR="00A572E0" w:rsidRPr="00540D96" w:rsidRDefault="00477D9B" w:rsidP="001E01AC">
      <w:pPr>
        <w:pStyle w:val="BodyText"/>
        <w:rPr>
          <w:sz w:val="22"/>
          <w:szCs w:val="22"/>
          <w:lang w:val="ro-RO"/>
        </w:rPr>
      </w:pPr>
      <w:hyperlink r:id="rId279" w:history="1">
        <w:r w:rsidR="005E1F2C" w:rsidRPr="007E43B7">
          <w:rPr>
            <w:rStyle w:val="Hyperlink"/>
            <w:b/>
            <w:sz w:val="22"/>
            <w:szCs w:val="22"/>
            <w:lang w:val="ro-RO"/>
          </w:rPr>
          <w:t>Componența</w:t>
        </w:r>
      </w:hyperlink>
      <w:r w:rsidR="002B4B7A">
        <w:rPr>
          <w:rStyle w:val="Hyperlink"/>
          <w:b/>
          <w:sz w:val="22"/>
          <w:szCs w:val="22"/>
          <w:lang w:val="ro-RO"/>
        </w:rPr>
        <w:t xml:space="preserve">: </w:t>
      </w:r>
      <w:r w:rsidR="005E1F2C" w:rsidRPr="00540D96">
        <w:rPr>
          <w:rStyle w:val="relative"/>
          <w:sz w:val="22"/>
          <w:szCs w:val="22"/>
          <w:lang w:val="ro-RO"/>
        </w:rPr>
        <w:t>Comisi</w:t>
      </w:r>
      <w:r w:rsidR="008E706C" w:rsidRPr="00540D96">
        <w:rPr>
          <w:rStyle w:val="relative"/>
          <w:sz w:val="22"/>
          <w:szCs w:val="22"/>
          <w:lang w:val="ro-RO"/>
        </w:rPr>
        <w:t xml:space="preserve">a </w:t>
      </w:r>
      <w:r w:rsidR="005E1F2C" w:rsidRPr="00540D96">
        <w:rPr>
          <w:rStyle w:val="relative"/>
          <w:sz w:val="22"/>
          <w:szCs w:val="22"/>
          <w:lang w:val="ro-RO"/>
        </w:rPr>
        <w:t xml:space="preserve">de Etică Universitară  este </w:t>
      </w:r>
      <w:r w:rsidR="00A17D3E" w:rsidRPr="00540D96">
        <w:rPr>
          <w:rStyle w:val="relative"/>
          <w:sz w:val="22"/>
          <w:szCs w:val="22"/>
          <w:lang w:val="ro-RO"/>
        </w:rPr>
        <w:t>alcătuită</w:t>
      </w:r>
      <w:r w:rsidR="005E1F2C" w:rsidRPr="00540D96">
        <w:rPr>
          <w:rStyle w:val="relative"/>
          <w:sz w:val="22"/>
          <w:szCs w:val="22"/>
          <w:lang w:val="ro-RO"/>
        </w:rPr>
        <w:t xml:space="preserve"> din 6 cadre didactice și de cercetare și 2 reprezentanți ai studenților din cadrul Universității din Craiova. Membrii sunt persoane cu prestigiu profesional, </w:t>
      </w:r>
      <w:r w:rsidR="008E706C" w:rsidRPr="00540D96">
        <w:rPr>
          <w:rStyle w:val="relative"/>
          <w:sz w:val="22"/>
          <w:szCs w:val="22"/>
          <w:lang w:val="ro-RO"/>
        </w:rPr>
        <w:t>care nu dețin funcții de conducere în universitate și nu au sancțiuni profesionale sau etice. Co</w:t>
      </w:r>
      <w:r w:rsidR="005E1F2C" w:rsidRPr="00540D96">
        <w:rPr>
          <w:rStyle w:val="relative"/>
          <w:sz w:val="22"/>
          <w:szCs w:val="22"/>
          <w:lang w:val="ro-RO"/>
        </w:rPr>
        <w:t xml:space="preserve">mponența este aprobată de </w:t>
      </w:r>
      <w:r w:rsidR="0065276E" w:rsidRPr="00540D96">
        <w:rPr>
          <w:rStyle w:val="relative"/>
          <w:sz w:val="22"/>
          <w:szCs w:val="22"/>
          <w:lang w:val="ro-RO"/>
        </w:rPr>
        <w:t>R</w:t>
      </w:r>
      <w:r w:rsidR="005E1F2C" w:rsidRPr="00540D96">
        <w:rPr>
          <w:rStyle w:val="relative"/>
          <w:sz w:val="22"/>
          <w:szCs w:val="22"/>
          <w:lang w:val="ro-RO"/>
        </w:rPr>
        <w:t xml:space="preserve">ector, la propunerea </w:t>
      </w:r>
      <w:r w:rsidR="008E706C" w:rsidRPr="00540D96">
        <w:rPr>
          <w:rStyle w:val="relative"/>
          <w:sz w:val="22"/>
          <w:szCs w:val="22"/>
          <w:lang w:val="ro-RO"/>
        </w:rPr>
        <w:t>C</w:t>
      </w:r>
      <w:r w:rsidR="005E1F2C" w:rsidRPr="00540D96">
        <w:rPr>
          <w:rStyle w:val="relative"/>
          <w:sz w:val="22"/>
          <w:szCs w:val="22"/>
          <w:lang w:val="ro-RO"/>
        </w:rPr>
        <w:t xml:space="preserve">onsiliului de </w:t>
      </w:r>
      <w:r w:rsidR="008E706C" w:rsidRPr="00540D96">
        <w:rPr>
          <w:rStyle w:val="relative"/>
          <w:sz w:val="22"/>
          <w:szCs w:val="22"/>
          <w:lang w:val="ro-RO"/>
        </w:rPr>
        <w:t>A</w:t>
      </w:r>
      <w:r w:rsidR="005E1F2C" w:rsidRPr="00540D96">
        <w:rPr>
          <w:rStyle w:val="relative"/>
          <w:sz w:val="22"/>
          <w:szCs w:val="22"/>
          <w:lang w:val="ro-RO"/>
        </w:rPr>
        <w:t xml:space="preserve">dministrație și cu avizul </w:t>
      </w:r>
      <w:r w:rsidR="008E706C" w:rsidRPr="00540D96">
        <w:rPr>
          <w:rStyle w:val="relative"/>
          <w:sz w:val="22"/>
          <w:szCs w:val="22"/>
          <w:lang w:val="ro-RO"/>
        </w:rPr>
        <w:t>S</w:t>
      </w:r>
      <w:r w:rsidR="005E1F2C" w:rsidRPr="00540D96">
        <w:rPr>
          <w:rStyle w:val="relative"/>
          <w:sz w:val="22"/>
          <w:szCs w:val="22"/>
          <w:lang w:val="ro-RO"/>
        </w:rPr>
        <w:t xml:space="preserve">enatului </w:t>
      </w:r>
      <w:r w:rsidR="008E706C" w:rsidRPr="00540D96">
        <w:rPr>
          <w:rStyle w:val="relative"/>
          <w:sz w:val="22"/>
          <w:szCs w:val="22"/>
          <w:lang w:val="ro-RO"/>
        </w:rPr>
        <w:t>U</w:t>
      </w:r>
      <w:r w:rsidR="005E1F2C" w:rsidRPr="00540D96">
        <w:rPr>
          <w:rStyle w:val="relative"/>
          <w:sz w:val="22"/>
          <w:szCs w:val="22"/>
          <w:lang w:val="ro-RO"/>
        </w:rPr>
        <w:t>niversitar.</w:t>
      </w:r>
    </w:p>
    <w:p w:rsidR="005E1F2C" w:rsidRPr="00540D96" w:rsidRDefault="00A17D3E" w:rsidP="001E01AC">
      <w:pPr>
        <w:autoSpaceDE/>
        <w:autoSpaceDN/>
        <w:rPr>
          <w:i/>
          <w:iCs/>
          <w:sz w:val="22"/>
          <w:szCs w:val="22"/>
          <w:lang w:val="ro-RO" w:eastAsia="en-US"/>
        </w:rPr>
      </w:pPr>
      <w:r w:rsidRPr="00540D96">
        <w:rPr>
          <w:i/>
          <w:iCs/>
          <w:sz w:val="22"/>
          <w:szCs w:val="22"/>
          <w:lang w:val="ro-RO" w:eastAsia="en-US"/>
        </w:rPr>
        <w:t>Atribuțiile Comisiei de etică sunt</w:t>
      </w:r>
      <w:r w:rsidR="005E1F2C" w:rsidRPr="00540D96">
        <w:rPr>
          <w:i/>
          <w:iCs/>
          <w:sz w:val="22"/>
          <w:szCs w:val="22"/>
          <w:lang w:val="ro-RO" w:eastAsia="en-US"/>
        </w:rPr>
        <w:t xml:space="preserve">: </w:t>
      </w:r>
    </w:p>
    <w:p w:rsidR="005E1F2C" w:rsidRPr="00540D96" w:rsidRDefault="005E1F2C" w:rsidP="00A17D3E">
      <w:pPr>
        <w:tabs>
          <w:tab w:val="left" w:pos="360"/>
        </w:tabs>
        <w:autoSpaceDE/>
        <w:autoSpaceDN/>
        <w:jc w:val="both"/>
        <w:rPr>
          <w:sz w:val="22"/>
          <w:szCs w:val="22"/>
          <w:lang w:val="ro-RO" w:eastAsia="en-US"/>
        </w:rPr>
      </w:pPr>
      <w:r w:rsidRPr="00540D96">
        <w:rPr>
          <w:sz w:val="22"/>
          <w:szCs w:val="22"/>
          <w:lang w:val="ro-RO" w:eastAsia="en-US"/>
        </w:rPr>
        <w:t>Analizarea și soluționarea sesizărilor</w:t>
      </w:r>
      <w:r w:rsidR="00A17D3E" w:rsidRPr="00540D96">
        <w:rPr>
          <w:sz w:val="22"/>
          <w:szCs w:val="22"/>
          <w:lang w:val="ro-RO" w:eastAsia="en-US"/>
        </w:rPr>
        <w:t>, i</w:t>
      </w:r>
      <w:r w:rsidRPr="00540D96">
        <w:rPr>
          <w:sz w:val="22"/>
          <w:szCs w:val="22"/>
          <w:lang w:val="ro-RO" w:eastAsia="en-US"/>
        </w:rPr>
        <w:t>nformarea comunității universitare</w:t>
      </w:r>
      <w:r w:rsidR="00A17D3E" w:rsidRPr="00540D96">
        <w:rPr>
          <w:sz w:val="22"/>
          <w:szCs w:val="22"/>
          <w:lang w:val="ro-RO" w:eastAsia="en-US"/>
        </w:rPr>
        <w:t xml:space="preserve">, </w:t>
      </w:r>
      <w:r w:rsidRPr="00540D96">
        <w:rPr>
          <w:sz w:val="22"/>
          <w:szCs w:val="22"/>
          <w:lang w:val="ro-RO" w:eastAsia="en-US"/>
        </w:rPr>
        <w:t>Colaborarea cu conducerea universității</w:t>
      </w:r>
      <w:r w:rsidR="00A17D3E" w:rsidRPr="00540D96">
        <w:rPr>
          <w:sz w:val="22"/>
          <w:szCs w:val="22"/>
          <w:lang w:val="ro-RO" w:eastAsia="en-US"/>
        </w:rPr>
        <w:t>.</w:t>
      </w:r>
    </w:p>
    <w:p w:rsidR="005E1F2C" w:rsidRPr="00540D96" w:rsidRDefault="005E1F2C" w:rsidP="001E01AC">
      <w:pPr>
        <w:autoSpaceDE/>
        <w:autoSpaceDN/>
        <w:jc w:val="both"/>
        <w:rPr>
          <w:sz w:val="22"/>
          <w:szCs w:val="22"/>
          <w:lang w:val="ro-RO" w:eastAsia="en-US"/>
        </w:rPr>
      </w:pPr>
      <w:r w:rsidRPr="00540D96">
        <w:rPr>
          <w:sz w:val="22"/>
          <w:szCs w:val="22"/>
          <w:lang w:val="ro-RO" w:eastAsia="en-US"/>
        </w:rPr>
        <w:t>Pentru a asigura transparența și eficiența procesului de analiză, Comisia:de Etică Universitară î</w:t>
      </w:r>
      <w:r w:rsidRPr="00540D96">
        <w:rPr>
          <w:bCs/>
          <w:sz w:val="22"/>
          <w:szCs w:val="22"/>
          <w:lang w:val="ro-RO" w:eastAsia="en-US"/>
        </w:rPr>
        <w:t xml:space="preserve">ntocmește </w:t>
      </w:r>
      <w:hyperlink r:id="rId280" w:history="1">
        <w:r w:rsidR="00E3563A" w:rsidRPr="007E43B7">
          <w:rPr>
            <w:rStyle w:val="Hyperlink"/>
            <w:bCs/>
            <w:i/>
            <w:sz w:val="22"/>
            <w:szCs w:val="22"/>
            <w:lang w:val="ro-RO" w:eastAsia="en-US"/>
          </w:rPr>
          <w:t>Rapoarte de caz</w:t>
        </w:r>
      </w:hyperlink>
      <w:r w:rsidR="00E3563A" w:rsidRPr="00540D96">
        <w:rPr>
          <w:bCs/>
          <w:sz w:val="22"/>
          <w:szCs w:val="22"/>
          <w:lang w:val="ro-RO" w:eastAsia="en-US"/>
        </w:rPr>
        <w:t xml:space="preserve"> </w:t>
      </w:r>
      <w:r w:rsidRPr="00540D96">
        <w:rPr>
          <w:sz w:val="22"/>
          <w:szCs w:val="22"/>
          <w:lang w:val="ro-RO" w:eastAsia="en-US"/>
        </w:rPr>
        <w:t>și asigură c</w:t>
      </w:r>
      <w:r w:rsidRPr="00540D96">
        <w:rPr>
          <w:bCs/>
          <w:sz w:val="22"/>
          <w:szCs w:val="22"/>
          <w:lang w:val="ro-RO" w:eastAsia="en-US"/>
        </w:rPr>
        <w:t>onfidențialitatea</w:t>
      </w:r>
      <w:r w:rsidRPr="00540D96">
        <w:rPr>
          <w:sz w:val="22"/>
          <w:szCs w:val="22"/>
          <w:lang w:val="ro-RO" w:eastAsia="en-US"/>
        </w:rPr>
        <w:t>, membrii Comisiei semnând declarații de imparțialitate și confidențialitate, garantând astfel integritatea procesului de analiză.</w:t>
      </w:r>
    </w:p>
    <w:p w:rsidR="0065276E" w:rsidRPr="00540D96" w:rsidRDefault="0065276E"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Analiza situației actuale</w:t>
      </w:r>
    </w:p>
    <w:p w:rsidR="00A572E0" w:rsidRPr="00540D96" w:rsidRDefault="0065276E" w:rsidP="001E01AC">
      <w:pPr>
        <w:pStyle w:val="BodyText"/>
        <w:rPr>
          <w:rStyle w:val="relative"/>
          <w:sz w:val="22"/>
          <w:szCs w:val="22"/>
          <w:lang w:val="ro-RO"/>
        </w:rPr>
      </w:pPr>
      <w:r w:rsidRPr="00540D96">
        <w:rPr>
          <w:rStyle w:val="relative"/>
          <w:sz w:val="22"/>
          <w:szCs w:val="22"/>
          <w:lang w:val="ro-RO"/>
        </w:rPr>
        <w:t>Universitatea din Craiova (UCv) a instituit Comisia de Etică Universitară (CEU) pentru a asigura respectarea normelor de etică și deontologie academică.</w:t>
      </w:r>
    </w:p>
    <w:p w:rsidR="003D1792" w:rsidRPr="00540D96" w:rsidRDefault="003D1792"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Direcții viitoare de acțiune</w:t>
      </w:r>
    </w:p>
    <w:p w:rsidR="003D1792" w:rsidRPr="00540D96" w:rsidRDefault="002B7B6E" w:rsidP="001E01AC">
      <w:pPr>
        <w:pStyle w:val="BodyText"/>
        <w:rPr>
          <w:sz w:val="22"/>
          <w:szCs w:val="22"/>
          <w:lang w:val="ro-RO"/>
        </w:rPr>
      </w:pPr>
      <w:r w:rsidRPr="00540D96">
        <w:rPr>
          <w:sz w:val="22"/>
          <w:szCs w:val="22"/>
          <w:lang w:val="ro-RO"/>
        </w:rPr>
        <w:t>În viitor, Universitatea din Craiova va continua implementarea</w:t>
      </w:r>
      <w:r w:rsidR="003610F6" w:rsidRPr="00540D96">
        <w:rPr>
          <w:sz w:val="22"/>
          <w:szCs w:val="22"/>
          <w:lang w:val="ro-RO"/>
        </w:rPr>
        <w:t xml:space="preserve"> și dezvoltarea </w:t>
      </w:r>
      <w:r w:rsidRPr="00540D96">
        <w:rPr>
          <w:sz w:val="22"/>
          <w:szCs w:val="22"/>
          <w:lang w:val="ro-RO"/>
        </w:rPr>
        <w:t>programelor de promovare şi consolidare a măsurilor de etică academică.</w:t>
      </w:r>
    </w:p>
    <w:p w:rsidR="00A17D3E" w:rsidRPr="00540D96" w:rsidRDefault="00A17D3E" w:rsidP="001E01AC">
      <w:pPr>
        <w:pStyle w:val="BodyText"/>
        <w:rPr>
          <w:lang w:val="ro-RO"/>
        </w:rPr>
      </w:pPr>
    </w:p>
    <w:p w:rsidR="002B0812" w:rsidRPr="00540D96" w:rsidRDefault="00CD3FED" w:rsidP="001E01AC">
      <w:pPr>
        <w:pStyle w:val="Heading2"/>
        <w:spacing w:before="0" w:after="0" w:line="240" w:lineRule="auto"/>
        <w:ind w:left="1" w:hanging="3"/>
      </w:pPr>
      <w:bookmarkStart w:id="42" w:name="_Criteriul_C.3._Proceduri"/>
      <w:bookmarkEnd w:id="42"/>
      <w:r w:rsidRPr="00540D96">
        <w:rPr>
          <w:shd w:val="clear" w:color="auto" w:fill="9BBB59" w:themeFill="accent3"/>
        </w:rPr>
        <w:t xml:space="preserve">Criteriul </w:t>
      </w:r>
      <w:r w:rsidR="002B0812" w:rsidRPr="00540D96">
        <w:rPr>
          <w:shd w:val="clear" w:color="auto" w:fill="9BBB59" w:themeFill="accent3"/>
        </w:rPr>
        <w:t>C.3. Proceduri privind inițierea, monitorizarea şi revizuirea periodică a programelor şi domeniilor de studii şi a activităților desfășurate, care implică studenții, angajatorii şi alte părți interesate</w:t>
      </w:r>
    </w:p>
    <w:p w:rsidR="0097634F" w:rsidRPr="00540D96" w:rsidRDefault="0097634F" w:rsidP="001E01AC">
      <w:pPr>
        <w:pStyle w:val="BodyText"/>
        <w:rPr>
          <w:b/>
          <w:color w:val="76923C" w:themeColor="accent3" w:themeShade="BF"/>
          <w:sz w:val="22"/>
          <w:szCs w:val="22"/>
          <w:u w:val="single"/>
          <w:lang w:val="ro-RO"/>
        </w:rPr>
      </w:pPr>
      <w:r w:rsidRPr="00540D96">
        <w:rPr>
          <w:b/>
          <w:color w:val="76923C" w:themeColor="accent3" w:themeShade="BF"/>
          <w:sz w:val="22"/>
          <w:szCs w:val="22"/>
          <w:u w:val="single"/>
          <w:lang w:val="ro-RO"/>
        </w:rPr>
        <w:t>S.C.3.1. Proceduri şi aplicarea acestora</w:t>
      </w:r>
    </w:p>
    <w:p w:rsidR="00CD3FED" w:rsidRPr="00540D96" w:rsidRDefault="0097634F" w:rsidP="001E01AC">
      <w:pPr>
        <w:pStyle w:val="BodyText"/>
        <w:rPr>
          <w:sz w:val="22"/>
          <w:szCs w:val="22"/>
          <w:lang w:val="ro-RO"/>
        </w:rPr>
      </w:pPr>
      <w:r w:rsidRPr="00540D96">
        <w:rPr>
          <w:sz w:val="22"/>
          <w:szCs w:val="22"/>
          <w:lang w:val="ro-RO"/>
        </w:rPr>
        <w:t>Universitatea din Craiova dispune de proceduri privind inițierea, monitorizarea şi revizuirea periodică a programelor şi domeniilor de studii şi a activităților desfășurate şi le aplică în mod sistematic.</w:t>
      </w:r>
    </w:p>
    <w:p w:rsidR="00CD3FED" w:rsidRPr="00540D96" w:rsidRDefault="0097634F" w:rsidP="001E01AC">
      <w:pPr>
        <w:pStyle w:val="BodyText"/>
        <w:rPr>
          <w:b/>
          <w:sz w:val="22"/>
          <w:szCs w:val="22"/>
          <w:u w:val="single"/>
          <w:lang w:val="ro-RO"/>
        </w:rPr>
      </w:pPr>
      <w:r w:rsidRPr="00540D96">
        <w:rPr>
          <w:b/>
          <w:sz w:val="22"/>
          <w:szCs w:val="22"/>
          <w:u w:val="single"/>
          <w:lang w:val="ro-RO"/>
        </w:rPr>
        <w:t xml:space="preserve">I.P.C.3.1.1 </w:t>
      </w:r>
      <w:r w:rsidR="00331B3A" w:rsidRPr="00540D96">
        <w:rPr>
          <w:rFonts w:eastAsia="SimSun"/>
          <w:b/>
          <w:sz w:val="22"/>
          <w:szCs w:val="22"/>
          <w:u w:val="single"/>
          <w:lang w:val="ro-RO" w:eastAsia="zh-CN"/>
        </w:rPr>
        <w:t xml:space="preserve">Departamentul de </w:t>
      </w:r>
      <w:r w:rsidR="001A1FA6" w:rsidRPr="00540D96">
        <w:rPr>
          <w:rFonts w:eastAsia="SimSun"/>
          <w:b/>
          <w:sz w:val="22"/>
          <w:szCs w:val="22"/>
          <w:u w:val="single"/>
          <w:lang w:val="ro-RO" w:eastAsia="zh-CN"/>
        </w:rPr>
        <w:t>Kinetoterapie și medicină sportivă/FEFS</w:t>
      </w:r>
      <w:r w:rsidR="00331B3A" w:rsidRPr="00540D96">
        <w:rPr>
          <w:rFonts w:eastAsia="SimSun"/>
          <w:b/>
          <w:sz w:val="22"/>
          <w:szCs w:val="22"/>
          <w:u w:val="single"/>
          <w:lang w:val="ro-RO" w:eastAsia="zh-CN"/>
        </w:rPr>
        <w:t xml:space="preserve"> </w:t>
      </w:r>
      <w:r w:rsidRPr="00540D96">
        <w:rPr>
          <w:b/>
          <w:sz w:val="22"/>
          <w:szCs w:val="22"/>
          <w:u w:val="single"/>
          <w:lang w:val="ro-RO"/>
        </w:rPr>
        <w:t>aplică în mod consecvent procedurile, dovedind impactul acestora în asigurarea calității.</w:t>
      </w:r>
    </w:p>
    <w:p w:rsidR="002C7702" w:rsidRPr="00540D96" w:rsidRDefault="002C7702" w:rsidP="001E01AC">
      <w:pPr>
        <w:pStyle w:val="BodyText"/>
        <w:rPr>
          <w:sz w:val="22"/>
          <w:szCs w:val="22"/>
          <w:lang w:val="ro-RO"/>
        </w:rPr>
      </w:pPr>
      <w:r w:rsidRPr="00540D96">
        <w:rPr>
          <w:rFonts w:eastAsia="Arial Narrow"/>
          <w:b/>
          <w:position w:val="-1"/>
          <w:sz w:val="22"/>
          <w:szCs w:val="22"/>
          <w:highlight w:val="lightGray"/>
          <w:lang w:val="ro-RO"/>
        </w:rPr>
        <w:t>Prezentarea stării de fapt</w:t>
      </w:r>
    </w:p>
    <w:p w:rsidR="00677F77" w:rsidRPr="00540D96" w:rsidRDefault="001418B2" w:rsidP="001E01AC">
      <w:pPr>
        <w:pStyle w:val="BodyText"/>
        <w:rPr>
          <w:sz w:val="22"/>
          <w:szCs w:val="22"/>
          <w:lang w:val="ro-RO"/>
        </w:rPr>
      </w:pPr>
      <w:r w:rsidRPr="00540D96">
        <w:rPr>
          <w:rStyle w:val="relative"/>
          <w:sz w:val="22"/>
          <w:szCs w:val="22"/>
          <w:lang w:val="ro-RO"/>
        </w:rPr>
        <w:t xml:space="preserve">Universitatea a elaborat </w:t>
      </w:r>
      <w:r w:rsidR="001A1FA6" w:rsidRPr="00540D96">
        <w:rPr>
          <w:rStyle w:val="relative"/>
          <w:sz w:val="22"/>
          <w:szCs w:val="22"/>
          <w:lang w:val="ro-RO"/>
        </w:rPr>
        <w:t xml:space="preserve">un set de metodologii și </w:t>
      </w:r>
      <w:r w:rsidRPr="00540D96">
        <w:rPr>
          <w:rStyle w:val="relative"/>
          <w:sz w:val="22"/>
          <w:szCs w:val="22"/>
          <w:lang w:val="ro-RO"/>
        </w:rPr>
        <w:t xml:space="preserve"> proceduri clare pentru inițierea, monitorizarea și revizuirea periodică a programelor de studii.</w:t>
      </w:r>
      <w:r w:rsidRPr="00540D96">
        <w:rPr>
          <w:sz w:val="22"/>
          <w:szCs w:val="22"/>
          <w:lang w:val="ro-RO"/>
        </w:rPr>
        <w:t xml:space="preserve"> </w:t>
      </w:r>
      <w:r w:rsidR="00677F77" w:rsidRPr="00540D96">
        <w:rPr>
          <w:sz w:val="22"/>
          <w:szCs w:val="22"/>
          <w:lang w:val="ro-RO"/>
        </w:rPr>
        <w:t>Inițierea, aprobarea, monitorizarea si evaluarea periodică a programelor d</w:t>
      </w:r>
      <w:r w:rsidR="002C7702" w:rsidRPr="00540D96">
        <w:rPr>
          <w:sz w:val="22"/>
          <w:szCs w:val="22"/>
          <w:lang w:val="ro-RO"/>
        </w:rPr>
        <w:t>e studii</w:t>
      </w:r>
      <w:r w:rsidR="00677F77" w:rsidRPr="00540D96">
        <w:rPr>
          <w:sz w:val="22"/>
          <w:szCs w:val="22"/>
          <w:lang w:val="ro-RO"/>
        </w:rPr>
        <w:t xml:space="preserve"> </w:t>
      </w:r>
      <w:r w:rsidR="001A1FA6" w:rsidRPr="00540D96">
        <w:rPr>
          <w:sz w:val="22"/>
          <w:szCs w:val="22"/>
          <w:lang w:val="ro-RO"/>
        </w:rPr>
        <w:t>reprezintă o formă de monitorizare a</w:t>
      </w:r>
      <w:r w:rsidR="00677F77" w:rsidRPr="00540D96">
        <w:rPr>
          <w:sz w:val="22"/>
          <w:szCs w:val="22"/>
          <w:lang w:val="ro-RO"/>
        </w:rPr>
        <w:t xml:space="preserve"> activităților academice din Universitatea din Craiova și se aplică conform </w:t>
      </w:r>
      <w:hyperlink r:id="rId281" w:history="1">
        <w:r w:rsidR="00677F77" w:rsidRPr="00C7703C">
          <w:rPr>
            <w:rStyle w:val="Hyperlink"/>
            <w:i/>
            <w:sz w:val="22"/>
            <w:szCs w:val="22"/>
            <w:lang w:val="ro-RO"/>
          </w:rPr>
          <w:t>Regulamentului de inițiere, aprobare, monitorizare și evaluare periodică a programelor de studii</w:t>
        </w:r>
      </w:hyperlink>
      <w:r w:rsidR="0097634F" w:rsidRPr="00C7703C">
        <w:rPr>
          <w:sz w:val="22"/>
          <w:szCs w:val="22"/>
          <w:lang w:val="ro-RO"/>
        </w:rPr>
        <w:t>,</w:t>
      </w:r>
      <w:r w:rsidR="00677F77" w:rsidRPr="00C7703C">
        <w:rPr>
          <w:sz w:val="22"/>
          <w:szCs w:val="22"/>
          <w:lang w:val="ro-RO"/>
        </w:rPr>
        <w:t xml:space="preserve"> </w:t>
      </w:r>
      <w:r w:rsidRPr="00C7703C">
        <w:rPr>
          <w:sz w:val="22"/>
          <w:szCs w:val="22"/>
          <w:lang w:val="ro-RO"/>
        </w:rPr>
        <w:t>Regulamentul și monitorizarea sunt asociate cu evaluări periodice ale calități la nivelul fiecărui program de</w:t>
      </w:r>
      <w:r w:rsidRPr="00540D96">
        <w:rPr>
          <w:sz w:val="22"/>
          <w:szCs w:val="22"/>
          <w:lang w:val="ro-RO"/>
        </w:rPr>
        <w:t xml:space="preserve"> studii și la nivel instituțional. </w:t>
      </w:r>
      <w:r w:rsidR="001A1FA6" w:rsidRPr="00540D96">
        <w:rPr>
          <w:sz w:val="22"/>
          <w:szCs w:val="22"/>
          <w:lang w:val="ro-RO"/>
        </w:rPr>
        <w:t xml:space="preserve">În cadrul departamentului este realizat anual Raportul de evaluarea internă a programelor de </w:t>
      </w:r>
      <w:r w:rsidR="001A1FA6" w:rsidRPr="00540D96">
        <w:rPr>
          <w:sz w:val="22"/>
          <w:szCs w:val="22"/>
          <w:highlight w:val="yellow"/>
          <w:lang w:val="ro-RO"/>
        </w:rPr>
        <w:t>studii LINK RAPORT DE EVALUARE INTERNA  PE SITE FEFS.</w:t>
      </w:r>
    </w:p>
    <w:p w:rsidR="001418B2" w:rsidRPr="00627831" w:rsidRDefault="00B00626" w:rsidP="001E01AC">
      <w:pPr>
        <w:pStyle w:val="BodyText"/>
        <w:rPr>
          <w:rStyle w:val="relative"/>
          <w:sz w:val="22"/>
          <w:szCs w:val="22"/>
          <w:lang w:val="ro-RO"/>
        </w:rPr>
      </w:pPr>
      <w:r w:rsidRPr="00627831">
        <w:rPr>
          <w:rStyle w:val="relative"/>
          <w:sz w:val="22"/>
          <w:szCs w:val="22"/>
          <w:lang w:val="ro-RO"/>
        </w:rPr>
        <w:lastRenderedPageBreak/>
        <w:t xml:space="preserve">La nivelul Facultății de </w:t>
      </w:r>
      <w:r w:rsidR="001A1FA6" w:rsidRPr="00627831">
        <w:rPr>
          <w:rStyle w:val="relative"/>
          <w:sz w:val="22"/>
          <w:szCs w:val="22"/>
          <w:lang w:val="ro-RO"/>
        </w:rPr>
        <w:t xml:space="preserve">Educație Fizică și Sport sunt aplicate procedurile de evaluare conform regulamentelor UCV, asigurându-se astfel, menținerea standardelor de calitate, activitate monitorizată de comisia de asigurare a calității din cadrul </w:t>
      </w:r>
      <w:r w:rsidR="001A1FA6" w:rsidRPr="00627831">
        <w:rPr>
          <w:rStyle w:val="relative"/>
          <w:sz w:val="22"/>
          <w:szCs w:val="22"/>
          <w:highlight w:val="yellow"/>
          <w:lang w:val="ro-RO"/>
        </w:rPr>
        <w:t>FEFS-LINK COMISIA DE CALITATE SITE FEFS</w:t>
      </w:r>
      <w:r w:rsidR="001A1FA6" w:rsidRPr="00627831">
        <w:rPr>
          <w:rStyle w:val="relative"/>
          <w:sz w:val="22"/>
          <w:szCs w:val="22"/>
          <w:lang w:val="ro-RO"/>
        </w:rPr>
        <w:t xml:space="preserve">, care </w:t>
      </w:r>
      <w:r w:rsidRPr="00627831">
        <w:rPr>
          <w:rStyle w:val="relative"/>
          <w:sz w:val="22"/>
          <w:szCs w:val="22"/>
          <w:lang w:val="ro-RO"/>
        </w:rPr>
        <w:t>monitorizează și evaluează continuu programele, implicând responsabili desemnați pentru fiecare program.</w:t>
      </w:r>
    </w:p>
    <w:p w:rsidR="00EC50C4" w:rsidRPr="00627831" w:rsidRDefault="003D4C7E" w:rsidP="001E01AC">
      <w:pPr>
        <w:pStyle w:val="BodyText"/>
        <w:rPr>
          <w:i/>
          <w:sz w:val="22"/>
          <w:szCs w:val="22"/>
          <w:lang w:val="ro-RO"/>
        </w:rPr>
      </w:pPr>
      <w:r w:rsidRPr="00627831">
        <w:rPr>
          <w:sz w:val="22"/>
          <w:szCs w:val="22"/>
          <w:lang w:val="ro-RO"/>
        </w:rPr>
        <w:t>Procedurile de asigurare a calității presupun participarea tuturor celor interesați: studenți, cadre didactice și de cercetare, absolvenți/alumni, angajatori etc. Responsabilii programelor de studii elaborează anual un raport de autoevaluare a acestuia</w:t>
      </w:r>
      <w:r w:rsidR="00EC50C4" w:rsidRPr="00627831">
        <w:rPr>
          <w:sz w:val="22"/>
          <w:szCs w:val="22"/>
          <w:lang w:val="ro-RO"/>
        </w:rPr>
        <w:t xml:space="preserve"> pe baza procedurilor UCV</w:t>
      </w:r>
      <w:r w:rsidRPr="00627831">
        <w:rPr>
          <w:sz w:val="22"/>
          <w:szCs w:val="22"/>
          <w:lang w:val="ro-RO"/>
        </w:rPr>
        <w:t xml:space="preserve"> </w:t>
      </w:r>
      <w:r w:rsidR="00627831" w:rsidRPr="00627831">
        <w:rPr>
          <w:sz w:val="22"/>
          <w:szCs w:val="22"/>
          <w:lang w:val="ro-RO"/>
        </w:rPr>
        <w:t xml:space="preserve">- </w:t>
      </w:r>
      <w:hyperlink r:id="rId282" w:history="1">
        <w:r w:rsidRPr="00627831">
          <w:rPr>
            <w:rStyle w:val="Hyperlink"/>
            <w:i/>
            <w:sz w:val="22"/>
            <w:szCs w:val="22"/>
            <w:lang w:val="ro-RO"/>
          </w:rPr>
          <w:t>Procedura de autoevaluare</w:t>
        </w:r>
        <w:r w:rsidR="00EC50C4" w:rsidRPr="00627831">
          <w:rPr>
            <w:rStyle w:val="Hyperlink"/>
            <w:i/>
            <w:sz w:val="22"/>
            <w:szCs w:val="22"/>
            <w:lang w:val="ro-RO"/>
          </w:rPr>
          <w:t>.</w:t>
        </w:r>
      </w:hyperlink>
    </w:p>
    <w:p w:rsidR="00580057" w:rsidRPr="00627831" w:rsidRDefault="00580057" w:rsidP="001E01AC">
      <w:pPr>
        <w:jc w:val="both"/>
        <w:rPr>
          <w:rFonts w:eastAsia="Arial Narrow"/>
          <w:b/>
          <w:position w:val="-1"/>
          <w:sz w:val="22"/>
          <w:szCs w:val="22"/>
          <w:highlight w:val="lightGray"/>
          <w:lang w:val="ro-RO"/>
        </w:rPr>
      </w:pPr>
    </w:p>
    <w:p w:rsidR="00580057" w:rsidRDefault="00580057" w:rsidP="001E01AC">
      <w:pPr>
        <w:jc w:val="both"/>
        <w:rPr>
          <w:rFonts w:eastAsia="Arial Narrow"/>
          <w:b/>
          <w:position w:val="-1"/>
          <w:sz w:val="22"/>
          <w:szCs w:val="22"/>
          <w:highlight w:val="lightGray"/>
          <w:lang w:val="ro-RO"/>
        </w:rPr>
      </w:pPr>
    </w:p>
    <w:p w:rsidR="00580057" w:rsidRDefault="00580057" w:rsidP="001E01AC">
      <w:pPr>
        <w:jc w:val="both"/>
        <w:rPr>
          <w:rFonts w:eastAsia="Arial Narrow"/>
          <w:b/>
          <w:position w:val="-1"/>
          <w:sz w:val="22"/>
          <w:szCs w:val="22"/>
          <w:highlight w:val="lightGray"/>
          <w:lang w:val="ro-RO"/>
        </w:rPr>
      </w:pPr>
    </w:p>
    <w:p w:rsidR="00B00626" w:rsidRPr="00540D96" w:rsidRDefault="00B00626"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Analiza situației actuale</w:t>
      </w:r>
    </w:p>
    <w:p w:rsidR="00B00626" w:rsidRPr="00540D96" w:rsidRDefault="00B00626" w:rsidP="001E01AC">
      <w:pPr>
        <w:pStyle w:val="BodyText"/>
        <w:rPr>
          <w:sz w:val="22"/>
          <w:szCs w:val="22"/>
          <w:lang w:val="ro-RO"/>
        </w:rPr>
      </w:pPr>
      <w:r w:rsidRPr="00540D96">
        <w:rPr>
          <w:rStyle w:val="relative"/>
          <w:sz w:val="22"/>
          <w:szCs w:val="22"/>
          <w:lang w:val="ro-RO"/>
        </w:rPr>
        <w:t>Evaluările interne și externe, precum cele realizate de Agenția Română de Asigurare a Calității în Învățământul Superior (ARACIS), realizate periodic</w:t>
      </w:r>
      <w:r w:rsidR="00EC50C4" w:rsidRPr="00540D96">
        <w:rPr>
          <w:rStyle w:val="relative"/>
          <w:sz w:val="22"/>
          <w:szCs w:val="22"/>
          <w:lang w:val="ro-RO"/>
        </w:rPr>
        <w:t xml:space="preserve"> demosntrează existența respectării standardelor de calitate a activității academice.</w:t>
      </w:r>
      <w:r w:rsidRPr="00540D96">
        <w:rPr>
          <w:rStyle w:val="relative"/>
          <w:sz w:val="22"/>
          <w:szCs w:val="22"/>
          <w:lang w:val="ro-RO"/>
        </w:rPr>
        <w:t>.</w:t>
      </w:r>
    </w:p>
    <w:p w:rsidR="00B00626" w:rsidRPr="00540D96" w:rsidRDefault="00B00626"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Direcții viitoare de acțiune</w:t>
      </w:r>
    </w:p>
    <w:p w:rsidR="00B00626" w:rsidRPr="00540D96" w:rsidRDefault="00B00626" w:rsidP="001E01AC">
      <w:pPr>
        <w:pStyle w:val="BodyText"/>
        <w:rPr>
          <w:rStyle w:val="relative"/>
          <w:sz w:val="22"/>
          <w:szCs w:val="22"/>
          <w:lang w:val="ro-RO"/>
        </w:rPr>
      </w:pPr>
      <w:r w:rsidRPr="00540D96">
        <w:rPr>
          <w:sz w:val="22"/>
          <w:szCs w:val="22"/>
          <w:lang w:val="ro-RO"/>
        </w:rPr>
        <w:t xml:space="preserve">Universitatea din Craiova </w:t>
      </w:r>
      <w:r w:rsidR="00F02E8B" w:rsidRPr="00540D96">
        <w:rPr>
          <w:sz w:val="22"/>
          <w:szCs w:val="22"/>
          <w:lang w:val="ro-RO"/>
        </w:rPr>
        <w:t>va</w:t>
      </w:r>
      <w:r w:rsidRPr="00540D96">
        <w:rPr>
          <w:sz w:val="22"/>
          <w:szCs w:val="22"/>
          <w:lang w:val="ro-RO"/>
        </w:rPr>
        <w:t xml:space="preserve"> continua implementarea procedurilor de calitate în ceea ce privește inițierea, monitorizarea şi revizuirea periodică a programelor şi domeniilor de studii</w:t>
      </w:r>
    </w:p>
    <w:p w:rsidR="0097634F" w:rsidRPr="00540D96" w:rsidRDefault="0097634F" w:rsidP="001E01AC">
      <w:pPr>
        <w:pStyle w:val="BodyText"/>
        <w:rPr>
          <w:b/>
          <w:sz w:val="22"/>
          <w:szCs w:val="22"/>
          <w:u w:val="single"/>
          <w:lang w:val="ro-RO"/>
        </w:rPr>
      </w:pPr>
      <w:r w:rsidRPr="00540D96">
        <w:rPr>
          <w:b/>
          <w:sz w:val="22"/>
          <w:szCs w:val="22"/>
          <w:u w:val="single"/>
          <w:lang w:val="ro-RO"/>
        </w:rPr>
        <w:t>I.P.C.3.1.2 Membrii comunității proprii şi alte părți interesate sunt implicate în procesul de punere în aplicare a procedurilor.</w:t>
      </w:r>
    </w:p>
    <w:p w:rsidR="00543843" w:rsidRPr="00540D96" w:rsidRDefault="00543843" w:rsidP="001E01AC">
      <w:pPr>
        <w:pStyle w:val="BodyText"/>
        <w:rPr>
          <w:sz w:val="22"/>
          <w:szCs w:val="22"/>
          <w:lang w:val="ro-RO"/>
        </w:rPr>
      </w:pPr>
      <w:r w:rsidRPr="00540D96">
        <w:rPr>
          <w:rFonts w:eastAsia="Arial Narrow"/>
          <w:b/>
          <w:position w:val="-1"/>
          <w:sz w:val="22"/>
          <w:szCs w:val="22"/>
          <w:highlight w:val="lightGray"/>
          <w:lang w:val="ro-RO"/>
        </w:rPr>
        <w:t>Prezentarea stării de fapt</w:t>
      </w:r>
    </w:p>
    <w:p w:rsidR="003D4C7E" w:rsidRPr="00540D96" w:rsidRDefault="0097634F" w:rsidP="00C30815">
      <w:pPr>
        <w:pStyle w:val="BodyText"/>
        <w:rPr>
          <w:sz w:val="22"/>
          <w:szCs w:val="22"/>
          <w:lang w:val="ro-RO"/>
        </w:rPr>
      </w:pPr>
      <w:r w:rsidRPr="00540D96">
        <w:rPr>
          <w:sz w:val="22"/>
          <w:szCs w:val="22"/>
          <w:lang w:val="ro-RO"/>
        </w:rPr>
        <w:t xml:space="preserve">În procesul de aplicare a procedurilor de inițiere, monitorizare şi revizuire periodică a programelor de studii sunt implicate cadre didactice, studenți, absolvenți și potențiali angajatori. </w:t>
      </w:r>
    </w:p>
    <w:p w:rsidR="0047377F" w:rsidRPr="00540D96" w:rsidRDefault="0097634F" w:rsidP="001E01AC">
      <w:pPr>
        <w:pStyle w:val="BodyText"/>
        <w:rPr>
          <w:sz w:val="22"/>
          <w:szCs w:val="22"/>
          <w:lang w:val="ro-RO"/>
        </w:rPr>
      </w:pPr>
      <w:r w:rsidRPr="00540D96">
        <w:rPr>
          <w:sz w:val="22"/>
          <w:szCs w:val="22"/>
          <w:lang w:val="ro-RO"/>
        </w:rPr>
        <w:t xml:space="preserve">În cazul absolvenților/Alumni, </w:t>
      </w:r>
      <w:hyperlink r:id="rId283" w:history="1">
        <w:r w:rsidRPr="00C7703C">
          <w:rPr>
            <w:rStyle w:val="Hyperlink"/>
            <w:i/>
            <w:sz w:val="22"/>
            <w:szCs w:val="22"/>
            <w:lang w:val="ro-RO"/>
          </w:rPr>
          <w:t>CCOC</w:t>
        </w:r>
      </w:hyperlink>
      <w:r w:rsidRPr="00540D96">
        <w:rPr>
          <w:sz w:val="22"/>
          <w:szCs w:val="22"/>
          <w:lang w:val="ro-RO"/>
        </w:rPr>
        <w:t xml:space="preserve"> este structura care asigură feedback-ul în ceea ce privește satisfacția acestora referitoare la conținutul și modul de desfășurare al procesul</w:t>
      </w:r>
      <w:r w:rsidR="003D4917" w:rsidRPr="00540D96">
        <w:rPr>
          <w:sz w:val="22"/>
          <w:szCs w:val="22"/>
          <w:lang w:val="ro-RO"/>
        </w:rPr>
        <w:t>ui de învățare și de cercetare</w:t>
      </w:r>
      <w:r w:rsidRPr="00540D96">
        <w:rPr>
          <w:sz w:val="22"/>
          <w:szCs w:val="22"/>
          <w:lang w:val="ro-RO"/>
        </w:rPr>
        <w:t xml:space="preserve">. </w:t>
      </w:r>
    </w:p>
    <w:p w:rsidR="00E754B2" w:rsidRPr="00540D96" w:rsidRDefault="00E754B2"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Analiza situației actuale</w:t>
      </w:r>
    </w:p>
    <w:p w:rsidR="00C30815" w:rsidRPr="00540D96" w:rsidRDefault="00C30815" w:rsidP="00C30815">
      <w:pPr>
        <w:widowControl w:val="0"/>
        <w:adjustRightInd w:val="0"/>
        <w:spacing w:line="276" w:lineRule="auto"/>
        <w:ind w:right="94"/>
        <w:jc w:val="both"/>
        <w:rPr>
          <w:color w:val="000000"/>
          <w:sz w:val="22"/>
          <w:szCs w:val="22"/>
          <w:lang w:val="ro-RO"/>
        </w:rPr>
      </w:pPr>
      <w:r w:rsidRPr="00540D96">
        <w:rPr>
          <w:color w:val="000000"/>
          <w:sz w:val="22"/>
          <w:szCs w:val="22"/>
          <w:lang w:val="ro-RO"/>
        </w:rPr>
        <w:t>F</w:t>
      </w:r>
      <w:r w:rsidRPr="00540D96">
        <w:rPr>
          <w:color w:val="000000"/>
          <w:spacing w:val="-1"/>
          <w:sz w:val="22"/>
          <w:szCs w:val="22"/>
          <w:lang w:val="ro-RO"/>
        </w:rPr>
        <w:t>a</w:t>
      </w:r>
      <w:r w:rsidRPr="00540D96">
        <w:rPr>
          <w:color w:val="000000"/>
          <w:sz w:val="22"/>
          <w:szCs w:val="22"/>
          <w:lang w:val="ro-RO"/>
        </w:rPr>
        <w:t>cu</w:t>
      </w:r>
      <w:r w:rsidRPr="00540D96">
        <w:rPr>
          <w:color w:val="000000"/>
          <w:spacing w:val="-1"/>
          <w:sz w:val="22"/>
          <w:szCs w:val="22"/>
          <w:lang w:val="ro-RO"/>
        </w:rPr>
        <w:t>l</w:t>
      </w:r>
      <w:r w:rsidRPr="00540D96">
        <w:rPr>
          <w:color w:val="000000"/>
          <w:spacing w:val="1"/>
          <w:sz w:val="22"/>
          <w:szCs w:val="22"/>
          <w:lang w:val="ro-RO"/>
        </w:rPr>
        <w:t>t</w:t>
      </w:r>
      <w:r w:rsidRPr="00540D96">
        <w:rPr>
          <w:color w:val="000000"/>
          <w:sz w:val="22"/>
          <w:szCs w:val="22"/>
          <w:lang w:val="ro-RO"/>
        </w:rPr>
        <w:t>atea</w:t>
      </w:r>
      <w:r w:rsidRPr="00540D96">
        <w:rPr>
          <w:color w:val="000000"/>
          <w:spacing w:val="1"/>
          <w:sz w:val="22"/>
          <w:szCs w:val="22"/>
          <w:lang w:val="ro-RO"/>
        </w:rPr>
        <w:t xml:space="preserve"> </w:t>
      </w:r>
      <w:r w:rsidRPr="00540D96">
        <w:rPr>
          <w:color w:val="000000"/>
          <w:sz w:val="22"/>
          <w:szCs w:val="22"/>
          <w:lang w:val="ro-RO"/>
        </w:rPr>
        <w:t>de</w:t>
      </w:r>
      <w:r w:rsidRPr="00540D96">
        <w:rPr>
          <w:color w:val="000000"/>
          <w:spacing w:val="1"/>
          <w:sz w:val="22"/>
          <w:szCs w:val="22"/>
          <w:lang w:val="ro-RO"/>
        </w:rPr>
        <w:t xml:space="preserve"> </w:t>
      </w:r>
      <w:r w:rsidRPr="00540D96">
        <w:rPr>
          <w:color w:val="000000"/>
          <w:spacing w:val="-1"/>
          <w:sz w:val="22"/>
          <w:szCs w:val="22"/>
          <w:lang w:val="ro-RO"/>
        </w:rPr>
        <w:t>E</w:t>
      </w:r>
      <w:r w:rsidRPr="00540D96">
        <w:rPr>
          <w:color w:val="000000"/>
          <w:sz w:val="22"/>
          <w:szCs w:val="22"/>
          <w:lang w:val="ro-RO"/>
        </w:rPr>
        <w:t>d</w:t>
      </w:r>
      <w:r w:rsidRPr="00540D96">
        <w:rPr>
          <w:color w:val="000000"/>
          <w:spacing w:val="-1"/>
          <w:sz w:val="22"/>
          <w:szCs w:val="22"/>
          <w:lang w:val="ro-RO"/>
        </w:rPr>
        <w:t>u</w:t>
      </w:r>
      <w:r w:rsidRPr="00540D96">
        <w:rPr>
          <w:color w:val="000000"/>
          <w:sz w:val="22"/>
          <w:szCs w:val="22"/>
          <w:lang w:val="ro-RO"/>
        </w:rPr>
        <w:t>c</w:t>
      </w:r>
      <w:r w:rsidRPr="00540D96">
        <w:rPr>
          <w:color w:val="000000"/>
          <w:spacing w:val="-3"/>
          <w:sz w:val="22"/>
          <w:szCs w:val="22"/>
          <w:lang w:val="ro-RO"/>
        </w:rPr>
        <w:t>a</w:t>
      </w:r>
      <w:r w:rsidRPr="00540D96">
        <w:rPr>
          <w:color w:val="000000"/>
          <w:spacing w:val="1"/>
          <w:sz w:val="22"/>
          <w:szCs w:val="22"/>
          <w:lang w:val="ro-RO"/>
        </w:rPr>
        <w:t>ț</w:t>
      </w:r>
      <w:r w:rsidRPr="00540D96">
        <w:rPr>
          <w:color w:val="000000"/>
          <w:spacing w:val="-1"/>
          <w:sz w:val="22"/>
          <w:szCs w:val="22"/>
          <w:lang w:val="ro-RO"/>
        </w:rPr>
        <w:t>i</w:t>
      </w:r>
      <w:r w:rsidRPr="00540D96">
        <w:rPr>
          <w:color w:val="000000"/>
          <w:sz w:val="22"/>
          <w:szCs w:val="22"/>
          <w:lang w:val="ro-RO"/>
        </w:rPr>
        <w:t>e</w:t>
      </w:r>
      <w:r w:rsidRPr="00540D96">
        <w:rPr>
          <w:color w:val="000000"/>
          <w:spacing w:val="1"/>
          <w:sz w:val="22"/>
          <w:szCs w:val="22"/>
          <w:lang w:val="ro-RO"/>
        </w:rPr>
        <w:t xml:space="preserve"> </w:t>
      </w:r>
      <w:r w:rsidRPr="00540D96">
        <w:rPr>
          <w:color w:val="000000"/>
          <w:sz w:val="22"/>
          <w:szCs w:val="22"/>
          <w:lang w:val="ro-RO"/>
        </w:rPr>
        <w:t>F</w:t>
      </w:r>
      <w:r w:rsidRPr="00540D96">
        <w:rPr>
          <w:color w:val="000000"/>
          <w:spacing w:val="-2"/>
          <w:sz w:val="22"/>
          <w:szCs w:val="22"/>
          <w:lang w:val="ro-RO"/>
        </w:rPr>
        <w:t>i</w:t>
      </w:r>
      <w:r w:rsidRPr="00540D96">
        <w:rPr>
          <w:color w:val="000000"/>
          <w:sz w:val="22"/>
          <w:szCs w:val="22"/>
          <w:lang w:val="ro-RO"/>
        </w:rPr>
        <w:t>z</w:t>
      </w:r>
      <w:r w:rsidRPr="00540D96">
        <w:rPr>
          <w:color w:val="000000"/>
          <w:spacing w:val="-1"/>
          <w:sz w:val="22"/>
          <w:szCs w:val="22"/>
          <w:lang w:val="ro-RO"/>
        </w:rPr>
        <w:t>i</w:t>
      </w:r>
      <w:r w:rsidRPr="00540D96">
        <w:rPr>
          <w:color w:val="000000"/>
          <w:sz w:val="22"/>
          <w:szCs w:val="22"/>
          <w:lang w:val="ro-RO"/>
        </w:rPr>
        <w:t>că</w:t>
      </w:r>
      <w:r w:rsidRPr="00540D96">
        <w:rPr>
          <w:color w:val="000000"/>
          <w:spacing w:val="1"/>
          <w:sz w:val="22"/>
          <w:szCs w:val="22"/>
          <w:lang w:val="ro-RO"/>
        </w:rPr>
        <w:t xml:space="preserve"> </w:t>
      </w:r>
      <w:r w:rsidRPr="00540D96">
        <w:rPr>
          <w:color w:val="000000"/>
          <w:sz w:val="22"/>
          <w:szCs w:val="22"/>
          <w:lang w:val="ro-RO"/>
        </w:rPr>
        <w:t xml:space="preserve">și </w:t>
      </w:r>
      <w:r w:rsidRPr="00540D96">
        <w:rPr>
          <w:color w:val="000000"/>
          <w:spacing w:val="-1"/>
          <w:sz w:val="22"/>
          <w:szCs w:val="22"/>
          <w:lang w:val="ro-RO"/>
        </w:rPr>
        <w:t>S</w:t>
      </w:r>
      <w:r w:rsidRPr="00540D96">
        <w:rPr>
          <w:color w:val="000000"/>
          <w:sz w:val="22"/>
          <w:szCs w:val="22"/>
          <w:lang w:val="ro-RO"/>
        </w:rPr>
        <w:t>p</w:t>
      </w:r>
      <w:r w:rsidRPr="00540D96">
        <w:rPr>
          <w:color w:val="000000"/>
          <w:spacing w:val="-1"/>
          <w:sz w:val="22"/>
          <w:szCs w:val="22"/>
          <w:lang w:val="ro-RO"/>
        </w:rPr>
        <w:t>o</w:t>
      </w:r>
      <w:r w:rsidRPr="00540D96">
        <w:rPr>
          <w:color w:val="000000"/>
          <w:spacing w:val="1"/>
          <w:sz w:val="22"/>
          <w:szCs w:val="22"/>
          <w:lang w:val="ro-RO"/>
        </w:rPr>
        <w:t>r</w:t>
      </w:r>
      <w:r w:rsidRPr="00540D96">
        <w:rPr>
          <w:color w:val="000000"/>
          <w:sz w:val="22"/>
          <w:szCs w:val="22"/>
          <w:lang w:val="ro-RO"/>
        </w:rPr>
        <w:t>t</w:t>
      </w:r>
      <w:r w:rsidRPr="00540D96">
        <w:rPr>
          <w:color w:val="000000"/>
          <w:spacing w:val="2"/>
          <w:sz w:val="22"/>
          <w:szCs w:val="22"/>
          <w:lang w:val="ro-RO"/>
        </w:rPr>
        <w:t xml:space="preserve"> </w:t>
      </w:r>
      <w:r w:rsidRPr="00540D96">
        <w:rPr>
          <w:color w:val="000000"/>
          <w:sz w:val="22"/>
          <w:szCs w:val="22"/>
          <w:lang w:val="ro-RO"/>
        </w:rPr>
        <w:t>d</w:t>
      </w:r>
      <w:r w:rsidRPr="00540D96">
        <w:rPr>
          <w:color w:val="000000"/>
          <w:spacing w:val="-1"/>
          <w:sz w:val="22"/>
          <w:szCs w:val="22"/>
          <w:lang w:val="ro-RO"/>
        </w:rPr>
        <w:t>i</w:t>
      </w:r>
      <w:r w:rsidRPr="00540D96">
        <w:rPr>
          <w:color w:val="000000"/>
          <w:sz w:val="22"/>
          <w:szCs w:val="22"/>
          <w:lang w:val="ro-RO"/>
        </w:rPr>
        <w:t>sp</w:t>
      </w:r>
      <w:r w:rsidRPr="00540D96">
        <w:rPr>
          <w:color w:val="000000"/>
          <w:spacing w:val="-1"/>
          <w:sz w:val="22"/>
          <w:szCs w:val="22"/>
          <w:lang w:val="ro-RO"/>
        </w:rPr>
        <w:t>u</w:t>
      </w:r>
      <w:r w:rsidRPr="00540D96">
        <w:rPr>
          <w:color w:val="000000"/>
          <w:sz w:val="22"/>
          <w:szCs w:val="22"/>
          <w:lang w:val="ro-RO"/>
        </w:rPr>
        <w:t>ne</w:t>
      </w:r>
      <w:r w:rsidRPr="00540D96">
        <w:rPr>
          <w:color w:val="000000"/>
          <w:spacing w:val="1"/>
          <w:sz w:val="22"/>
          <w:szCs w:val="22"/>
          <w:lang w:val="ro-RO"/>
        </w:rPr>
        <w:t xml:space="preserve"> </w:t>
      </w:r>
      <w:r w:rsidRPr="00540D96">
        <w:rPr>
          <w:color w:val="000000"/>
          <w:sz w:val="22"/>
          <w:szCs w:val="22"/>
          <w:lang w:val="ro-RO"/>
        </w:rPr>
        <w:t>de</w:t>
      </w:r>
      <w:r w:rsidRPr="00540D96">
        <w:rPr>
          <w:color w:val="000000"/>
          <w:spacing w:val="1"/>
          <w:sz w:val="22"/>
          <w:szCs w:val="22"/>
          <w:lang w:val="ro-RO"/>
        </w:rPr>
        <w:t xml:space="preserve"> </w:t>
      </w:r>
      <w:r w:rsidRPr="00540D96">
        <w:rPr>
          <w:color w:val="000000"/>
          <w:sz w:val="22"/>
          <w:szCs w:val="22"/>
          <w:lang w:val="ro-RO"/>
        </w:rPr>
        <w:t>s</w:t>
      </w:r>
      <w:r w:rsidRPr="00540D96">
        <w:rPr>
          <w:color w:val="000000"/>
          <w:spacing w:val="1"/>
          <w:sz w:val="22"/>
          <w:szCs w:val="22"/>
          <w:lang w:val="ro-RO"/>
        </w:rPr>
        <w:t>tr</w:t>
      </w:r>
      <w:r w:rsidRPr="00540D96">
        <w:rPr>
          <w:color w:val="000000"/>
          <w:sz w:val="22"/>
          <w:szCs w:val="22"/>
          <w:lang w:val="ro-RO"/>
        </w:rPr>
        <w:t>u</w:t>
      </w:r>
      <w:r w:rsidRPr="00540D96">
        <w:rPr>
          <w:color w:val="000000"/>
          <w:spacing w:val="-3"/>
          <w:sz w:val="22"/>
          <w:szCs w:val="22"/>
          <w:lang w:val="ro-RO"/>
        </w:rPr>
        <w:t>c</w:t>
      </w:r>
      <w:r w:rsidRPr="00540D96">
        <w:rPr>
          <w:color w:val="000000"/>
          <w:spacing w:val="1"/>
          <w:sz w:val="22"/>
          <w:szCs w:val="22"/>
          <w:lang w:val="ro-RO"/>
        </w:rPr>
        <w:t>t</w:t>
      </w:r>
      <w:r w:rsidRPr="00540D96">
        <w:rPr>
          <w:color w:val="000000"/>
          <w:sz w:val="22"/>
          <w:szCs w:val="22"/>
          <w:lang w:val="ro-RO"/>
        </w:rPr>
        <w:t>ur</w:t>
      </w:r>
      <w:r w:rsidRPr="00540D96">
        <w:rPr>
          <w:color w:val="000000"/>
          <w:spacing w:val="-3"/>
          <w:sz w:val="22"/>
          <w:szCs w:val="22"/>
          <w:lang w:val="ro-RO"/>
        </w:rPr>
        <w:t>i</w:t>
      </w:r>
      <w:r w:rsidRPr="00540D96">
        <w:rPr>
          <w:color w:val="000000"/>
          <w:sz w:val="22"/>
          <w:szCs w:val="22"/>
          <w:lang w:val="ro-RO"/>
        </w:rPr>
        <w:t>,</w:t>
      </w:r>
      <w:r w:rsidRPr="00540D96">
        <w:rPr>
          <w:color w:val="000000"/>
          <w:spacing w:val="2"/>
          <w:sz w:val="22"/>
          <w:szCs w:val="22"/>
          <w:lang w:val="ro-RO"/>
        </w:rPr>
        <w:t xml:space="preserve"> </w:t>
      </w:r>
      <w:r w:rsidRPr="00540D96">
        <w:rPr>
          <w:color w:val="000000"/>
          <w:sz w:val="22"/>
          <w:szCs w:val="22"/>
          <w:lang w:val="ro-RO"/>
        </w:rPr>
        <w:t>s</w:t>
      </w:r>
      <w:r w:rsidRPr="00540D96">
        <w:rPr>
          <w:color w:val="000000"/>
          <w:spacing w:val="-1"/>
          <w:sz w:val="22"/>
          <w:szCs w:val="22"/>
          <w:lang w:val="ro-RO"/>
        </w:rPr>
        <w:t>t</w:t>
      </w:r>
      <w:r w:rsidRPr="00540D96">
        <w:rPr>
          <w:color w:val="000000"/>
          <w:spacing w:val="1"/>
          <w:sz w:val="22"/>
          <w:szCs w:val="22"/>
          <w:lang w:val="ro-RO"/>
        </w:rPr>
        <w:t>r</w:t>
      </w:r>
      <w:r w:rsidRPr="00540D96">
        <w:rPr>
          <w:color w:val="000000"/>
          <w:sz w:val="22"/>
          <w:szCs w:val="22"/>
          <w:lang w:val="ro-RO"/>
        </w:rPr>
        <w:t>at</w:t>
      </w:r>
      <w:r w:rsidRPr="00540D96">
        <w:rPr>
          <w:color w:val="000000"/>
          <w:spacing w:val="-2"/>
          <w:sz w:val="22"/>
          <w:szCs w:val="22"/>
          <w:lang w:val="ro-RO"/>
        </w:rPr>
        <w:t>e</w:t>
      </w:r>
      <w:r w:rsidRPr="00540D96">
        <w:rPr>
          <w:color w:val="000000"/>
          <w:spacing w:val="2"/>
          <w:sz w:val="22"/>
          <w:szCs w:val="22"/>
          <w:lang w:val="ro-RO"/>
        </w:rPr>
        <w:t>g</w:t>
      </w:r>
      <w:r w:rsidRPr="00540D96">
        <w:rPr>
          <w:color w:val="000000"/>
          <w:spacing w:val="-1"/>
          <w:sz w:val="22"/>
          <w:szCs w:val="22"/>
          <w:lang w:val="ro-RO"/>
        </w:rPr>
        <w:t>i</w:t>
      </w:r>
      <w:r w:rsidRPr="00540D96">
        <w:rPr>
          <w:color w:val="000000"/>
          <w:sz w:val="22"/>
          <w:szCs w:val="22"/>
          <w:lang w:val="ro-RO"/>
        </w:rPr>
        <w:t>i şi p</w:t>
      </w:r>
      <w:r w:rsidRPr="00540D96">
        <w:rPr>
          <w:color w:val="000000"/>
          <w:spacing w:val="-2"/>
          <w:sz w:val="22"/>
          <w:szCs w:val="22"/>
          <w:lang w:val="ro-RO"/>
        </w:rPr>
        <w:t>r</w:t>
      </w:r>
      <w:r w:rsidRPr="00540D96">
        <w:rPr>
          <w:color w:val="000000"/>
          <w:sz w:val="22"/>
          <w:szCs w:val="22"/>
          <w:lang w:val="ro-RO"/>
        </w:rPr>
        <w:t>oc</w:t>
      </w:r>
      <w:r w:rsidRPr="00540D96">
        <w:rPr>
          <w:color w:val="000000"/>
          <w:spacing w:val="-1"/>
          <w:sz w:val="22"/>
          <w:szCs w:val="22"/>
          <w:lang w:val="ro-RO"/>
        </w:rPr>
        <w:t>e</w:t>
      </w:r>
      <w:r w:rsidRPr="00540D96">
        <w:rPr>
          <w:color w:val="000000"/>
          <w:sz w:val="22"/>
          <w:szCs w:val="22"/>
          <w:lang w:val="ro-RO"/>
        </w:rPr>
        <w:t>d</w:t>
      </w:r>
      <w:r w:rsidRPr="00540D96">
        <w:rPr>
          <w:color w:val="000000"/>
          <w:spacing w:val="-1"/>
          <w:sz w:val="22"/>
          <w:szCs w:val="22"/>
          <w:lang w:val="ro-RO"/>
        </w:rPr>
        <w:t>e</w:t>
      </w:r>
      <w:r w:rsidRPr="00540D96">
        <w:rPr>
          <w:color w:val="000000"/>
          <w:sz w:val="22"/>
          <w:szCs w:val="22"/>
          <w:lang w:val="ro-RO"/>
        </w:rPr>
        <w:t>e</w:t>
      </w:r>
      <w:r w:rsidRPr="00540D96">
        <w:rPr>
          <w:color w:val="000000"/>
          <w:spacing w:val="1"/>
          <w:sz w:val="22"/>
          <w:szCs w:val="22"/>
          <w:lang w:val="ro-RO"/>
        </w:rPr>
        <w:t xml:space="preserve"> </w:t>
      </w:r>
      <w:r w:rsidRPr="00540D96">
        <w:rPr>
          <w:color w:val="000000"/>
          <w:sz w:val="22"/>
          <w:szCs w:val="22"/>
          <w:lang w:val="ro-RO"/>
        </w:rPr>
        <w:t>co</w:t>
      </w:r>
      <w:r w:rsidRPr="00540D96">
        <w:rPr>
          <w:color w:val="000000"/>
          <w:spacing w:val="-1"/>
          <w:sz w:val="22"/>
          <w:szCs w:val="22"/>
          <w:lang w:val="ro-RO"/>
        </w:rPr>
        <w:t>n</w:t>
      </w:r>
      <w:r w:rsidRPr="00540D96">
        <w:rPr>
          <w:color w:val="000000"/>
          <w:sz w:val="22"/>
          <w:szCs w:val="22"/>
          <w:lang w:val="ro-RO"/>
        </w:rPr>
        <w:t>c</w:t>
      </w:r>
      <w:r w:rsidRPr="00540D96">
        <w:rPr>
          <w:color w:val="000000"/>
          <w:spacing w:val="1"/>
          <w:sz w:val="22"/>
          <w:szCs w:val="22"/>
          <w:lang w:val="ro-RO"/>
        </w:rPr>
        <w:t>r</w:t>
      </w:r>
      <w:r w:rsidRPr="00540D96">
        <w:rPr>
          <w:color w:val="000000"/>
          <w:spacing w:val="-3"/>
          <w:sz w:val="22"/>
          <w:szCs w:val="22"/>
          <w:lang w:val="ro-RO"/>
        </w:rPr>
        <w:t>e</w:t>
      </w:r>
      <w:r w:rsidRPr="00540D96">
        <w:rPr>
          <w:color w:val="000000"/>
          <w:spacing w:val="1"/>
          <w:sz w:val="22"/>
          <w:szCs w:val="22"/>
          <w:lang w:val="ro-RO"/>
        </w:rPr>
        <w:t>t</w:t>
      </w:r>
      <w:r w:rsidRPr="00540D96">
        <w:rPr>
          <w:color w:val="000000"/>
          <w:sz w:val="22"/>
          <w:szCs w:val="22"/>
          <w:lang w:val="ro-RO"/>
        </w:rPr>
        <w:t>e</w:t>
      </w:r>
      <w:r w:rsidRPr="00540D96">
        <w:rPr>
          <w:color w:val="000000"/>
          <w:spacing w:val="1"/>
          <w:sz w:val="22"/>
          <w:szCs w:val="22"/>
          <w:lang w:val="ro-RO"/>
        </w:rPr>
        <w:t xml:space="preserve"> </w:t>
      </w:r>
      <w:r w:rsidRPr="00540D96">
        <w:rPr>
          <w:color w:val="000000"/>
          <w:sz w:val="22"/>
          <w:szCs w:val="22"/>
          <w:lang w:val="ro-RO"/>
        </w:rPr>
        <w:t>p</w:t>
      </w:r>
      <w:r w:rsidRPr="00540D96">
        <w:rPr>
          <w:color w:val="000000"/>
          <w:spacing w:val="-1"/>
          <w:sz w:val="22"/>
          <w:szCs w:val="22"/>
          <w:lang w:val="ro-RO"/>
        </w:rPr>
        <w:t>e</w:t>
      </w:r>
      <w:r w:rsidRPr="00540D96">
        <w:rPr>
          <w:color w:val="000000"/>
          <w:sz w:val="22"/>
          <w:szCs w:val="22"/>
          <w:lang w:val="ro-RO"/>
        </w:rPr>
        <w:t>n</w:t>
      </w:r>
      <w:r w:rsidRPr="00540D96">
        <w:rPr>
          <w:color w:val="000000"/>
          <w:spacing w:val="-2"/>
          <w:sz w:val="22"/>
          <w:szCs w:val="22"/>
          <w:lang w:val="ro-RO"/>
        </w:rPr>
        <w:t>tr</w:t>
      </w:r>
      <w:r w:rsidRPr="00540D96">
        <w:rPr>
          <w:color w:val="000000"/>
          <w:sz w:val="22"/>
          <w:szCs w:val="22"/>
          <w:lang w:val="ro-RO"/>
        </w:rPr>
        <w:t xml:space="preserve">u </w:t>
      </w:r>
      <w:r w:rsidRPr="00540D96">
        <w:rPr>
          <w:color w:val="000000"/>
          <w:spacing w:val="1"/>
          <w:sz w:val="22"/>
          <w:szCs w:val="22"/>
          <w:lang w:val="ro-RO"/>
        </w:rPr>
        <w:t>m</w:t>
      </w:r>
      <w:r w:rsidRPr="00540D96">
        <w:rPr>
          <w:color w:val="000000"/>
          <w:sz w:val="22"/>
          <w:szCs w:val="22"/>
          <w:lang w:val="ro-RO"/>
        </w:rPr>
        <w:t>a</w:t>
      </w:r>
      <w:r w:rsidRPr="00540D96">
        <w:rPr>
          <w:color w:val="000000"/>
          <w:spacing w:val="-1"/>
          <w:sz w:val="22"/>
          <w:szCs w:val="22"/>
          <w:lang w:val="ro-RO"/>
        </w:rPr>
        <w:t>n</w:t>
      </w:r>
      <w:r w:rsidRPr="00540D96">
        <w:rPr>
          <w:color w:val="000000"/>
          <w:spacing w:val="-3"/>
          <w:sz w:val="22"/>
          <w:szCs w:val="22"/>
          <w:lang w:val="ro-RO"/>
        </w:rPr>
        <w:t>a</w:t>
      </w:r>
      <w:r w:rsidRPr="00540D96">
        <w:rPr>
          <w:color w:val="000000"/>
          <w:spacing w:val="2"/>
          <w:sz w:val="22"/>
          <w:szCs w:val="22"/>
          <w:lang w:val="ro-RO"/>
        </w:rPr>
        <w:t>g</w:t>
      </w:r>
      <w:r w:rsidRPr="00540D96">
        <w:rPr>
          <w:color w:val="000000"/>
          <w:sz w:val="22"/>
          <w:szCs w:val="22"/>
          <w:lang w:val="ro-RO"/>
        </w:rPr>
        <w:t>eme</w:t>
      </w:r>
      <w:r w:rsidRPr="00540D96">
        <w:rPr>
          <w:color w:val="000000"/>
          <w:spacing w:val="-3"/>
          <w:sz w:val="22"/>
          <w:szCs w:val="22"/>
          <w:lang w:val="ro-RO"/>
        </w:rPr>
        <w:t>n</w:t>
      </w:r>
      <w:r w:rsidRPr="00540D96">
        <w:rPr>
          <w:color w:val="000000"/>
          <w:spacing w:val="1"/>
          <w:sz w:val="22"/>
          <w:szCs w:val="22"/>
          <w:lang w:val="ro-RO"/>
        </w:rPr>
        <w:t>t</w:t>
      </w:r>
      <w:r w:rsidRPr="00540D96">
        <w:rPr>
          <w:color w:val="000000"/>
          <w:sz w:val="22"/>
          <w:szCs w:val="22"/>
          <w:lang w:val="ro-RO"/>
        </w:rPr>
        <w:t>ul şi</w:t>
      </w:r>
      <w:r w:rsidRPr="00540D96">
        <w:rPr>
          <w:color w:val="000000"/>
          <w:spacing w:val="2"/>
          <w:sz w:val="22"/>
          <w:szCs w:val="22"/>
          <w:lang w:val="ro-RO"/>
        </w:rPr>
        <w:t xml:space="preserve"> </w:t>
      </w:r>
      <w:r w:rsidRPr="00540D96">
        <w:rPr>
          <w:color w:val="000000"/>
          <w:sz w:val="22"/>
          <w:szCs w:val="22"/>
          <w:lang w:val="ro-RO"/>
        </w:rPr>
        <w:t>as</w:t>
      </w:r>
      <w:r w:rsidRPr="00540D96">
        <w:rPr>
          <w:color w:val="000000"/>
          <w:spacing w:val="-4"/>
          <w:sz w:val="22"/>
          <w:szCs w:val="22"/>
          <w:lang w:val="ro-RO"/>
        </w:rPr>
        <w:t>i</w:t>
      </w:r>
      <w:r w:rsidRPr="00540D96">
        <w:rPr>
          <w:color w:val="000000"/>
          <w:spacing w:val="2"/>
          <w:sz w:val="22"/>
          <w:szCs w:val="22"/>
          <w:lang w:val="ro-RO"/>
        </w:rPr>
        <w:t>g</w:t>
      </w:r>
      <w:r w:rsidRPr="00540D96">
        <w:rPr>
          <w:color w:val="000000"/>
          <w:sz w:val="22"/>
          <w:szCs w:val="22"/>
          <w:lang w:val="ro-RO"/>
        </w:rPr>
        <w:t>u</w:t>
      </w:r>
      <w:r w:rsidRPr="00540D96">
        <w:rPr>
          <w:color w:val="000000"/>
          <w:spacing w:val="-2"/>
          <w:sz w:val="22"/>
          <w:szCs w:val="22"/>
          <w:lang w:val="ro-RO"/>
        </w:rPr>
        <w:t>r</w:t>
      </w:r>
      <w:r w:rsidRPr="00540D96">
        <w:rPr>
          <w:color w:val="000000"/>
          <w:sz w:val="22"/>
          <w:szCs w:val="22"/>
          <w:lang w:val="ro-RO"/>
        </w:rPr>
        <w:t>area</w:t>
      </w:r>
      <w:r w:rsidRPr="00540D96">
        <w:rPr>
          <w:color w:val="000000"/>
          <w:spacing w:val="1"/>
          <w:sz w:val="22"/>
          <w:szCs w:val="22"/>
          <w:lang w:val="ro-RO"/>
        </w:rPr>
        <w:t xml:space="preserve"> </w:t>
      </w:r>
      <w:r w:rsidRPr="00540D96">
        <w:rPr>
          <w:color w:val="000000"/>
          <w:sz w:val="22"/>
          <w:szCs w:val="22"/>
          <w:lang w:val="ro-RO"/>
        </w:rPr>
        <w:t>ca</w:t>
      </w:r>
      <w:r w:rsidRPr="00540D96">
        <w:rPr>
          <w:color w:val="000000"/>
          <w:spacing w:val="-1"/>
          <w:sz w:val="22"/>
          <w:szCs w:val="22"/>
          <w:lang w:val="ro-RO"/>
        </w:rPr>
        <w:t>li</w:t>
      </w:r>
      <w:r w:rsidRPr="00540D96">
        <w:rPr>
          <w:color w:val="000000"/>
          <w:spacing w:val="1"/>
          <w:sz w:val="22"/>
          <w:szCs w:val="22"/>
          <w:lang w:val="ro-RO"/>
        </w:rPr>
        <w:t>t</w:t>
      </w:r>
      <w:r w:rsidRPr="00540D96">
        <w:rPr>
          <w:color w:val="000000"/>
          <w:sz w:val="22"/>
          <w:szCs w:val="22"/>
          <w:lang w:val="ro-RO"/>
        </w:rPr>
        <w:t>ăţii</w:t>
      </w:r>
      <w:r w:rsidRPr="00540D96">
        <w:rPr>
          <w:color w:val="000000"/>
          <w:spacing w:val="2"/>
          <w:sz w:val="22"/>
          <w:szCs w:val="22"/>
          <w:lang w:val="ro-RO"/>
        </w:rPr>
        <w:t xml:space="preserve"> </w:t>
      </w:r>
      <w:r w:rsidRPr="00540D96">
        <w:rPr>
          <w:color w:val="000000"/>
          <w:sz w:val="22"/>
          <w:szCs w:val="22"/>
          <w:lang w:val="ro-RO"/>
        </w:rPr>
        <w:t>a</w:t>
      </w:r>
      <w:r w:rsidRPr="00540D96">
        <w:rPr>
          <w:color w:val="000000"/>
          <w:spacing w:val="-3"/>
          <w:sz w:val="22"/>
          <w:szCs w:val="22"/>
          <w:lang w:val="ro-RO"/>
        </w:rPr>
        <w:t>c</w:t>
      </w:r>
      <w:r w:rsidRPr="00540D96">
        <w:rPr>
          <w:color w:val="000000"/>
          <w:spacing w:val="1"/>
          <w:sz w:val="22"/>
          <w:szCs w:val="22"/>
          <w:lang w:val="ro-RO"/>
        </w:rPr>
        <w:t>t</w:t>
      </w:r>
      <w:r w:rsidRPr="00540D96">
        <w:rPr>
          <w:color w:val="000000"/>
          <w:spacing w:val="-1"/>
          <w:sz w:val="22"/>
          <w:szCs w:val="22"/>
          <w:lang w:val="ro-RO"/>
        </w:rPr>
        <w:t>i</w:t>
      </w:r>
      <w:r w:rsidRPr="00540D96">
        <w:rPr>
          <w:color w:val="000000"/>
          <w:spacing w:val="-2"/>
          <w:sz w:val="22"/>
          <w:szCs w:val="22"/>
          <w:lang w:val="ro-RO"/>
        </w:rPr>
        <w:t>v</w:t>
      </w:r>
      <w:r w:rsidRPr="00540D96">
        <w:rPr>
          <w:color w:val="000000"/>
          <w:spacing w:val="-1"/>
          <w:sz w:val="22"/>
          <w:szCs w:val="22"/>
          <w:lang w:val="ro-RO"/>
        </w:rPr>
        <w:t>i</w:t>
      </w:r>
      <w:r w:rsidRPr="00540D96">
        <w:rPr>
          <w:color w:val="000000"/>
          <w:spacing w:val="1"/>
          <w:sz w:val="22"/>
          <w:szCs w:val="22"/>
          <w:lang w:val="ro-RO"/>
        </w:rPr>
        <w:t>t</w:t>
      </w:r>
      <w:r w:rsidRPr="00540D96">
        <w:rPr>
          <w:color w:val="000000"/>
          <w:sz w:val="22"/>
          <w:szCs w:val="22"/>
          <w:lang w:val="ro-RO"/>
        </w:rPr>
        <w:t>ăţi</w:t>
      </w:r>
      <w:r w:rsidRPr="00540D96">
        <w:rPr>
          <w:color w:val="000000"/>
          <w:spacing w:val="2"/>
          <w:sz w:val="22"/>
          <w:szCs w:val="22"/>
          <w:lang w:val="ro-RO"/>
        </w:rPr>
        <w:t>l</w:t>
      </w:r>
      <w:r w:rsidRPr="00540D96">
        <w:rPr>
          <w:color w:val="000000"/>
          <w:sz w:val="22"/>
          <w:szCs w:val="22"/>
          <w:lang w:val="ro-RO"/>
        </w:rPr>
        <w:t>or</w:t>
      </w:r>
      <w:r w:rsidRPr="00540D96">
        <w:rPr>
          <w:color w:val="000000"/>
          <w:spacing w:val="2"/>
          <w:sz w:val="22"/>
          <w:szCs w:val="22"/>
          <w:lang w:val="ro-RO"/>
        </w:rPr>
        <w:t xml:space="preserve"> </w:t>
      </w:r>
      <w:r w:rsidRPr="00540D96">
        <w:rPr>
          <w:color w:val="000000"/>
          <w:sz w:val="22"/>
          <w:szCs w:val="22"/>
          <w:lang w:val="ro-RO"/>
        </w:rPr>
        <w:t>de</w:t>
      </w:r>
      <w:r w:rsidRPr="00540D96">
        <w:rPr>
          <w:color w:val="000000"/>
          <w:spacing w:val="3"/>
          <w:sz w:val="22"/>
          <w:szCs w:val="22"/>
          <w:lang w:val="ro-RO"/>
        </w:rPr>
        <w:t xml:space="preserve"> </w:t>
      </w:r>
      <w:r w:rsidRPr="00540D96">
        <w:rPr>
          <w:color w:val="000000"/>
          <w:sz w:val="22"/>
          <w:szCs w:val="22"/>
          <w:lang w:val="ro-RO"/>
        </w:rPr>
        <w:t>pred</w:t>
      </w:r>
      <w:r w:rsidRPr="00540D96">
        <w:rPr>
          <w:color w:val="000000"/>
          <w:spacing w:val="-3"/>
          <w:sz w:val="22"/>
          <w:szCs w:val="22"/>
          <w:lang w:val="ro-RO"/>
        </w:rPr>
        <w:t>a</w:t>
      </w:r>
      <w:r w:rsidRPr="00540D96">
        <w:rPr>
          <w:color w:val="000000"/>
          <w:spacing w:val="1"/>
          <w:sz w:val="22"/>
          <w:szCs w:val="22"/>
          <w:lang w:val="ro-RO"/>
        </w:rPr>
        <w:t>r</w:t>
      </w:r>
      <w:r w:rsidRPr="00540D96">
        <w:rPr>
          <w:color w:val="000000"/>
          <w:sz w:val="22"/>
          <w:szCs w:val="22"/>
          <w:lang w:val="ro-RO"/>
        </w:rPr>
        <w:t>e,</w:t>
      </w:r>
      <w:r w:rsidRPr="00540D96">
        <w:rPr>
          <w:color w:val="000000"/>
          <w:spacing w:val="2"/>
          <w:sz w:val="22"/>
          <w:szCs w:val="22"/>
          <w:lang w:val="ro-RO"/>
        </w:rPr>
        <w:t xml:space="preserve"> </w:t>
      </w:r>
      <w:r w:rsidRPr="00540D96">
        <w:rPr>
          <w:color w:val="000000"/>
          <w:spacing w:val="-4"/>
          <w:sz w:val="22"/>
          <w:szCs w:val="22"/>
          <w:lang w:val="ro-RO"/>
        </w:rPr>
        <w:t>î</w:t>
      </w:r>
      <w:r w:rsidRPr="00540D96">
        <w:rPr>
          <w:color w:val="000000"/>
          <w:sz w:val="22"/>
          <w:szCs w:val="22"/>
          <w:lang w:val="ro-RO"/>
        </w:rPr>
        <w:t>n</w:t>
      </w:r>
      <w:r w:rsidRPr="00540D96">
        <w:rPr>
          <w:color w:val="000000"/>
          <w:spacing w:val="-3"/>
          <w:sz w:val="22"/>
          <w:szCs w:val="22"/>
          <w:lang w:val="ro-RO"/>
        </w:rPr>
        <w:t>v</w:t>
      </w:r>
      <w:r w:rsidRPr="00540D96">
        <w:rPr>
          <w:color w:val="000000"/>
          <w:sz w:val="22"/>
          <w:szCs w:val="22"/>
          <w:lang w:val="ro-RO"/>
        </w:rPr>
        <w:t>ăţa</w:t>
      </w:r>
      <w:r w:rsidRPr="00540D96">
        <w:rPr>
          <w:color w:val="000000"/>
          <w:spacing w:val="1"/>
          <w:sz w:val="22"/>
          <w:szCs w:val="22"/>
          <w:lang w:val="ro-RO"/>
        </w:rPr>
        <w:t>r</w:t>
      </w:r>
      <w:r w:rsidRPr="00540D96">
        <w:rPr>
          <w:color w:val="000000"/>
          <w:sz w:val="22"/>
          <w:szCs w:val="22"/>
          <w:lang w:val="ro-RO"/>
        </w:rPr>
        <w:t>e</w:t>
      </w:r>
      <w:r w:rsidRPr="00540D96">
        <w:rPr>
          <w:color w:val="000000"/>
          <w:spacing w:val="3"/>
          <w:sz w:val="22"/>
          <w:szCs w:val="22"/>
          <w:lang w:val="ro-RO"/>
        </w:rPr>
        <w:t xml:space="preserve"> </w:t>
      </w:r>
      <w:r w:rsidRPr="00540D96">
        <w:rPr>
          <w:color w:val="000000"/>
          <w:sz w:val="22"/>
          <w:szCs w:val="22"/>
          <w:lang w:val="ro-RO"/>
        </w:rPr>
        <w:t xml:space="preserve">şi </w:t>
      </w:r>
      <w:r w:rsidRPr="00540D96">
        <w:rPr>
          <w:color w:val="000000"/>
          <w:spacing w:val="-2"/>
          <w:sz w:val="22"/>
          <w:szCs w:val="22"/>
          <w:lang w:val="ro-RO"/>
        </w:rPr>
        <w:t>c</w:t>
      </w:r>
      <w:r w:rsidRPr="00540D96">
        <w:rPr>
          <w:color w:val="000000"/>
          <w:sz w:val="22"/>
          <w:szCs w:val="22"/>
          <w:lang w:val="ro-RO"/>
        </w:rPr>
        <w:t>erce</w:t>
      </w:r>
      <w:r w:rsidRPr="00540D96">
        <w:rPr>
          <w:color w:val="000000"/>
          <w:spacing w:val="1"/>
          <w:sz w:val="22"/>
          <w:szCs w:val="22"/>
          <w:lang w:val="ro-RO"/>
        </w:rPr>
        <w:t>t</w:t>
      </w:r>
      <w:r w:rsidRPr="00540D96">
        <w:rPr>
          <w:color w:val="000000"/>
          <w:spacing w:val="-3"/>
          <w:sz w:val="22"/>
          <w:szCs w:val="22"/>
          <w:lang w:val="ro-RO"/>
        </w:rPr>
        <w:t>a</w:t>
      </w:r>
      <w:r w:rsidRPr="00540D96">
        <w:rPr>
          <w:color w:val="000000"/>
          <w:spacing w:val="1"/>
          <w:sz w:val="22"/>
          <w:szCs w:val="22"/>
          <w:lang w:val="ro-RO"/>
        </w:rPr>
        <w:t>r</w:t>
      </w:r>
      <w:r w:rsidRPr="00540D96">
        <w:rPr>
          <w:color w:val="000000"/>
          <w:sz w:val="22"/>
          <w:szCs w:val="22"/>
          <w:lang w:val="ro-RO"/>
        </w:rPr>
        <w:t>e</w:t>
      </w:r>
      <w:r w:rsidRPr="00540D96">
        <w:rPr>
          <w:color w:val="000000"/>
          <w:spacing w:val="1"/>
          <w:sz w:val="22"/>
          <w:szCs w:val="22"/>
          <w:lang w:val="ro-RO"/>
        </w:rPr>
        <w:t xml:space="preserve"> </w:t>
      </w:r>
      <w:r w:rsidRPr="00540D96">
        <w:rPr>
          <w:color w:val="000000"/>
          <w:sz w:val="22"/>
          <w:szCs w:val="22"/>
          <w:lang w:val="ro-RO"/>
        </w:rPr>
        <w:t>şi</w:t>
      </w:r>
      <w:r w:rsidRPr="00540D96">
        <w:rPr>
          <w:color w:val="000000"/>
          <w:spacing w:val="2"/>
          <w:sz w:val="22"/>
          <w:szCs w:val="22"/>
          <w:lang w:val="ro-RO"/>
        </w:rPr>
        <w:t xml:space="preserve"> </w:t>
      </w:r>
      <w:r w:rsidRPr="00540D96">
        <w:rPr>
          <w:color w:val="000000"/>
          <w:sz w:val="22"/>
          <w:szCs w:val="22"/>
          <w:lang w:val="ro-RO"/>
        </w:rPr>
        <w:t>p</w:t>
      </w:r>
      <w:r w:rsidRPr="00540D96">
        <w:rPr>
          <w:color w:val="000000"/>
          <w:spacing w:val="-1"/>
          <w:sz w:val="22"/>
          <w:szCs w:val="22"/>
          <w:lang w:val="ro-RO"/>
        </w:rPr>
        <w:t>e</w:t>
      </w:r>
      <w:r w:rsidRPr="00540D96">
        <w:rPr>
          <w:color w:val="000000"/>
          <w:spacing w:val="-3"/>
          <w:sz w:val="22"/>
          <w:szCs w:val="22"/>
          <w:lang w:val="ro-RO"/>
        </w:rPr>
        <w:t>n</w:t>
      </w:r>
      <w:r w:rsidRPr="00540D96">
        <w:rPr>
          <w:color w:val="000000"/>
          <w:spacing w:val="1"/>
          <w:sz w:val="22"/>
          <w:szCs w:val="22"/>
          <w:lang w:val="ro-RO"/>
        </w:rPr>
        <w:t>tr</w:t>
      </w:r>
      <w:r w:rsidRPr="00540D96">
        <w:rPr>
          <w:color w:val="000000"/>
          <w:sz w:val="22"/>
          <w:szCs w:val="22"/>
          <w:lang w:val="ro-RO"/>
        </w:rPr>
        <w:t>u</w:t>
      </w:r>
      <w:r w:rsidRPr="00540D96">
        <w:rPr>
          <w:color w:val="000000"/>
          <w:spacing w:val="1"/>
          <w:sz w:val="22"/>
          <w:szCs w:val="22"/>
          <w:lang w:val="ro-RO"/>
        </w:rPr>
        <w:t xml:space="preserve"> </w:t>
      </w:r>
      <w:r w:rsidRPr="00540D96">
        <w:rPr>
          <w:color w:val="000000"/>
          <w:sz w:val="22"/>
          <w:szCs w:val="22"/>
          <w:lang w:val="ro-RO"/>
        </w:rPr>
        <w:t>d</w:t>
      </w:r>
      <w:r w:rsidRPr="00540D96">
        <w:rPr>
          <w:color w:val="000000"/>
          <w:spacing w:val="-1"/>
          <w:sz w:val="22"/>
          <w:szCs w:val="22"/>
          <w:lang w:val="ro-RO"/>
        </w:rPr>
        <w:t>e</w:t>
      </w:r>
      <w:r w:rsidRPr="00540D96">
        <w:rPr>
          <w:color w:val="000000"/>
          <w:spacing w:val="-2"/>
          <w:sz w:val="22"/>
          <w:szCs w:val="22"/>
          <w:lang w:val="ro-RO"/>
        </w:rPr>
        <w:t>zv</w:t>
      </w:r>
      <w:r w:rsidRPr="00540D96">
        <w:rPr>
          <w:color w:val="000000"/>
          <w:sz w:val="22"/>
          <w:szCs w:val="22"/>
          <w:lang w:val="ro-RO"/>
        </w:rPr>
        <w:t>o</w:t>
      </w:r>
      <w:r w:rsidRPr="00540D96">
        <w:rPr>
          <w:color w:val="000000"/>
          <w:spacing w:val="1"/>
          <w:sz w:val="22"/>
          <w:szCs w:val="22"/>
          <w:lang w:val="ro-RO"/>
        </w:rPr>
        <w:t>lt</w:t>
      </w:r>
      <w:r w:rsidRPr="00540D96">
        <w:rPr>
          <w:color w:val="000000"/>
          <w:sz w:val="22"/>
          <w:szCs w:val="22"/>
          <w:lang w:val="ro-RO"/>
        </w:rPr>
        <w:t>ar</w:t>
      </w:r>
      <w:r w:rsidRPr="00540D96">
        <w:rPr>
          <w:color w:val="000000"/>
          <w:spacing w:val="-2"/>
          <w:sz w:val="22"/>
          <w:szCs w:val="22"/>
          <w:lang w:val="ro-RO"/>
        </w:rPr>
        <w:t>e</w:t>
      </w:r>
      <w:r w:rsidRPr="00540D96">
        <w:rPr>
          <w:color w:val="000000"/>
          <w:sz w:val="22"/>
          <w:szCs w:val="22"/>
          <w:lang w:val="ro-RO"/>
        </w:rPr>
        <w:t>a u</w:t>
      </w:r>
      <w:r w:rsidRPr="00540D96">
        <w:rPr>
          <w:color w:val="000000"/>
          <w:spacing w:val="-1"/>
          <w:sz w:val="22"/>
          <w:szCs w:val="22"/>
          <w:lang w:val="ro-RO"/>
        </w:rPr>
        <w:t>n</w:t>
      </w:r>
      <w:r w:rsidRPr="00540D96">
        <w:rPr>
          <w:color w:val="000000"/>
          <w:sz w:val="22"/>
          <w:szCs w:val="22"/>
          <w:lang w:val="ro-RO"/>
        </w:rPr>
        <w:t>ei</w:t>
      </w:r>
      <w:r w:rsidRPr="00540D96">
        <w:rPr>
          <w:color w:val="000000"/>
          <w:spacing w:val="46"/>
          <w:sz w:val="22"/>
          <w:szCs w:val="22"/>
          <w:lang w:val="ro-RO"/>
        </w:rPr>
        <w:t xml:space="preserve"> </w:t>
      </w:r>
      <w:r w:rsidRPr="00540D96">
        <w:rPr>
          <w:color w:val="000000"/>
          <w:sz w:val="22"/>
          <w:szCs w:val="22"/>
          <w:lang w:val="ro-RO"/>
        </w:rPr>
        <w:t>cu</w:t>
      </w:r>
      <w:r w:rsidRPr="00540D96">
        <w:rPr>
          <w:color w:val="000000"/>
          <w:spacing w:val="-1"/>
          <w:sz w:val="22"/>
          <w:szCs w:val="22"/>
          <w:lang w:val="ro-RO"/>
        </w:rPr>
        <w:t>l</w:t>
      </w:r>
      <w:r w:rsidRPr="00540D96">
        <w:rPr>
          <w:color w:val="000000"/>
          <w:spacing w:val="1"/>
          <w:sz w:val="22"/>
          <w:szCs w:val="22"/>
          <w:lang w:val="ro-RO"/>
        </w:rPr>
        <w:t>t</w:t>
      </w:r>
      <w:r w:rsidRPr="00540D96">
        <w:rPr>
          <w:color w:val="000000"/>
          <w:sz w:val="22"/>
          <w:szCs w:val="22"/>
          <w:lang w:val="ro-RO"/>
        </w:rPr>
        <w:t>uri</w:t>
      </w:r>
      <w:r w:rsidRPr="00540D96">
        <w:rPr>
          <w:color w:val="000000"/>
          <w:spacing w:val="46"/>
          <w:sz w:val="22"/>
          <w:szCs w:val="22"/>
          <w:lang w:val="ro-RO"/>
        </w:rPr>
        <w:t xml:space="preserve"> </w:t>
      </w:r>
      <w:r w:rsidRPr="00540D96">
        <w:rPr>
          <w:color w:val="000000"/>
          <w:sz w:val="22"/>
          <w:szCs w:val="22"/>
          <w:lang w:val="ro-RO"/>
        </w:rPr>
        <w:t>pro</w:t>
      </w:r>
      <w:r w:rsidRPr="00540D96">
        <w:rPr>
          <w:color w:val="000000"/>
          <w:spacing w:val="-3"/>
          <w:sz w:val="22"/>
          <w:szCs w:val="22"/>
          <w:lang w:val="ro-RO"/>
        </w:rPr>
        <w:t>p</w:t>
      </w:r>
      <w:r w:rsidRPr="00540D96">
        <w:rPr>
          <w:color w:val="000000"/>
          <w:spacing w:val="1"/>
          <w:sz w:val="22"/>
          <w:szCs w:val="22"/>
          <w:lang w:val="ro-RO"/>
        </w:rPr>
        <w:t>r</w:t>
      </w:r>
      <w:r w:rsidRPr="00540D96">
        <w:rPr>
          <w:color w:val="000000"/>
          <w:spacing w:val="-1"/>
          <w:sz w:val="22"/>
          <w:szCs w:val="22"/>
          <w:lang w:val="ro-RO"/>
        </w:rPr>
        <w:t>i</w:t>
      </w:r>
      <w:r w:rsidRPr="00540D96">
        <w:rPr>
          <w:color w:val="000000"/>
          <w:sz w:val="22"/>
          <w:szCs w:val="22"/>
          <w:lang w:val="ro-RO"/>
        </w:rPr>
        <w:t>i</w:t>
      </w:r>
      <w:r w:rsidRPr="00540D96">
        <w:rPr>
          <w:color w:val="000000"/>
          <w:spacing w:val="46"/>
          <w:sz w:val="22"/>
          <w:szCs w:val="22"/>
          <w:lang w:val="ro-RO"/>
        </w:rPr>
        <w:t xml:space="preserve"> </w:t>
      </w:r>
      <w:r w:rsidRPr="00540D96">
        <w:rPr>
          <w:color w:val="000000"/>
          <w:sz w:val="22"/>
          <w:szCs w:val="22"/>
          <w:lang w:val="ro-RO"/>
        </w:rPr>
        <w:t>a</w:t>
      </w:r>
      <w:r w:rsidRPr="00540D96">
        <w:rPr>
          <w:color w:val="000000"/>
          <w:spacing w:val="46"/>
          <w:sz w:val="22"/>
          <w:szCs w:val="22"/>
          <w:lang w:val="ro-RO"/>
        </w:rPr>
        <w:t xml:space="preserve"> </w:t>
      </w:r>
      <w:r w:rsidRPr="00540D96">
        <w:rPr>
          <w:color w:val="000000"/>
          <w:sz w:val="22"/>
          <w:szCs w:val="22"/>
          <w:lang w:val="ro-RO"/>
        </w:rPr>
        <w:t>ca</w:t>
      </w:r>
      <w:r w:rsidRPr="00540D96">
        <w:rPr>
          <w:color w:val="000000"/>
          <w:spacing w:val="-4"/>
          <w:sz w:val="22"/>
          <w:szCs w:val="22"/>
          <w:lang w:val="ro-RO"/>
        </w:rPr>
        <w:t>l</w:t>
      </w:r>
      <w:r w:rsidRPr="00540D96">
        <w:rPr>
          <w:color w:val="000000"/>
          <w:spacing w:val="-1"/>
          <w:sz w:val="22"/>
          <w:szCs w:val="22"/>
          <w:lang w:val="ro-RO"/>
        </w:rPr>
        <w:t>i</w:t>
      </w:r>
      <w:r w:rsidRPr="00540D96">
        <w:rPr>
          <w:color w:val="000000"/>
          <w:spacing w:val="1"/>
          <w:sz w:val="22"/>
          <w:szCs w:val="22"/>
          <w:lang w:val="ro-RO"/>
        </w:rPr>
        <w:t>t</w:t>
      </w:r>
      <w:r w:rsidRPr="00540D96">
        <w:rPr>
          <w:color w:val="000000"/>
          <w:sz w:val="22"/>
          <w:szCs w:val="22"/>
          <w:lang w:val="ro-RO"/>
        </w:rPr>
        <w:t>ăţi</w:t>
      </w:r>
      <w:r w:rsidRPr="00540D96">
        <w:rPr>
          <w:color w:val="000000"/>
          <w:spacing w:val="-1"/>
          <w:sz w:val="22"/>
          <w:szCs w:val="22"/>
          <w:lang w:val="ro-RO"/>
        </w:rPr>
        <w:t>i</w:t>
      </w:r>
      <w:r w:rsidRPr="00540D96">
        <w:rPr>
          <w:color w:val="000000"/>
          <w:sz w:val="22"/>
          <w:szCs w:val="22"/>
          <w:lang w:val="ro-RO"/>
        </w:rPr>
        <w:t>.</w:t>
      </w:r>
      <w:r w:rsidRPr="00540D96">
        <w:rPr>
          <w:color w:val="000000"/>
          <w:spacing w:val="48"/>
          <w:sz w:val="22"/>
          <w:szCs w:val="22"/>
          <w:lang w:val="ro-RO"/>
        </w:rPr>
        <w:t xml:space="preserve"> </w:t>
      </w:r>
      <w:r w:rsidRPr="00540D96">
        <w:rPr>
          <w:color w:val="000000"/>
          <w:spacing w:val="-1"/>
          <w:sz w:val="22"/>
          <w:szCs w:val="22"/>
          <w:lang w:val="ro-RO"/>
        </w:rPr>
        <w:t>St</w:t>
      </w:r>
      <w:r w:rsidRPr="00540D96">
        <w:rPr>
          <w:color w:val="000000"/>
          <w:spacing w:val="1"/>
          <w:sz w:val="22"/>
          <w:szCs w:val="22"/>
          <w:lang w:val="ro-RO"/>
        </w:rPr>
        <w:t>r</w:t>
      </w:r>
      <w:r w:rsidRPr="00540D96">
        <w:rPr>
          <w:color w:val="000000"/>
          <w:sz w:val="22"/>
          <w:szCs w:val="22"/>
          <w:lang w:val="ro-RO"/>
        </w:rPr>
        <w:t>uct</w:t>
      </w:r>
      <w:r w:rsidRPr="00540D96">
        <w:rPr>
          <w:color w:val="000000"/>
          <w:spacing w:val="-2"/>
          <w:sz w:val="22"/>
          <w:szCs w:val="22"/>
          <w:lang w:val="ro-RO"/>
        </w:rPr>
        <w:t>u</w:t>
      </w:r>
      <w:r w:rsidRPr="00540D96">
        <w:rPr>
          <w:color w:val="000000"/>
          <w:spacing w:val="1"/>
          <w:sz w:val="22"/>
          <w:szCs w:val="22"/>
          <w:lang w:val="ro-RO"/>
        </w:rPr>
        <w:t>r</w:t>
      </w:r>
      <w:r w:rsidRPr="00540D96">
        <w:rPr>
          <w:color w:val="000000"/>
          <w:spacing w:val="-1"/>
          <w:sz w:val="22"/>
          <w:szCs w:val="22"/>
          <w:lang w:val="ro-RO"/>
        </w:rPr>
        <w:t>il</w:t>
      </w:r>
      <w:r w:rsidRPr="00540D96">
        <w:rPr>
          <w:color w:val="000000"/>
          <w:sz w:val="22"/>
          <w:szCs w:val="22"/>
          <w:lang w:val="ro-RO"/>
        </w:rPr>
        <w:t>e,</w:t>
      </w:r>
      <w:r w:rsidRPr="00540D96">
        <w:rPr>
          <w:color w:val="000000"/>
          <w:spacing w:val="48"/>
          <w:sz w:val="22"/>
          <w:szCs w:val="22"/>
          <w:lang w:val="ro-RO"/>
        </w:rPr>
        <w:t xml:space="preserve"> </w:t>
      </w:r>
      <w:r w:rsidRPr="00540D96">
        <w:rPr>
          <w:color w:val="000000"/>
          <w:sz w:val="22"/>
          <w:szCs w:val="22"/>
          <w:lang w:val="ro-RO"/>
        </w:rPr>
        <w:t>p</w:t>
      </w:r>
      <w:r w:rsidRPr="00540D96">
        <w:rPr>
          <w:color w:val="000000"/>
          <w:spacing w:val="-1"/>
          <w:sz w:val="22"/>
          <w:szCs w:val="22"/>
          <w:lang w:val="ro-RO"/>
        </w:rPr>
        <w:t>oli</w:t>
      </w:r>
      <w:r w:rsidRPr="00540D96">
        <w:rPr>
          <w:color w:val="000000"/>
          <w:spacing w:val="1"/>
          <w:sz w:val="22"/>
          <w:szCs w:val="22"/>
          <w:lang w:val="ro-RO"/>
        </w:rPr>
        <w:t>t</w:t>
      </w:r>
      <w:r w:rsidRPr="00540D96">
        <w:rPr>
          <w:color w:val="000000"/>
          <w:spacing w:val="-1"/>
          <w:sz w:val="22"/>
          <w:szCs w:val="22"/>
          <w:lang w:val="ro-RO"/>
        </w:rPr>
        <w:t>i</w:t>
      </w:r>
      <w:r w:rsidRPr="00540D96">
        <w:rPr>
          <w:color w:val="000000"/>
          <w:sz w:val="22"/>
          <w:szCs w:val="22"/>
          <w:lang w:val="ro-RO"/>
        </w:rPr>
        <w:t>c</w:t>
      </w:r>
      <w:r w:rsidRPr="00540D96">
        <w:rPr>
          <w:color w:val="000000"/>
          <w:spacing w:val="-1"/>
          <w:sz w:val="22"/>
          <w:szCs w:val="22"/>
          <w:lang w:val="ro-RO"/>
        </w:rPr>
        <w:t>il</w:t>
      </w:r>
      <w:r w:rsidRPr="00540D96">
        <w:rPr>
          <w:color w:val="000000"/>
          <w:sz w:val="22"/>
          <w:szCs w:val="22"/>
          <w:lang w:val="ro-RO"/>
        </w:rPr>
        <w:t>e</w:t>
      </w:r>
      <w:r w:rsidRPr="00540D96">
        <w:rPr>
          <w:color w:val="000000"/>
          <w:spacing w:val="46"/>
          <w:sz w:val="22"/>
          <w:szCs w:val="22"/>
          <w:lang w:val="ro-RO"/>
        </w:rPr>
        <w:t xml:space="preserve"> </w:t>
      </w:r>
      <w:r w:rsidRPr="00540D96">
        <w:rPr>
          <w:color w:val="000000"/>
          <w:sz w:val="22"/>
          <w:szCs w:val="22"/>
          <w:lang w:val="ro-RO"/>
        </w:rPr>
        <w:t>şi</w:t>
      </w:r>
      <w:r w:rsidRPr="00540D96">
        <w:rPr>
          <w:color w:val="000000"/>
          <w:spacing w:val="46"/>
          <w:sz w:val="22"/>
          <w:szCs w:val="22"/>
          <w:lang w:val="ro-RO"/>
        </w:rPr>
        <w:t xml:space="preserve"> </w:t>
      </w:r>
      <w:r w:rsidRPr="00540D96">
        <w:rPr>
          <w:color w:val="000000"/>
          <w:sz w:val="22"/>
          <w:szCs w:val="22"/>
          <w:lang w:val="ro-RO"/>
        </w:rPr>
        <w:t>s</w:t>
      </w:r>
      <w:r w:rsidRPr="00540D96">
        <w:rPr>
          <w:color w:val="000000"/>
          <w:spacing w:val="-1"/>
          <w:sz w:val="22"/>
          <w:szCs w:val="22"/>
          <w:lang w:val="ro-RO"/>
        </w:rPr>
        <w:t>t</w:t>
      </w:r>
      <w:r w:rsidRPr="00540D96">
        <w:rPr>
          <w:color w:val="000000"/>
          <w:spacing w:val="1"/>
          <w:sz w:val="22"/>
          <w:szCs w:val="22"/>
          <w:lang w:val="ro-RO"/>
        </w:rPr>
        <w:t>r</w:t>
      </w:r>
      <w:r w:rsidRPr="00540D96">
        <w:rPr>
          <w:color w:val="000000"/>
          <w:sz w:val="22"/>
          <w:szCs w:val="22"/>
          <w:lang w:val="ro-RO"/>
        </w:rPr>
        <w:t>at</w:t>
      </w:r>
      <w:r w:rsidRPr="00540D96">
        <w:rPr>
          <w:color w:val="000000"/>
          <w:spacing w:val="-2"/>
          <w:sz w:val="22"/>
          <w:szCs w:val="22"/>
          <w:lang w:val="ro-RO"/>
        </w:rPr>
        <w:t>e</w:t>
      </w:r>
      <w:r w:rsidRPr="00540D96">
        <w:rPr>
          <w:color w:val="000000"/>
          <w:spacing w:val="2"/>
          <w:sz w:val="22"/>
          <w:szCs w:val="22"/>
          <w:lang w:val="ro-RO"/>
        </w:rPr>
        <w:t>g</w:t>
      </w:r>
      <w:r w:rsidRPr="00540D96">
        <w:rPr>
          <w:color w:val="000000"/>
          <w:spacing w:val="-1"/>
          <w:sz w:val="22"/>
          <w:szCs w:val="22"/>
          <w:lang w:val="ro-RO"/>
        </w:rPr>
        <w:t>iil</w:t>
      </w:r>
      <w:r w:rsidRPr="00540D96">
        <w:rPr>
          <w:color w:val="000000"/>
          <w:sz w:val="22"/>
          <w:szCs w:val="22"/>
          <w:lang w:val="ro-RO"/>
        </w:rPr>
        <w:t>e</w:t>
      </w:r>
      <w:r w:rsidRPr="00540D96">
        <w:rPr>
          <w:color w:val="000000"/>
          <w:spacing w:val="46"/>
          <w:sz w:val="22"/>
          <w:szCs w:val="22"/>
          <w:lang w:val="ro-RO"/>
        </w:rPr>
        <w:t xml:space="preserve"> </w:t>
      </w:r>
      <w:r w:rsidRPr="00540D96">
        <w:rPr>
          <w:color w:val="000000"/>
          <w:sz w:val="22"/>
          <w:szCs w:val="22"/>
          <w:lang w:val="ro-RO"/>
        </w:rPr>
        <w:t>a</w:t>
      </w:r>
      <w:r w:rsidRPr="00540D96">
        <w:rPr>
          <w:color w:val="000000"/>
          <w:spacing w:val="-1"/>
          <w:sz w:val="22"/>
          <w:szCs w:val="22"/>
          <w:lang w:val="ro-RO"/>
        </w:rPr>
        <w:t>d</w:t>
      </w:r>
      <w:r w:rsidRPr="00540D96">
        <w:rPr>
          <w:color w:val="000000"/>
          <w:sz w:val="22"/>
          <w:szCs w:val="22"/>
          <w:lang w:val="ro-RO"/>
        </w:rPr>
        <w:t>o</w:t>
      </w:r>
      <w:r w:rsidRPr="00540D96">
        <w:rPr>
          <w:color w:val="000000"/>
          <w:spacing w:val="-1"/>
          <w:sz w:val="22"/>
          <w:szCs w:val="22"/>
          <w:lang w:val="ro-RO"/>
        </w:rPr>
        <w:t>p</w:t>
      </w:r>
      <w:r w:rsidRPr="00540D96">
        <w:rPr>
          <w:color w:val="000000"/>
          <w:spacing w:val="1"/>
          <w:sz w:val="22"/>
          <w:szCs w:val="22"/>
          <w:lang w:val="ro-RO"/>
        </w:rPr>
        <w:t>t</w:t>
      </w:r>
      <w:r w:rsidRPr="00540D96">
        <w:rPr>
          <w:color w:val="000000"/>
          <w:spacing w:val="-3"/>
          <w:sz w:val="22"/>
          <w:szCs w:val="22"/>
          <w:lang w:val="ro-RO"/>
        </w:rPr>
        <w:t>a</w:t>
      </w:r>
      <w:r w:rsidRPr="00540D96">
        <w:rPr>
          <w:color w:val="000000"/>
          <w:spacing w:val="1"/>
          <w:sz w:val="22"/>
          <w:szCs w:val="22"/>
          <w:lang w:val="ro-RO"/>
        </w:rPr>
        <w:t>t</w:t>
      </w:r>
      <w:r w:rsidRPr="00540D96">
        <w:rPr>
          <w:color w:val="000000"/>
          <w:sz w:val="22"/>
          <w:szCs w:val="22"/>
          <w:lang w:val="ro-RO"/>
        </w:rPr>
        <w:t>e</w:t>
      </w:r>
      <w:r w:rsidRPr="00540D96">
        <w:rPr>
          <w:color w:val="000000"/>
          <w:spacing w:val="44"/>
          <w:sz w:val="22"/>
          <w:szCs w:val="22"/>
          <w:lang w:val="ro-RO"/>
        </w:rPr>
        <w:t xml:space="preserve"> </w:t>
      </w:r>
      <w:r w:rsidRPr="00540D96">
        <w:rPr>
          <w:color w:val="000000"/>
          <w:sz w:val="22"/>
          <w:szCs w:val="22"/>
          <w:lang w:val="ro-RO"/>
        </w:rPr>
        <w:t>c</w:t>
      </w:r>
      <w:r w:rsidRPr="00540D96">
        <w:rPr>
          <w:color w:val="000000"/>
          <w:spacing w:val="1"/>
          <w:sz w:val="22"/>
          <w:szCs w:val="22"/>
          <w:lang w:val="ro-RO"/>
        </w:rPr>
        <w:t>r</w:t>
      </w:r>
      <w:r w:rsidRPr="00540D96">
        <w:rPr>
          <w:color w:val="000000"/>
          <w:sz w:val="22"/>
          <w:szCs w:val="22"/>
          <w:lang w:val="ro-RO"/>
        </w:rPr>
        <w:t>e</w:t>
      </w:r>
      <w:r w:rsidRPr="00540D96">
        <w:rPr>
          <w:color w:val="000000"/>
          <w:spacing w:val="-1"/>
          <w:sz w:val="22"/>
          <w:szCs w:val="22"/>
          <w:lang w:val="ro-RO"/>
        </w:rPr>
        <w:t>e</w:t>
      </w:r>
      <w:r w:rsidRPr="00540D96">
        <w:rPr>
          <w:color w:val="000000"/>
          <w:sz w:val="22"/>
          <w:szCs w:val="22"/>
          <w:lang w:val="ro-RO"/>
        </w:rPr>
        <w:t>a</w:t>
      </w:r>
      <w:r w:rsidRPr="00540D96">
        <w:rPr>
          <w:color w:val="000000"/>
          <w:spacing w:val="-3"/>
          <w:sz w:val="22"/>
          <w:szCs w:val="22"/>
          <w:lang w:val="ro-RO"/>
        </w:rPr>
        <w:t>z</w:t>
      </w:r>
      <w:r w:rsidRPr="00540D96">
        <w:rPr>
          <w:color w:val="000000"/>
          <w:sz w:val="22"/>
          <w:szCs w:val="22"/>
          <w:lang w:val="ro-RO"/>
        </w:rPr>
        <w:t>ă</w:t>
      </w:r>
      <w:r w:rsidRPr="00540D96">
        <w:rPr>
          <w:color w:val="000000"/>
          <w:spacing w:val="46"/>
          <w:sz w:val="22"/>
          <w:szCs w:val="22"/>
          <w:lang w:val="ro-RO"/>
        </w:rPr>
        <w:t xml:space="preserve"> </w:t>
      </w:r>
      <w:r w:rsidRPr="00540D96">
        <w:rPr>
          <w:color w:val="000000"/>
          <w:sz w:val="22"/>
          <w:szCs w:val="22"/>
          <w:lang w:val="ro-RO"/>
        </w:rPr>
        <w:t>ca</w:t>
      </w:r>
      <w:r w:rsidRPr="00540D96">
        <w:rPr>
          <w:color w:val="000000"/>
          <w:spacing w:val="-1"/>
          <w:sz w:val="22"/>
          <w:szCs w:val="22"/>
          <w:lang w:val="ro-RO"/>
        </w:rPr>
        <w:t>d</w:t>
      </w:r>
      <w:r w:rsidRPr="00540D96">
        <w:rPr>
          <w:color w:val="000000"/>
          <w:spacing w:val="1"/>
          <w:sz w:val="22"/>
          <w:szCs w:val="22"/>
          <w:lang w:val="ro-RO"/>
        </w:rPr>
        <w:t>r</w:t>
      </w:r>
      <w:r w:rsidRPr="00540D96">
        <w:rPr>
          <w:color w:val="000000"/>
          <w:sz w:val="22"/>
          <w:szCs w:val="22"/>
          <w:lang w:val="ro-RO"/>
        </w:rPr>
        <w:t>ul</w:t>
      </w:r>
      <w:r w:rsidRPr="00540D96">
        <w:rPr>
          <w:color w:val="000000"/>
          <w:spacing w:val="46"/>
          <w:sz w:val="22"/>
          <w:szCs w:val="22"/>
          <w:lang w:val="ro-RO"/>
        </w:rPr>
        <w:t xml:space="preserve"> </w:t>
      </w:r>
      <w:r w:rsidRPr="00540D96">
        <w:rPr>
          <w:color w:val="000000"/>
          <w:spacing w:val="-1"/>
          <w:sz w:val="22"/>
          <w:szCs w:val="22"/>
          <w:lang w:val="ro-RO"/>
        </w:rPr>
        <w:t>i</w:t>
      </w:r>
      <w:r w:rsidRPr="00540D96">
        <w:rPr>
          <w:color w:val="000000"/>
          <w:sz w:val="22"/>
          <w:szCs w:val="22"/>
          <w:lang w:val="ro-RO"/>
        </w:rPr>
        <w:t>nst</w:t>
      </w:r>
      <w:r w:rsidRPr="00540D96">
        <w:rPr>
          <w:color w:val="000000"/>
          <w:spacing w:val="-3"/>
          <w:sz w:val="22"/>
          <w:szCs w:val="22"/>
          <w:lang w:val="ro-RO"/>
        </w:rPr>
        <w:t>i</w:t>
      </w:r>
      <w:r w:rsidRPr="00540D96">
        <w:rPr>
          <w:color w:val="000000"/>
          <w:spacing w:val="1"/>
          <w:sz w:val="22"/>
          <w:szCs w:val="22"/>
          <w:lang w:val="ro-RO"/>
        </w:rPr>
        <w:t>t</w:t>
      </w:r>
      <w:r w:rsidRPr="00540D96">
        <w:rPr>
          <w:color w:val="000000"/>
          <w:sz w:val="22"/>
          <w:szCs w:val="22"/>
          <w:lang w:val="ro-RO"/>
        </w:rPr>
        <w:t>uţ</w:t>
      </w:r>
      <w:r w:rsidRPr="00540D96">
        <w:rPr>
          <w:color w:val="000000"/>
          <w:spacing w:val="-3"/>
          <w:sz w:val="22"/>
          <w:szCs w:val="22"/>
          <w:lang w:val="ro-RO"/>
        </w:rPr>
        <w:t>i</w:t>
      </w:r>
      <w:r w:rsidRPr="00540D96">
        <w:rPr>
          <w:color w:val="000000"/>
          <w:sz w:val="22"/>
          <w:szCs w:val="22"/>
          <w:lang w:val="ro-RO"/>
        </w:rPr>
        <w:t>o</w:t>
      </w:r>
      <w:r w:rsidRPr="00540D96">
        <w:rPr>
          <w:color w:val="000000"/>
          <w:spacing w:val="-1"/>
          <w:sz w:val="22"/>
          <w:szCs w:val="22"/>
          <w:lang w:val="ro-RO"/>
        </w:rPr>
        <w:t>n</w:t>
      </w:r>
      <w:r w:rsidRPr="00540D96">
        <w:rPr>
          <w:color w:val="000000"/>
          <w:sz w:val="22"/>
          <w:szCs w:val="22"/>
          <w:lang w:val="ro-RO"/>
        </w:rPr>
        <w:t>al p</w:t>
      </w:r>
      <w:r w:rsidRPr="00540D96">
        <w:rPr>
          <w:color w:val="000000"/>
          <w:spacing w:val="-1"/>
          <w:sz w:val="22"/>
          <w:szCs w:val="22"/>
          <w:lang w:val="ro-RO"/>
        </w:rPr>
        <w:t>e</w:t>
      </w:r>
      <w:r w:rsidRPr="00540D96">
        <w:rPr>
          <w:color w:val="000000"/>
          <w:sz w:val="22"/>
          <w:szCs w:val="22"/>
          <w:lang w:val="ro-RO"/>
        </w:rPr>
        <w:t>nt</w:t>
      </w:r>
      <w:r w:rsidRPr="00540D96">
        <w:rPr>
          <w:color w:val="000000"/>
          <w:spacing w:val="1"/>
          <w:sz w:val="22"/>
          <w:szCs w:val="22"/>
          <w:lang w:val="ro-RO"/>
        </w:rPr>
        <w:t>r</w:t>
      </w:r>
      <w:r w:rsidRPr="00540D96">
        <w:rPr>
          <w:color w:val="000000"/>
          <w:sz w:val="22"/>
          <w:szCs w:val="22"/>
          <w:lang w:val="ro-RO"/>
        </w:rPr>
        <w:t>u</w:t>
      </w:r>
      <w:r w:rsidRPr="00540D96">
        <w:rPr>
          <w:color w:val="000000"/>
          <w:spacing w:val="15"/>
          <w:sz w:val="22"/>
          <w:szCs w:val="22"/>
          <w:lang w:val="ro-RO"/>
        </w:rPr>
        <w:t xml:space="preserve"> </w:t>
      </w:r>
      <w:r w:rsidRPr="00540D96">
        <w:rPr>
          <w:color w:val="000000"/>
          <w:sz w:val="22"/>
          <w:szCs w:val="22"/>
          <w:lang w:val="ro-RO"/>
        </w:rPr>
        <w:t>d</w:t>
      </w:r>
      <w:r w:rsidRPr="00540D96">
        <w:rPr>
          <w:color w:val="000000"/>
          <w:spacing w:val="-1"/>
          <w:sz w:val="22"/>
          <w:szCs w:val="22"/>
          <w:lang w:val="ro-RO"/>
        </w:rPr>
        <w:t>e</w:t>
      </w:r>
      <w:r w:rsidRPr="00540D96">
        <w:rPr>
          <w:color w:val="000000"/>
          <w:spacing w:val="-2"/>
          <w:sz w:val="22"/>
          <w:szCs w:val="22"/>
          <w:lang w:val="ro-RO"/>
        </w:rPr>
        <w:t>zv</w:t>
      </w:r>
      <w:r w:rsidRPr="00540D96">
        <w:rPr>
          <w:color w:val="000000"/>
          <w:sz w:val="22"/>
          <w:szCs w:val="22"/>
          <w:lang w:val="ro-RO"/>
        </w:rPr>
        <w:t>o</w:t>
      </w:r>
      <w:r w:rsidRPr="00540D96">
        <w:rPr>
          <w:color w:val="000000"/>
          <w:spacing w:val="-1"/>
          <w:sz w:val="22"/>
          <w:szCs w:val="22"/>
          <w:lang w:val="ro-RO"/>
        </w:rPr>
        <w:t>l</w:t>
      </w:r>
      <w:r w:rsidRPr="00540D96">
        <w:rPr>
          <w:color w:val="000000"/>
          <w:spacing w:val="1"/>
          <w:sz w:val="22"/>
          <w:szCs w:val="22"/>
          <w:lang w:val="ro-RO"/>
        </w:rPr>
        <w:t>t</w:t>
      </w:r>
      <w:r w:rsidRPr="00540D96">
        <w:rPr>
          <w:color w:val="000000"/>
          <w:sz w:val="22"/>
          <w:szCs w:val="22"/>
          <w:lang w:val="ro-RO"/>
        </w:rPr>
        <w:t>area</w:t>
      </w:r>
      <w:r w:rsidRPr="00540D96">
        <w:rPr>
          <w:color w:val="000000"/>
          <w:spacing w:val="15"/>
          <w:sz w:val="22"/>
          <w:szCs w:val="22"/>
          <w:lang w:val="ro-RO"/>
        </w:rPr>
        <w:t xml:space="preserve"> </w:t>
      </w:r>
      <w:r w:rsidRPr="00540D96">
        <w:rPr>
          <w:color w:val="000000"/>
          <w:sz w:val="22"/>
          <w:szCs w:val="22"/>
          <w:lang w:val="ro-RO"/>
        </w:rPr>
        <w:t>şi</w:t>
      </w:r>
      <w:r w:rsidRPr="00540D96">
        <w:rPr>
          <w:color w:val="000000"/>
          <w:spacing w:val="15"/>
          <w:sz w:val="22"/>
          <w:szCs w:val="22"/>
          <w:lang w:val="ro-RO"/>
        </w:rPr>
        <w:t xml:space="preserve"> </w:t>
      </w:r>
      <w:r w:rsidRPr="00540D96">
        <w:rPr>
          <w:color w:val="000000"/>
          <w:spacing w:val="1"/>
          <w:sz w:val="22"/>
          <w:szCs w:val="22"/>
          <w:lang w:val="ro-RO"/>
        </w:rPr>
        <w:t>m</w:t>
      </w:r>
      <w:r w:rsidRPr="00540D96">
        <w:rPr>
          <w:color w:val="000000"/>
          <w:spacing w:val="-3"/>
          <w:sz w:val="22"/>
          <w:szCs w:val="22"/>
          <w:lang w:val="ro-RO"/>
        </w:rPr>
        <w:t>o</w:t>
      </w:r>
      <w:r w:rsidRPr="00540D96">
        <w:rPr>
          <w:color w:val="000000"/>
          <w:sz w:val="22"/>
          <w:szCs w:val="22"/>
          <w:lang w:val="ro-RO"/>
        </w:rPr>
        <w:t>n</w:t>
      </w:r>
      <w:r w:rsidRPr="00540D96">
        <w:rPr>
          <w:color w:val="000000"/>
          <w:spacing w:val="-1"/>
          <w:sz w:val="22"/>
          <w:szCs w:val="22"/>
          <w:lang w:val="ro-RO"/>
        </w:rPr>
        <w:t>i</w:t>
      </w:r>
      <w:r w:rsidRPr="00540D96">
        <w:rPr>
          <w:color w:val="000000"/>
          <w:spacing w:val="1"/>
          <w:sz w:val="22"/>
          <w:szCs w:val="22"/>
          <w:lang w:val="ro-RO"/>
        </w:rPr>
        <w:t>t</w:t>
      </w:r>
      <w:r w:rsidRPr="00540D96">
        <w:rPr>
          <w:color w:val="000000"/>
          <w:sz w:val="22"/>
          <w:szCs w:val="22"/>
          <w:lang w:val="ro-RO"/>
        </w:rPr>
        <w:t>ori</w:t>
      </w:r>
      <w:r w:rsidRPr="00540D96">
        <w:rPr>
          <w:color w:val="000000"/>
          <w:spacing w:val="-3"/>
          <w:sz w:val="22"/>
          <w:szCs w:val="22"/>
          <w:lang w:val="ro-RO"/>
        </w:rPr>
        <w:t>z</w:t>
      </w:r>
      <w:r w:rsidRPr="00540D96">
        <w:rPr>
          <w:color w:val="000000"/>
          <w:sz w:val="22"/>
          <w:szCs w:val="22"/>
          <w:lang w:val="ro-RO"/>
        </w:rPr>
        <w:t>area</w:t>
      </w:r>
      <w:r w:rsidRPr="00540D96">
        <w:rPr>
          <w:color w:val="000000"/>
          <w:spacing w:val="15"/>
          <w:sz w:val="22"/>
          <w:szCs w:val="22"/>
          <w:lang w:val="ro-RO"/>
        </w:rPr>
        <w:t xml:space="preserve"> </w:t>
      </w:r>
      <w:r w:rsidRPr="00540D96">
        <w:rPr>
          <w:color w:val="000000"/>
          <w:spacing w:val="-3"/>
          <w:sz w:val="22"/>
          <w:szCs w:val="22"/>
          <w:lang w:val="ro-RO"/>
        </w:rPr>
        <w:t>e</w:t>
      </w:r>
      <w:r w:rsidRPr="00540D96">
        <w:rPr>
          <w:color w:val="000000"/>
          <w:spacing w:val="3"/>
          <w:sz w:val="22"/>
          <w:szCs w:val="22"/>
          <w:lang w:val="ro-RO"/>
        </w:rPr>
        <w:t>f</w:t>
      </w:r>
      <w:r w:rsidRPr="00540D96">
        <w:rPr>
          <w:color w:val="000000"/>
          <w:sz w:val="22"/>
          <w:szCs w:val="22"/>
          <w:lang w:val="ro-RO"/>
        </w:rPr>
        <w:t>ecti</w:t>
      </w:r>
      <w:r w:rsidRPr="00540D96">
        <w:rPr>
          <w:color w:val="000000"/>
          <w:spacing w:val="-3"/>
          <w:sz w:val="22"/>
          <w:szCs w:val="22"/>
          <w:lang w:val="ro-RO"/>
        </w:rPr>
        <w:t>v</w:t>
      </w:r>
      <w:r w:rsidRPr="00540D96">
        <w:rPr>
          <w:color w:val="000000"/>
          <w:sz w:val="22"/>
          <w:szCs w:val="22"/>
          <w:lang w:val="ro-RO"/>
        </w:rPr>
        <w:t>ă</w:t>
      </w:r>
      <w:r w:rsidRPr="00540D96">
        <w:rPr>
          <w:color w:val="000000"/>
          <w:spacing w:val="15"/>
          <w:sz w:val="22"/>
          <w:szCs w:val="22"/>
          <w:lang w:val="ro-RO"/>
        </w:rPr>
        <w:t xml:space="preserve"> </w:t>
      </w:r>
      <w:r w:rsidRPr="00540D96">
        <w:rPr>
          <w:color w:val="000000"/>
          <w:sz w:val="22"/>
          <w:szCs w:val="22"/>
          <w:lang w:val="ro-RO"/>
        </w:rPr>
        <w:t>a</w:t>
      </w:r>
      <w:r w:rsidRPr="00540D96">
        <w:rPr>
          <w:color w:val="000000"/>
          <w:spacing w:val="15"/>
          <w:sz w:val="22"/>
          <w:szCs w:val="22"/>
          <w:lang w:val="ro-RO"/>
        </w:rPr>
        <w:t xml:space="preserve"> </w:t>
      </w:r>
      <w:r w:rsidRPr="00540D96">
        <w:rPr>
          <w:color w:val="000000"/>
          <w:sz w:val="22"/>
          <w:szCs w:val="22"/>
          <w:lang w:val="ro-RO"/>
        </w:rPr>
        <w:t>ca</w:t>
      </w:r>
      <w:r w:rsidRPr="00540D96">
        <w:rPr>
          <w:color w:val="000000"/>
          <w:spacing w:val="-1"/>
          <w:sz w:val="22"/>
          <w:szCs w:val="22"/>
          <w:lang w:val="ro-RO"/>
        </w:rPr>
        <w:t>li</w:t>
      </w:r>
      <w:r w:rsidRPr="00540D96">
        <w:rPr>
          <w:color w:val="000000"/>
          <w:spacing w:val="1"/>
          <w:sz w:val="22"/>
          <w:szCs w:val="22"/>
          <w:lang w:val="ro-RO"/>
        </w:rPr>
        <w:t>t</w:t>
      </w:r>
      <w:r w:rsidRPr="00540D96">
        <w:rPr>
          <w:color w:val="000000"/>
          <w:sz w:val="22"/>
          <w:szCs w:val="22"/>
          <w:lang w:val="ro-RO"/>
        </w:rPr>
        <w:t>ăţii</w:t>
      </w:r>
      <w:r w:rsidRPr="00540D96">
        <w:rPr>
          <w:color w:val="000000"/>
          <w:spacing w:val="14"/>
          <w:sz w:val="22"/>
          <w:szCs w:val="22"/>
          <w:lang w:val="ro-RO"/>
        </w:rPr>
        <w:t xml:space="preserve"> </w:t>
      </w:r>
      <w:r w:rsidRPr="00540D96">
        <w:rPr>
          <w:color w:val="000000"/>
          <w:sz w:val="22"/>
          <w:szCs w:val="22"/>
          <w:lang w:val="ro-RO"/>
        </w:rPr>
        <w:t>şi</w:t>
      </w:r>
      <w:r w:rsidRPr="00540D96">
        <w:rPr>
          <w:color w:val="000000"/>
          <w:spacing w:val="15"/>
          <w:sz w:val="22"/>
          <w:szCs w:val="22"/>
          <w:lang w:val="ro-RO"/>
        </w:rPr>
        <w:t xml:space="preserve"> </w:t>
      </w:r>
      <w:r w:rsidRPr="00540D96">
        <w:rPr>
          <w:color w:val="000000"/>
          <w:sz w:val="22"/>
          <w:szCs w:val="22"/>
          <w:lang w:val="ro-RO"/>
        </w:rPr>
        <w:t>p</w:t>
      </w:r>
      <w:r w:rsidRPr="00540D96">
        <w:rPr>
          <w:color w:val="000000"/>
          <w:spacing w:val="-1"/>
          <w:sz w:val="22"/>
          <w:szCs w:val="22"/>
          <w:lang w:val="ro-RO"/>
        </w:rPr>
        <w:t>e</w:t>
      </w:r>
      <w:r w:rsidRPr="00540D96">
        <w:rPr>
          <w:color w:val="000000"/>
          <w:sz w:val="22"/>
          <w:szCs w:val="22"/>
          <w:lang w:val="ro-RO"/>
        </w:rPr>
        <w:t>nt</w:t>
      </w:r>
      <w:r w:rsidRPr="00540D96">
        <w:rPr>
          <w:color w:val="000000"/>
          <w:spacing w:val="1"/>
          <w:sz w:val="22"/>
          <w:szCs w:val="22"/>
          <w:lang w:val="ro-RO"/>
        </w:rPr>
        <w:t>r</w:t>
      </w:r>
      <w:r w:rsidRPr="00540D96">
        <w:rPr>
          <w:color w:val="000000"/>
          <w:sz w:val="22"/>
          <w:szCs w:val="22"/>
          <w:lang w:val="ro-RO"/>
        </w:rPr>
        <w:t>u</w:t>
      </w:r>
      <w:r w:rsidRPr="00540D96">
        <w:rPr>
          <w:color w:val="000000"/>
          <w:spacing w:val="15"/>
          <w:sz w:val="22"/>
          <w:szCs w:val="22"/>
          <w:lang w:val="ro-RO"/>
        </w:rPr>
        <w:t xml:space="preserve"> </w:t>
      </w:r>
      <w:r w:rsidRPr="00540D96">
        <w:rPr>
          <w:color w:val="000000"/>
          <w:spacing w:val="-4"/>
          <w:sz w:val="22"/>
          <w:szCs w:val="22"/>
          <w:lang w:val="ro-RO"/>
        </w:rPr>
        <w:t>î</w:t>
      </w:r>
      <w:r w:rsidRPr="00540D96">
        <w:rPr>
          <w:color w:val="000000"/>
          <w:spacing w:val="1"/>
          <w:sz w:val="22"/>
          <w:szCs w:val="22"/>
          <w:lang w:val="ro-RO"/>
        </w:rPr>
        <w:t>m</w:t>
      </w:r>
      <w:r w:rsidRPr="00540D96">
        <w:rPr>
          <w:color w:val="000000"/>
          <w:sz w:val="22"/>
          <w:szCs w:val="22"/>
          <w:lang w:val="ro-RO"/>
        </w:rPr>
        <w:t>b</w:t>
      </w:r>
      <w:r w:rsidRPr="00540D96">
        <w:rPr>
          <w:color w:val="000000"/>
          <w:spacing w:val="-1"/>
          <w:sz w:val="22"/>
          <w:szCs w:val="22"/>
          <w:lang w:val="ro-RO"/>
        </w:rPr>
        <w:t>u</w:t>
      </w:r>
      <w:r w:rsidRPr="00540D96">
        <w:rPr>
          <w:color w:val="000000"/>
          <w:sz w:val="22"/>
          <w:szCs w:val="22"/>
          <w:lang w:val="ro-RO"/>
        </w:rPr>
        <w:t>n</w:t>
      </w:r>
      <w:r w:rsidRPr="00540D96">
        <w:rPr>
          <w:color w:val="000000"/>
          <w:spacing w:val="-1"/>
          <w:sz w:val="22"/>
          <w:szCs w:val="22"/>
          <w:lang w:val="ro-RO"/>
        </w:rPr>
        <w:t>ă</w:t>
      </w:r>
      <w:r w:rsidRPr="00540D96">
        <w:rPr>
          <w:color w:val="000000"/>
          <w:spacing w:val="1"/>
          <w:sz w:val="22"/>
          <w:szCs w:val="22"/>
          <w:lang w:val="ro-RO"/>
        </w:rPr>
        <w:t>t</w:t>
      </w:r>
      <w:r w:rsidRPr="00540D96">
        <w:rPr>
          <w:color w:val="000000"/>
          <w:sz w:val="22"/>
          <w:szCs w:val="22"/>
          <w:lang w:val="ro-RO"/>
        </w:rPr>
        <w:t>ăţ</w:t>
      </w:r>
      <w:r w:rsidRPr="00540D96">
        <w:rPr>
          <w:color w:val="000000"/>
          <w:spacing w:val="-3"/>
          <w:sz w:val="22"/>
          <w:szCs w:val="22"/>
          <w:lang w:val="ro-RO"/>
        </w:rPr>
        <w:t>i</w:t>
      </w:r>
      <w:r w:rsidRPr="00540D96">
        <w:rPr>
          <w:color w:val="000000"/>
          <w:spacing w:val="1"/>
          <w:sz w:val="22"/>
          <w:szCs w:val="22"/>
          <w:lang w:val="ro-RO"/>
        </w:rPr>
        <w:t>r</w:t>
      </w:r>
      <w:r w:rsidRPr="00540D96">
        <w:rPr>
          <w:color w:val="000000"/>
          <w:sz w:val="22"/>
          <w:szCs w:val="22"/>
          <w:lang w:val="ro-RO"/>
        </w:rPr>
        <w:t>ea</w:t>
      </w:r>
      <w:r w:rsidRPr="00540D96">
        <w:rPr>
          <w:color w:val="000000"/>
          <w:spacing w:val="15"/>
          <w:sz w:val="22"/>
          <w:szCs w:val="22"/>
          <w:lang w:val="ro-RO"/>
        </w:rPr>
        <w:t xml:space="preserve"> </w:t>
      </w:r>
      <w:r w:rsidRPr="00540D96">
        <w:rPr>
          <w:color w:val="000000"/>
          <w:sz w:val="22"/>
          <w:szCs w:val="22"/>
          <w:lang w:val="ro-RO"/>
        </w:rPr>
        <w:t>co</w:t>
      </w:r>
      <w:r w:rsidRPr="00540D96">
        <w:rPr>
          <w:color w:val="000000"/>
          <w:spacing w:val="-1"/>
          <w:sz w:val="22"/>
          <w:szCs w:val="22"/>
          <w:lang w:val="ro-RO"/>
        </w:rPr>
        <w:t>n</w:t>
      </w:r>
      <w:r w:rsidRPr="00540D96">
        <w:rPr>
          <w:color w:val="000000"/>
          <w:spacing w:val="1"/>
          <w:sz w:val="22"/>
          <w:szCs w:val="22"/>
          <w:lang w:val="ro-RO"/>
        </w:rPr>
        <w:t>t</w:t>
      </w:r>
      <w:r w:rsidRPr="00540D96">
        <w:rPr>
          <w:color w:val="000000"/>
          <w:spacing w:val="5"/>
          <w:sz w:val="22"/>
          <w:szCs w:val="22"/>
          <w:lang w:val="ro-RO"/>
        </w:rPr>
        <w:t>i</w:t>
      </w:r>
      <w:r w:rsidRPr="00540D96">
        <w:rPr>
          <w:color w:val="000000"/>
          <w:sz w:val="22"/>
          <w:szCs w:val="22"/>
          <w:lang w:val="ro-RO"/>
        </w:rPr>
        <w:t>n</w:t>
      </w:r>
      <w:r w:rsidRPr="00540D96">
        <w:rPr>
          <w:color w:val="000000"/>
          <w:spacing w:val="-1"/>
          <w:sz w:val="22"/>
          <w:szCs w:val="22"/>
          <w:lang w:val="ro-RO"/>
        </w:rPr>
        <w:t>u</w:t>
      </w:r>
      <w:r w:rsidRPr="00540D96">
        <w:rPr>
          <w:color w:val="000000"/>
          <w:sz w:val="22"/>
          <w:szCs w:val="22"/>
          <w:lang w:val="ro-RO"/>
        </w:rPr>
        <w:t>ă</w:t>
      </w:r>
      <w:r w:rsidRPr="00540D96">
        <w:rPr>
          <w:color w:val="000000"/>
          <w:spacing w:val="15"/>
          <w:sz w:val="22"/>
          <w:szCs w:val="22"/>
          <w:lang w:val="ro-RO"/>
        </w:rPr>
        <w:t xml:space="preserve"> </w:t>
      </w:r>
      <w:r w:rsidRPr="00540D96">
        <w:rPr>
          <w:color w:val="000000"/>
          <w:sz w:val="22"/>
          <w:szCs w:val="22"/>
          <w:lang w:val="ro-RO"/>
        </w:rPr>
        <w:t>a</w:t>
      </w:r>
      <w:r w:rsidRPr="00540D96">
        <w:rPr>
          <w:color w:val="000000"/>
          <w:spacing w:val="15"/>
          <w:sz w:val="22"/>
          <w:szCs w:val="22"/>
          <w:lang w:val="ro-RO"/>
        </w:rPr>
        <w:t xml:space="preserve"> </w:t>
      </w:r>
      <w:r w:rsidRPr="00540D96">
        <w:rPr>
          <w:color w:val="000000"/>
          <w:spacing w:val="-2"/>
          <w:sz w:val="22"/>
          <w:szCs w:val="22"/>
          <w:lang w:val="ro-RO"/>
        </w:rPr>
        <w:t>s</w:t>
      </w:r>
      <w:r w:rsidRPr="00540D96">
        <w:rPr>
          <w:color w:val="000000"/>
          <w:spacing w:val="1"/>
          <w:sz w:val="22"/>
          <w:szCs w:val="22"/>
          <w:lang w:val="ro-RO"/>
        </w:rPr>
        <w:t>t</w:t>
      </w:r>
      <w:r w:rsidRPr="00540D96">
        <w:rPr>
          <w:color w:val="000000"/>
          <w:sz w:val="22"/>
          <w:szCs w:val="22"/>
          <w:lang w:val="ro-RO"/>
        </w:rPr>
        <w:t>a</w:t>
      </w:r>
      <w:r w:rsidRPr="00540D96">
        <w:rPr>
          <w:color w:val="000000"/>
          <w:spacing w:val="-1"/>
          <w:sz w:val="22"/>
          <w:szCs w:val="22"/>
          <w:lang w:val="ro-RO"/>
        </w:rPr>
        <w:t>n</w:t>
      </w:r>
      <w:r w:rsidRPr="00540D96">
        <w:rPr>
          <w:color w:val="000000"/>
          <w:sz w:val="22"/>
          <w:szCs w:val="22"/>
          <w:lang w:val="ro-RO"/>
        </w:rPr>
        <w:t>d</w:t>
      </w:r>
      <w:r w:rsidRPr="00540D96">
        <w:rPr>
          <w:color w:val="000000"/>
          <w:spacing w:val="-1"/>
          <w:sz w:val="22"/>
          <w:szCs w:val="22"/>
          <w:lang w:val="ro-RO"/>
        </w:rPr>
        <w:t>a</w:t>
      </w:r>
      <w:r w:rsidRPr="00540D96">
        <w:rPr>
          <w:color w:val="000000"/>
          <w:spacing w:val="1"/>
          <w:sz w:val="22"/>
          <w:szCs w:val="22"/>
          <w:lang w:val="ro-RO"/>
        </w:rPr>
        <w:t>r</w:t>
      </w:r>
      <w:r w:rsidRPr="00540D96">
        <w:rPr>
          <w:color w:val="000000"/>
          <w:spacing w:val="-3"/>
          <w:sz w:val="22"/>
          <w:szCs w:val="22"/>
          <w:lang w:val="ro-RO"/>
        </w:rPr>
        <w:t>d</w:t>
      </w:r>
      <w:r w:rsidRPr="00540D96">
        <w:rPr>
          <w:color w:val="000000"/>
          <w:sz w:val="22"/>
          <w:szCs w:val="22"/>
          <w:lang w:val="ro-RO"/>
        </w:rPr>
        <w:t>e</w:t>
      </w:r>
      <w:r w:rsidRPr="00540D96">
        <w:rPr>
          <w:color w:val="000000"/>
          <w:spacing w:val="-1"/>
          <w:sz w:val="22"/>
          <w:szCs w:val="22"/>
          <w:lang w:val="ro-RO"/>
        </w:rPr>
        <w:t>l</w:t>
      </w:r>
      <w:r w:rsidRPr="00540D96">
        <w:rPr>
          <w:color w:val="000000"/>
          <w:sz w:val="22"/>
          <w:szCs w:val="22"/>
          <w:lang w:val="ro-RO"/>
        </w:rPr>
        <w:t>or de</w:t>
      </w:r>
      <w:r w:rsidRPr="00540D96">
        <w:rPr>
          <w:color w:val="000000"/>
          <w:spacing w:val="1"/>
          <w:sz w:val="22"/>
          <w:szCs w:val="22"/>
          <w:lang w:val="ro-RO"/>
        </w:rPr>
        <w:t xml:space="preserve"> </w:t>
      </w:r>
      <w:r w:rsidRPr="00540D96">
        <w:rPr>
          <w:color w:val="000000"/>
          <w:sz w:val="22"/>
          <w:szCs w:val="22"/>
          <w:lang w:val="ro-RO"/>
        </w:rPr>
        <w:t>ca</w:t>
      </w:r>
      <w:r w:rsidRPr="00540D96">
        <w:rPr>
          <w:color w:val="000000"/>
          <w:spacing w:val="-1"/>
          <w:sz w:val="22"/>
          <w:szCs w:val="22"/>
          <w:lang w:val="ro-RO"/>
        </w:rPr>
        <w:t>li</w:t>
      </w:r>
      <w:r w:rsidRPr="00540D96">
        <w:rPr>
          <w:color w:val="000000"/>
          <w:spacing w:val="1"/>
          <w:sz w:val="22"/>
          <w:szCs w:val="22"/>
          <w:lang w:val="ro-RO"/>
        </w:rPr>
        <w:t>t</w:t>
      </w:r>
      <w:r w:rsidRPr="00540D96">
        <w:rPr>
          <w:color w:val="000000"/>
          <w:sz w:val="22"/>
          <w:szCs w:val="22"/>
          <w:lang w:val="ro-RO"/>
        </w:rPr>
        <w:t>at</w:t>
      </w:r>
      <w:r w:rsidRPr="00540D96">
        <w:rPr>
          <w:color w:val="000000"/>
          <w:spacing w:val="-2"/>
          <w:sz w:val="22"/>
          <w:szCs w:val="22"/>
          <w:lang w:val="ro-RO"/>
        </w:rPr>
        <w:t>e</w:t>
      </w:r>
      <w:r w:rsidRPr="00540D96">
        <w:rPr>
          <w:color w:val="000000"/>
          <w:sz w:val="22"/>
          <w:szCs w:val="22"/>
          <w:lang w:val="ro-RO"/>
        </w:rPr>
        <w:t>.</w:t>
      </w:r>
    </w:p>
    <w:p w:rsidR="00C30815" w:rsidRPr="00540D96" w:rsidRDefault="00C30815" w:rsidP="00C30815">
      <w:pPr>
        <w:widowControl w:val="0"/>
        <w:adjustRightInd w:val="0"/>
        <w:spacing w:before="2" w:line="276" w:lineRule="auto"/>
        <w:ind w:right="100"/>
        <w:jc w:val="both"/>
        <w:rPr>
          <w:color w:val="000000"/>
          <w:sz w:val="22"/>
          <w:szCs w:val="22"/>
          <w:lang w:val="ro-RO"/>
        </w:rPr>
      </w:pPr>
      <w:r w:rsidRPr="00540D96">
        <w:rPr>
          <w:color w:val="000000"/>
          <w:spacing w:val="-1"/>
          <w:sz w:val="22"/>
          <w:szCs w:val="22"/>
          <w:lang w:val="ro-RO"/>
        </w:rPr>
        <w:t>C</w:t>
      </w:r>
      <w:r w:rsidRPr="00540D96">
        <w:rPr>
          <w:color w:val="000000"/>
          <w:sz w:val="22"/>
          <w:szCs w:val="22"/>
          <w:lang w:val="ro-RO"/>
        </w:rPr>
        <w:t>omis</w:t>
      </w:r>
      <w:r w:rsidRPr="00540D96">
        <w:rPr>
          <w:color w:val="000000"/>
          <w:spacing w:val="-2"/>
          <w:sz w:val="22"/>
          <w:szCs w:val="22"/>
          <w:lang w:val="ro-RO"/>
        </w:rPr>
        <w:t>i</w:t>
      </w:r>
      <w:r w:rsidRPr="00540D96">
        <w:rPr>
          <w:color w:val="000000"/>
          <w:sz w:val="22"/>
          <w:szCs w:val="22"/>
          <w:lang w:val="ro-RO"/>
        </w:rPr>
        <w:t xml:space="preserve">a </w:t>
      </w:r>
      <w:r w:rsidRPr="00540D96">
        <w:rPr>
          <w:color w:val="000000"/>
          <w:spacing w:val="13"/>
          <w:sz w:val="22"/>
          <w:szCs w:val="22"/>
          <w:lang w:val="ro-RO"/>
        </w:rPr>
        <w:t xml:space="preserve"> </w:t>
      </w:r>
      <w:r w:rsidRPr="00540D96">
        <w:rPr>
          <w:color w:val="000000"/>
          <w:sz w:val="22"/>
          <w:szCs w:val="22"/>
          <w:lang w:val="ro-RO"/>
        </w:rPr>
        <w:t xml:space="preserve">de </w:t>
      </w:r>
      <w:r w:rsidRPr="00540D96">
        <w:rPr>
          <w:color w:val="000000"/>
          <w:spacing w:val="12"/>
          <w:sz w:val="22"/>
          <w:szCs w:val="22"/>
          <w:lang w:val="ro-RO"/>
        </w:rPr>
        <w:t xml:space="preserve"> </w:t>
      </w:r>
      <w:r w:rsidRPr="00540D96">
        <w:rPr>
          <w:color w:val="000000"/>
          <w:spacing w:val="-1"/>
          <w:sz w:val="22"/>
          <w:szCs w:val="22"/>
          <w:lang w:val="ro-RO"/>
        </w:rPr>
        <w:t>E</w:t>
      </w:r>
      <w:r w:rsidRPr="00540D96">
        <w:rPr>
          <w:color w:val="000000"/>
          <w:spacing w:val="-2"/>
          <w:sz w:val="22"/>
          <w:szCs w:val="22"/>
          <w:lang w:val="ro-RO"/>
        </w:rPr>
        <w:t>v</w:t>
      </w:r>
      <w:r w:rsidRPr="00540D96">
        <w:rPr>
          <w:color w:val="000000"/>
          <w:sz w:val="22"/>
          <w:szCs w:val="22"/>
          <w:lang w:val="ro-RO"/>
        </w:rPr>
        <w:t>a</w:t>
      </w:r>
      <w:r w:rsidRPr="00540D96">
        <w:rPr>
          <w:color w:val="000000"/>
          <w:spacing w:val="-1"/>
          <w:sz w:val="22"/>
          <w:szCs w:val="22"/>
          <w:lang w:val="ro-RO"/>
        </w:rPr>
        <w:t>l</w:t>
      </w:r>
      <w:r w:rsidRPr="00540D96">
        <w:rPr>
          <w:color w:val="000000"/>
          <w:spacing w:val="2"/>
          <w:sz w:val="22"/>
          <w:szCs w:val="22"/>
          <w:lang w:val="ro-RO"/>
        </w:rPr>
        <w:t>u</w:t>
      </w:r>
      <w:r w:rsidRPr="00540D96">
        <w:rPr>
          <w:color w:val="000000"/>
          <w:sz w:val="22"/>
          <w:szCs w:val="22"/>
          <w:lang w:val="ro-RO"/>
        </w:rPr>
        <w:t xml:space="preserve">are </w:t>
      </w:r>
      <w:r w:rsidRPr="00540D96">
        <w:rPr>
          <w:color w:val="000000"/>
          <w:spacing w:val="13"/>
          <w:sz w:val="22"/>
          <w:szCs w:val="22"/>
          <w:lang w:val="ro-RO"/>
        </w:rPr>
        <w:t xml:space="preserve"> </w:t>
      </w:r>
      <w:r w:rsidRPr="00540D96">
        <w:rPr>
          <w:color w:val="000000"/>
          <w:sz w:val="22"/>
          <w:szCs w:val="22"/>
          <w:lang w:val="ro-RO"/>
        </w:rPr>
        <w:t xml:space="preserve">și  </w:t>
      </w:r>
      <w:r w:rsidRPr="00540D96">
        <w:rPr>
          <w:color w:val="000000"/>
          <w:spacing w:val="-1"/>
          <w:sz w:val="22"/>
          <w:szCs w:val="22"/>
          <w:lang w:val="ro-RO"/>
        </w:rPr>
        <w:t>A</w:t>
      </w:r>
      <w:r w:rsidRPr="00540D96">
        <w:rPr>
          <w:color w:val="000000"/>
          <w:sz w:val="22"/>
          <w:szCs w:val="22"/>
          <w:lang w:val="ro-RO"/>
        </w:rPr>
        <w:t>s</w:t>
      </w:r>
      <w:r w:rsidRPr="00540D96">
        <w:rPr>
          <w:color w:val="000000"/>
          <w:spacing w:val="-3"/>
          <w:sz w:val="22"/>
          <w:szCs w:val="22"/>
          <w:lang w:val="ro-RO"/>
        </w:rPr>
        <w:t>i</w:t>
      </w:r>
      <w:r w:rsidRPr="00540D96">
        <w:rPr>
          <w:color w:val="000000"/>
          <w:spacing w:val="2"/>
          <w:sz w:val="22"/>
          <w:szCs w:val="22"/>
          <w:lang w:val="ro-RO"/>
        </w:rPr>
        <w:t>g</w:t>
      </w:r>
      <w:r w:rsidRPr="00540D96">
        <w:rPr>
          <w:color w:val="000000"/>
          <w:sz w:val="22"/>
          <w:szCs w:val="22"/>
          <w:lang w:val="ro-RO"/>
        </w:rPr>
        <w:t>ura</w:t>
      </w:r>
      <w:r w:rsidRPr="00540D96">
        <w:rPr>
          <w:color w:val="000000"/>
          <w:spacing w:val="-1"/>
          <w:sz w:val="22"/>
          <w:szCs w:val="22"/>
          <w:lang w:val="ro-RO"/>
        </w:rPr>
        <w:t>r</w:t>
      </w:r>
      <w:r w:rsidRPr="00540D96">
        <w:rPr>
          <w:color w:val="000000"/>
          <w:sz w:val="22"/>
          <w:szCs w:val="22"/>
          <w:lang w:val="ro-RO"/>
        </w:rPr>
        <w:t xml:space="preserve">e </w:t>
      </w:r>
      <w:r w:rsidRPr="00540D96">
        <w:rPr>
          <w:color w:val="000000"/>
          <w:spacing w:val="13"/>
          <w:sz w:val="22"/>
          <w:szCs w:val="22"/>
          <w:lang w:val="ro-RO"/>
        </w:rPr>
        <w:t xml:space="preserve"> </w:t>
      </w:r>
      <w:r w:rsidRPr="00540D96">
        <w:rPr>
          <w:color w:val="000000"/>
          <w:sz w:val="22"/>
          <w:szCs w:val="22"/>
          <w:lang w:val="ro-RO"/>
        </w:rPr>
        <w:t xml:space="preserve">a </w:t>
      </w:r>
      <w:r w:rsidRPr="00540D96">
        <w:rPr>
          <w:color w:val="000000"/>
          <w:spacing w:val="13"/>
          <w:sz w:val="22"/>
          <w:szCs w:val="22"/>
          <w:lang w:val="ro-RO"/>
        </w:rPr>
        <w:t xml:space="preserve"> </w:t>
      </w:r>
      <w:r w:rsidRPr="00540D96">
        <w:rPr>
          <w:color w:val="000000"/>
          <w:spacing w:val="-3"/>
          <w:sz w:val="22"/>
          <w:szCs w:val="22"/>
          <w:lang w:val="ro-RO"/>
        </w:rPr>
        <w:t>C</w:t>
      </w:r>
      <w:r w:rsidRPr="00540D96">
        <w:rPr>
          <w:color w:val="000000"/>
          <w:sz w:val="22"/>
          <w:szCs w:val="22"/>
          <w:lang w:val="ro-RO"/>
        </w:rPr>
        <w:t>a</w:t>
      </w:r>
      <w:r w:rsidRPr="00540D96">
        <w:rPr>
          <w:color w:val="000000"/>
          <w:spacing w:val="-1"/>
          <w:sz w:val="22"/>
          <w:szCs w:val="22"/>
          <w:lang w:val="ro-RO"/>
        </w:rPr>
        <w:t>li</w:t>
      </w:r>
      <w:r w:rsidRPr="00540D96">
        <w:rPr>
          <w:color w:val="000000"/>
          <w:spacing w:val="1"/>
          <w:sz w:val="22"/>
          <w:szCs w:val="22"/>
          <w:lang w:val="ro-RO"/>
        </w:rPr>
        <w:t>t</w:t>
      </w:r>
      <w:r w:rsidRPr="00540D96">
        <w:rPr>
          <w:color w:val="000000"/>
          <w:sz w:val="22"/>
          <w:szCs w:val="22"/>
          <w:lang w:val="ro-RO"/>
        </w:rPr>
        <w:t xml:space="preserve">ății </w:t>
      </w:r>
      <w:r w:rsidRPr="00540D96">
        <w:rPr>
          <w:color w:val="000000"/>
          <w:spacing w:val="12"/>
          <w:sz w:val="22"/>
          <w:szCs w:val="22"/>
          <w:lang w:val="ro-RO"/>
        </w:rPr>
        <w:t xml:space="preserve"> </w:t>
      </w:r>
      <w:r w:rsidRPr="00540D96">
        <w:rPr>
          <w:color w:val="000000"/>
          <w:spacing w:val="3"/>
          <w:sz w:val="22"/>
          <w:szCs w:val="22"/>
          <w:lang w:val="ro-RO"/>
        </w:rPr>
        <w:t>f</w:t>
      </w:r>
      <w:r w:rsidRPr="00540D96">
        <w:rPr>
          <w:color w:val="000000"/>
          <w:spacing w:val="-3"/>
          <w:sz w:val="22"/>
          <w:szCs w:val="22"/>
          <w:lang w:val="ro-RO"/>
        </w:rPr>
        <w:t>a</w:t>
      </w:r>
      <w:r w:rsidRPr="00540D96">
        <w:rPr>
          <w:color w:val="000000"/>
          <w:sz w:val="22"/>
          <w:szCs w:val="22"/>
          <w:lang w:val="ro-RO"/>
        </w:rPr>
        <w:t xml:space="preserve">c </w:t>
      </w:r>
      <w:r w:rsidRPr="00540D96">
        <w:rPr>
          <w:color w:val="000000"/>
          <w:spacing w:val="13"/>
          <w:sz w:val="22"/>
          <w:szCs w:val="22"/>
          <w:lang w:val="ro-RO"/>
        </w:rPr>
        <w:t xml:space="preserve"> </w:t>
      </w:r>
      <w:r w:rsidRPr="00540D96">
        <w:rPr>
          <w:color w:val="000000"/>
          <w:sz w:val="22"/>
          <w:szCs w:val="22"/>
          <w:lang w:val="ro-RO"/>
        </w:rPr>
        <w:t>p</w:t>
      </w:r>
      <w:r w:rsidRPr="00540D96">
        <w:rPr>
          <w:color w:val="000000"/>
          <w:spacing w:val="-1"/>
          <w:sz w:val="22"/>
          <w:szCs w:val="22"/>
          <w:lang w:val="ro-RO"/>
        </w:rPr>
        <w:t>a</w:t>
      </w:r>
      <w:r w:rsidRPr="00540D96">
        <w:rPr>
          <w:color w:val="000000"/>
          <w:spacing w:val="-2"/>
          <w:sz w:val="22"/>
          <w:szCs w:val="22"/>
          <w:lang w:val="ro-RO"/>
        </w:rPr>
        <w:t>r</w:t>
      </w:r>
      <w:r w:rsidRPr="00540D96">
        <w:rPr>
          <w:color w:val="000000"/>
          <w:spacing w:val="1"/>
          <w:sz w:val="22"/>
          <w:szCs w:val="22"/>
          <w:lang w:val="ro-RO"/>
        </w:rPr>
        <w:t>t</w:t>
      </w:r>
      <w:r w:rsidRPr="00540D96">
        <w:rPr>
          <w:color w:val="000000"/>
          <w:sz w:val="22"/>
          <w:szCs w:val="22"/>
          <w:lang w:val="ro-RO"/>
        </w:rPr>
        <w:t xml:space="preserve">e, </w:t>
      </w:r>
      <w:r w:rsidRPr="00540D96">
        <w:rPr>
          <w:color w:val="000000"/>
          <w:spacing w:val="11"/>
          <w:sz w:val="22"/>
          <w:szCs w:val="22"/>
          <w:lang w:val="ro-RO"/>
        </w:rPr>
        <w:t xml:space="preserve"> </w:t>
      </w:r>
      <w:r w:rsidRPr="00540D96">
        <w:rPr>
          <w:color w:val="000000"/>
          <w:sz w:val="22"/>
          <w:szCs w:val="22"/>
          <w:lang w:val="ro-RO"/>
        </w:rPr>
        <w:t>a</w:t>
      </w:r>
      <w:r w:rsidRPr="00540D96">
        <w:rPr>
          <w:color w:val="000000"/>
          <w:spacing w:val="-1"/>
          <w:sz w:val="22"/>
          <w:szCs w:val="22"/>
          <w:lang w:val="ro-RO"/>
        </w:rPr>
        <w:t xml:space="preserve">leste alcătuită din cadre didactice și </w:t>
      </w:r>
      <w:r w:rsidRPr="00540D96">
        <w:rPr>
          <w:color w:val="000000"/>
          <w:spacing w:val="1"/>
          <w:sz w:val="22"/>
          <w:szCs w:val="22"/>
          <w:lang w:val="ro-RO"/>
        </w:rPr>
        <w:t>r</w:t>
      </w:r>
      <w:r w:rsidRPr="00540D96">
        <w:rPr>
          <w:color w:val="000000"/>
          <w:sz w:val="22"/>
          <w:szCs w:val="22"/>
          <w:lang w:val="ro-RO"/>
        </w:rPr>
        <w:t>e</w:t>
      </w:r>
      <w:r w:rsidRPr="00540D96">
        <w:rPr>
          <w:color w:val="000000"/>
          <w:spacing w:val="-1"/>
          <w:sz w:val="22"/>
          <w:szCs w:val="22"/>
          <w:lang w:val="ro-RO"/>
        </w:rPr>
        <w:t>p</w:t>
      </w:r>
      <w:r w:rsidRPr="00540D96">
        <w:rPr>
          <w:color w:val="000000"/>
          <w:spacing w:val="1"/>
          <w:sz w:val="22"/>
          <w:szCs w:val="22"/>
          <w:lang w:val="ro-RO"/>
        </w:rPr>
        <w:t>r</w:t>
      </w:r>
      <w:r w:rsidRPr="00540D96">
        <w:rPr>
          <w:color w:val="000000"/>
          <w:sz w:val="22"/>
          <w:szCs w:val="22"/>
          <w:lang w:val="ro-RO"/>
        </w:rPr>
        <w:t>e</w:t>
      </w:r>
      <w:r w:rsidRPr="00540D96">
        <w:rPr>
          <w:color w:val="000000"/>
          <w:spacing w:val="-3"/>
          <w:sz w:val="22"/>
          <w:szCs w:val="22"/>
          <w:lang w:val="ro-RO"/>
        </w:rPr>
        <w:t>z</w:t>
      </w:r>
      <w:r w:rsidRPr="00540D96">
        <w:rPr>
          <w:color w:val="000000"/>
          <w:sz w:val="22"/>
          <w:szCs w:val="22"/>
          <w:lang w:val="ro-RO"/>
        </w:rPr>
        <w:t>e</w:t>
      </w:r>
      <w:r w:rsidRPr="00540D96">
        <w:rPr>
          <w:color w:val="000000"/>
          <w:spacing w:val="-1"/>
          <w:sz w:val="22"/>
          <w:szCs w:val="22"/>
          <w:lang w:val="ro-RO"/>
        </w:rPr>
        <w:t>n</w:t>
      </w:r>
      <w:r w:rsidRPr="00540D96">
        <w:rPr>
          <w:color w:val="000000"/>
          <w:spacing w:val="1"/>
          <w:sz w:val="22"/>
          <w:szCs w:val="22"/>
          <w:lang w:val="ro-RO"/>
        </w:rPr>
        <w:t>t</w:t>
      </w:r>
      <w:r w:rsidRPr="00540D96">
        <w:rPr>
          <w:color w:val="000000"/>
          <w:sz w:val="22"/>
          <w:szCs w:val="22"/>
          <w:lang w:val="ro-RO"/>
        </w:rPr>
        <w:t>a</w:t>
      </w:r>
      <w:r w:rsidRPr="00540D96">
        <w:rPr>
          <w:color w:val="000000"/>
          <w:spacing w:val="-1"/>
          <w:sz w:val="22"/>
          <w:szCs w:val="22"/>
          <w:lang w:val="ro-RO"/>
        </w:rPr>
        <w:t>n</w:t>
      </w:r>
      <w:r w:rsidRPr="00540D96">
        <w:rPr>
          <w:color w:val="000000"/>
          <w:spacing w:val="1"/>
          <w:sz w:val="22"/>
          <w:szCs w:val="22"/>
          <w:lang w:val="ro-RO"/>
        </w:rPr>
        <w:t>ț</w:t>
      </w:r>
      <w:r w:rsidRPr="00540D96">
        <w:rPr>
          <w:color w:val="000000"/>
          <w:sz w:val="22"/>
          <w:szCs w:val="22"/>
          <w:lang w:val="ro-RO"/>
        </w:rPr>
        <w:t>i ai</w:t>
      </w:r>
      <w:r w:rsidRPr="00540D96">
        <w:rPr>
          <w:color w:val="000000"/>
          <w:spacing w:val="-2"/>
          <w:sz w:val="22"/>
          <w:szCs w:val="22"/>
          <w:lang w:val="ro-RO"/>
        </w:rPr>
        <w:t xml:space="preserve"> </w:t>
      </w:r>
      <w:r w:rsidRPr="00540D96">
        <w:rPr>
          <w:color w:val="000000"/>
          <w:sz w:val="22"/>
          <w:szCs w:val="22"/>
          <w:lang w:val="ro-RO"/>
        </w:rPr>
        <w:t>s</w:t>
      </w:r>
      <w:r w:rsidRPr="00540D96">
        <w:rPr>
          <w:color w:val="000000"/>
          <w:spacing w:val="1"/>
          <w:sz w:val="22"/>
          <w:szCs w:val="22"/>
          <w:lang w:val="ro-RO"/>
        </w:rPr>
        <w:t>t</w:t>
      </w:r>
      <w:r w:rsidRPr="00540D96">
        <w:rPr>
          <w:color w:val="000000"/>
          <w:sz w:val="22"/>
          <w:szCs w:val="22"/>
          <w:lang w:val="ro-RO"/>
        </w:rPr>
        <w:t>u</w:t>
      </w:r>
      <w:r w:rsidRPr="00540D96">
        <w:rPr>
          <w:color w:val="000000"/>
          <w:spacing w:val="-1"/>
          <w:sz w:val="22"/>
          <w:szCs w:val="22"/>
          <w:lang w:val="ro-RO"/>
        </w:rPr>
        <w:t>d</w:t>
      </w:r>
      <w:r w:rsidRPr="00540D96">
        <w:rPr>
          <w:color w:val="000000"/>
          <w:sz w:val="22"/>
          <w:szCs w:val="22"/>
          <w:lang w:val="ro-RO"/>
        </w:rPr>
        <w:t>e</w:t>
      </w:r>
      <w:r w:rsidRPr="00540D96">
        <w:rPr>
          <w:color w:val="000000"/>
          <w:spacing w:val="-3"/>
          <w:sz w:val="22"/>
          <w:szCs w:val="22"/>
          <w:lang w:val="ro-RO"/>
        </w:rPr>
        <w:t>n</w:t>
      </w:r>
      <w:r w:rsidRPr="00540D96">
        <w:rPr>
          <w:color w:val="000000"/>
          <w:spacing w:val="1"/>
          <w:sz w:val="22"/>
          <w:szCs w:val="22"/>
          <w:lang w:val="ro-RO"/>
        </w:rPr>
        <w:t>ț</w:t>
      </w:r>
      <w:r w:rsidRPr="00540D96">
        <w:rPr>
          <w:color w:val="000000"/>
          <w:spacing w:val="-1"/>
          <w:sz w:val="22"/>
          <w:szCs w:val="22"/>
          <w:lang w:val="ro-RO"/>
        </w:rPr>
        <w:t>il</w:t>
      </w:r>
      <w:r w:rsidRPr="00540D96">
        <w:rPr>
          <w:color w:val="000000"/>
          <w:sz w:val="22"/>
          <w:szCs w:val="22"/>
          <w:lang w:val="ro-RO"/>
        </w:rPr>
        <w:t>o</w:t>
      </w:r>
      <w:r w:rsidRPr="00540D96">
        <w:rPr>
          <w:color w:val="000000"/>
          <w:spacing w:val="-11"/>
          <w:sz w:val="22"/>
          <w:szCs w:val="22"/>
          <w:lang w:val="ro-RO"/>
        </w:rPr>
        <w:t>r</w:t>
      </w:r>
      <w:r w:rsidRPr="00540D96">
        <w:rPr>
          <w:color w:val="000000"/>
          <w:sz w:val="22"/>
          <w:szCs w:val="22"/>
          <w:lang w:val="ro-RO"/>
        </w:rPr>
        <w:t>, care su</w:t>
      </w:r>
      <w:r w:rsidRPr="00540D96">
        <w:rPr>
          <w:color w:val="000000"/>
          <w:spacing w:val="-1"/>
          <w:sz w:val="22"/>
          <w:szCs w:val="22"/>
          <w:lang w:val="ro-RO"/>
        </w:rPr>
        <w:t>n</w:t>
      </w:r>
      <w:r w:rsidRPr="00540D96">
        <w:rPr>
          <w:color w:val="000000"/>
          <w:sz w:val="22"/>
          <w:szCs w:val="22"/>
          <w:lang w:val="ro-RO"/>
        </w:rPr>
        <w:t>t</w:t>
      </w:r>
      <w:r w:rsidRPr="00540D96">
        <w:rPr>
          <w:color w:val="000000"/>
          <w:spacing w:val="43"/>
          <w:sz w:val="22"/>
          <w:szCs w:val="22"/>
          <w:lang w:val="ro-RO"/>
        </w:rPr>
        <w:t xml:space="preserve"> </w:t>
      </w:r>
      <w:r w:rsidRPr="00540D96">
        <w:rPr>
          <w:color w:val="000000"/>
          <w:spacing w:val="-3"/>
          <w:sz w:val="22"/>
          <w:szCs w:val="22"/>
          <w:lang w:val="ro-RO"/>
        </w:rPr>
        <w:t>i</w:t>
      </w:r>
      <w:r w:rsidRPr="00540D96">
        <w:rPr>
          <w:color w:val="000000"/>
          <w:spacing w:val="1"/>
          <w:sz w:val="22"/>
          <w:szCs w:val="22"/>
          <w:lang w:val="ro-RO"/>
        </w:rPr>
        <w:t>m</w:t>
      </w:r>
      <w:r w:rsidRPr="00540D96">
        <w:rPr>
          <w:color w:val="000000"/>
          <w:sz w:val="22"/>
          <w:szCs w:val="22"/>
          <w:lang w:val="ro-RO"/>
        </w:rPr>
        <w:t>p</w:t>
      </w:r>
      <w:r w:rsidRPr="00540D96">
        <w:rPr>
          <w:color w:val="000000"/>
          <w:spacing w:val="-1"/>
          <w:sz w:val="22"/>
          <w:szCs w:val="22"/>
          <w:lang w:val="ro-RO"/>
        </w:rPr>
        <w:t>li</w:t>
      </w:r>
      <w:r w:rsidRPr="00540D96">
        <w:rPr>
          <w:color w:val="000000"/>
          <w:sz w:val="22"/>
          <w:szCs w:val="22"/>
          <w:lang w:val="ro-RO"/>
        </w:rPr>
        <w:t>cați</w:t>
      </w:r>
      <w:r w:rsidRPr="00540D96">
        <w:rPr>
          <w:color w:val="000000"/>
          <w:spacing w:val="42"/>
          <w:sz w:val="22"/>
          <w:szCs w:val="22"/>
          <w:lang w:val="ro-RO"/>
        </w:rPr>
        <w:t xml:space="preserve"> </w:t>
      </w:r>
      <w:r w:rsidRPr="00540D96">
        <w:rPr>
          <w:color w:val="000000"/>
          <w:spacing w:val="-4"/>
          <w:sz w:val="22"/>
          <w:szCs w:val="22"/>
          <w:lang w:val="ro-RO"/>
        </w:rPr>
        <w:t>î</w:t>
      </w:r>
      <w:r w:rsidRPr="00540D96">
        <w:rPr>
          <w:color w:val="000000"/>
          <w:sz w:val="22"/>
          <w:szCs w:val="22"/>
          <w:lang w:val="ro-RO"/>
        </w:rPr>
        <w:t>n</w:t>
      </w:r>
      <w:r w:rsidRPr="00540D96">
        <w:rPr>
          <w:color w:val="000000"/>
          <w:spacing w:val="42"/>
          <w:sz w:val="22"/>
          <w:szCs w:val="22"/>
          <w:lang w:val="ro-RO"/>
        </w:rPr>
        <w:t xml:space="preserve"> </w:t>
      </w:r>
      <w:r w:rsidRPr="00540D96">
        <w:rPr>
          <w:color w:val="000000"/>
          <w:sz w:val="22"/>
          <w:szCs w:val="22"/>
          <w:lang w:val="ro-RO"/>
        </w:rPr>
        <w:t>procesul</w:t>
      </w:r>
      <w:r w:rsidRPr="00540D96">
        <w:rPr>
          <w:color w:val="000000"/>
          <w:spacing w:val="40"/>
          <w:sz w:val="22"/>
          <w:szCs w:val="22"/>
          <w:lang w:val="ro-RO"/>
        </w:rPr>
        <w:t xml:space="preserve"> </w:t>
      </w:r>
      <w:r w:rsidRPr="00540D96">
        <w:rPr>
          <w:color w:val="000000"/>
          <w:sz w:val="22"/>
          <w:szCs w:val="22"/>
          <w:lang w:val="ro-RO"/>
        </w:rPr>
        <w:t>de</w:t>
      </w:r>
      <w:r w:rsidRPr="00540D96">
        <w:rPr>
          <w:color w:val="000000"/>
          <w:spacing w:val="41"/>
          <w:sz w:val="22"/>
          <w:szCs w:val="22"/>
          <w:lang w:val="ro-RO"/>
        </w:rPr>
        <w:t xml:space="preserve"> </w:t>
      </w:r>
      <w:r w:rsidRPr="00540D96">
        <w:rPr>
          <w:color w:val="000000"/>
          <w:spacing w:val="1"/>
          <w:sz w:val="22"/>
          <w:szCs w:val="22"/>
          <w:lang w:val="ro-RO"/>
        </w:rPr>
        <w:t>m</w:t>
      </w:r>
      <w:r w:rsidRPr="00540D96">
        <w:rPr>
          <w:color w:val="000000"/>
          <w:sz w:val="22"/>
          <w:szCs w:val="22"/>
          <w:lang w:val="ro-RO"/>
        </w:rPr>
        <w:t>o</w:t>
      </w:r>
      <w:r w:rsidRPr="00540D96">
        <w:rPr>
          <w:color w:val="000000"/>
          <w:spacing w:val="-3"/>
          <w:sz w:val="22"/>
          <w:szCs w:val="22"/>
          <w:lang w:val="ro-RO"/>
        </w:rPr>
        <w:t>n</w:t>
      </w:r>
      <w:r w:rsidRPr="00540D96">
        <w:rPr>
          <w:color w:val="000000"/>
          <w:spacing w:val="-1"/>
          <w:sz w:val="22"/>
          <w:szCs w:val="22"/>
          <w:lang w:val="ro-RO"/>
        </w:rPr>
        <w:t>i</w:t>
      </w:r>
      <w:r w:rsidRPr="00540D96">
        <w:rPr>
          <w:color w:val="000000"/>
          <w:spacing w:val="1"/>
          <w:sz w:val="22"/>
          <w:szCs w:val="22"/>
          <w:lang w:val="ro-RO"/>
        </w:rPr>
        <w:t>t</w:t>
      </w:r>
      <w:r w:rsidRPr="00540D96">
        <w:rPr>
          <w:color w:val="000000"/>
          <w:sz w:val="22"/>
          <w:szCs w:val="22"/>
          <w:lang w:val="ro-RO"/>
        </w:rPr>
        <w:t>ori</w:t>
      </w:r>
      <w:r w:rsidRPr="00540D96">
        <w:rPr>
          <w:color w:val="000000"/>
          <w:spacing w:val="-3"/>
          <w:sz w:val="22"/>
          <w:szCs w:val="22"/>
          <w:lang w:val="ro-RO"/>
        </w:rPr>
        <w:t>z</w:t>
      </w:r>
      <w:r w:rsidRPr="00540D96">
        <w:rPr>
          <w:color w:val="000000"/>
          <w:sz w:val="22"/>
          <w:szCs w:val="22"/>
          <w:lang w:val="ro-RO"/>
        </w:rPr>
        <w:t>are</w:t>
      </w:r>
      <w:r w:rsidRPr="00540D96">
        <w:rPr>
          <w:color w:val="000000"/>
          <w:spacing w:val="42"/>
          <w:sz w:val="22"/>
          <w:szCs w:val="22"/>
          <w:lang w:val="ro-RO"/>
        </w:rPr>
        <w:t xml:space="preserve"> </w:t>
      </w:r>
      <w:r w:rsidRPr="00540D96">
        <w:rPr>
          <w:color w:val="000000"/>
          <w:sz w:val="22"/>
          <w:szCs w:val="22"/>
          <w:lang w:val="ro-RO"/>
        </w:rPr>
        <w:t>și</w:t>
      </w:r>
      <w:r w:rsidRPr="00540D96">
        <w:rPr>
          <w:color w:val="000000"/>
          <w:spacing w:val="41"/>
          <w:sz w:val="22"/>
          <w:szCs w:val="22"/>
          <w:lang w:val="ro-RO"/>
        </w:rPr>
        <w:t xml:space="preserve"> </w:t>
      </w:r>
      <w:r w:rsidRPr="00540D96">
        <w:rPr>
          <w:color w:val="000000"/>
          <w:sz w:val="22"/>
          <w:szCs w:val="22"/>
          <w:lang w:val="ro-RO"/>
        </w:rPr>
        <w:t>p</w:t>
      </w:r>
      <w:r w:rsidRPr="00540D96">
        <w:rPr>
          <w:color w:val="000000"/>
          <w:spacing w:val="-1"/>
          <w:sz w:val="22"/>
          <w:szCs w:val="22"/>
          <w:lang w:val="ro-RO"/>
        </w:rPr>
        <w:t>u</w:t>
      </w:r>
      <w:r w:rsidRPr="00540D96">
        <w:rPr>
          <w:color w:val="000000"/>
          <w:sz w:val="22"/>
          <w:szCs w:val="22"/>
          <w:lang w:val="ro-RO"/>
        </w:rPr>
        <w:t>n</w:t>
      </w:r>
      <w:r w:rsidRPr="00540D96">
        <w:rPr>
          <w:color w:val="000000"/>
          <w:spacing w:val="-1"/>
          <w:sz w:val="22"/>
          <w:szCs w:val="22"/>
          <w:lang w:val="ro-RO"/>
        </w:rPr>
        <w:t>e</w:t>
      </w:r>
      <w:r w:rsidRPr="00540D96">
        <w:rPr>
          <w:color w:val="000000"/>
          <w:spacing w:val="1"/>
          <w:sz w:val="22"/>
          <w:szCs w:val="22"/>
          <w:lang w:val="ro-RO"/>
        </w:rPr>
        <w:t>r</w:t>
      </w:r>
      <w:r w:rsidRPr="00540D96">
        <w:rPr>
          <w:color w:val="000000"/>
          <w:sz w:val="22"/>
          <w:szCs w:val="22"/>
          <w:lang w:val="ro-RO"/>
        </w:rPr>
        <w:t>e</w:t>
      </w:r>
      <w:r w:rsidRPr="00540D96">
        <w:rPr>
          <w:color w:val="000000"/>
          <w:spacing w:val="42"/>
          <w:sz w:val="22"/>
          <w:szCs w:val="22"/>
          <w:lang w:val="ro-RO"/>
        </w:rPr>
        <w:t xml:space="preserve"> </w:t>
      </w:r>
      <w:r w:rsidRPr="00540D96">
        <w:rPr>
          <w:color w:val="000000"/>
          <w:spacing w:val="-4"/>
          <w:sz w:val="22"/>
          <w:szCs w:val="22"/>
          <w:lang w:val="ro-RO"/>
        </w:rPr>
        <w:t>î</w:t>
      </w:r>
      <w:r w:rsidRPr="00540D96">
        <w:rPr>
          <w:color w:val="000000"/>
          <w:sz w:val="22"/>
          <w:szCs w:val="22"/>
          <w:lang w:val="ro-RO"/>
        </w:rPr>
        <w:t>n</w:t>
      </w:r>
      <w:r w:rsidRPr="00540D96">
        <w:rPr>
          <w:color w:val="000000"/>
          <w:spacing w:val="42"/>
          <w:sz w:val="22"/>
          <w:szCs w:val="22"/>
          <w:lang w:val="ro-RO"/>
        </w:rPr>
        <w:t xml:space="preserve"> </w:t>
      </w:r>
      <w:r w:rsidRPr="00540D96">
        <w:rPr>
          <w:color w:val="000000"/>
          <w:sz w:val="22"/>
          <w:szCs w:val="22"/>
          <w:lang w:val="ro-RO"/>
        </w:rPr>
        <w:t>a</w:t>
      </w:r>
      <w:r w:rsidRPr="00540D96">
        <w:rPr>
          <w:color w:val="000000"/>
          <w:spacing w:val="-1"/>
          <w:sz w:val="22"/>
          <w:szCs w:val="22"/>
          <w:lang w:val="ro-RO"/>
        </w:rPr>
        <w:t>pli</w:t>
      </w:r>
      <w:r w:rsidRPr="00540D96">
        <w:rPr>
          <w:color w:val="000000"/>
          <w:sz w:val="22"/>
          <w:szCs w:val="22"/>
          <w:lang w:val="ro-RO"/>
        </w:rPr>
        <w:t>care</w:t>
      </w:r>
      <w:r w:rsidRPr="00540D96">
        <w:rPr>
          <w:color w:val="000000"/>
          <w:spacing w:val="42"/>
          <w:sz w:val="22"/>
          <w:szCs w:val="22"/>
          <w:lang w:val="ro-RO"/>
        </w:rPr>
        <w:t xml:space="preserve"> </w:t>
      </w:r>
      <w:r w:rsidRPr="00540D96">
        <w:rPr>
          <w:color w:val="000000"/>
          <w:sz w:val="22"/>
          <w:szCs w:val="22"/>
          <w:lang w:val="ro-RO"/>
        </w:rPr>
        <w:t>a</w:t>
      </w:r>
      <w:r w:rsidRPr="00540D96">
        <w:rPr>
          <w:color w:val="000000"/>
          <w:spacing w:val="42"/>
          <w:sz w:val="22"/>
          <w:szCs w:val="22"/>
          <w:lang w:val="ro-RO"/>
        </w:rPr>
        <w:t xml:space="preserve"> </w:t>
      </w:r>
      <w:r w:rsidRPr="00540D96">
        <w:rPr>
          <w:color w:val="000000"/>
          <w:sz w:val="22"/>
          <w:szCs w:val="22"/>
          <w:lang w:val="ro-RO"/>
        </w:rPr>
        <w:t>proced</w:t>
      </w:r>
      <w:r w:rsidRPr="00540D96">
        <w:rPr>
          <w:color w:val="000000"/>
          <w:spacing w:val="-3"/>
          <w:sz w:val="22"/>
          <w:szCs w:val="22"/>
          <w:lang w:val="ro-RO"/>
        </w:rPr>
        <w:t>u</w:t>
      </w:r>
      <w:r w:rsidRPr="00540D96">
        <w:rPr>
          <w:color w:val="000000"/>
          <w:spacing w:val="1"/>
          <w:sz w:val="22"/>
          <w:szCs w:val="22"/>
          <w:lang w:val="ro-RO"/>
        </w:rPr>
        <w:t>r</w:t>
      </w:r>
      <w:r w:rsidRPr="00540D96">
        <w:rPr>
          <w:color w:val="000000"/>
          <w:spacing w:val="-1"/>
          <w:sz w:val="22"/>
          <w:szCs w:val="22"/>
          <w:lang w:val="ro-RO"/>
        </w:rPr>
        <w:t>il</w:t>
      </w:r>
      <w:r w:rsidRPr="00540D96">
        <w:rPr>
          <w:color w:val="000000"/>
          <w:sz w:val="22"/>
          <w:szCs w:val="22"/>
          <w:lang w:val="ro-RO"/>
        </w:rPr>
        <w:t>or</w:t>
      </w:r>
      <w:r w:rsidRPr="00540D96">
        <w:rPr>
          <w:color w:val="000000"/>
          <w:spacing w:val="43"/>
          <w:sz w:val="22"/>
          <w:szCs w:val="22"/>
          <w:lang w:val="ro-RO"/>
        </w:rPr>
        <w:t xml:space="preserve"> </w:t>
      </w:r>
      <w:r w:rsidRPr="00540D96">
        <w:rPr>
          <w:color w:val="000000"/>
          <w:sz w:val="22"/>
          <w:szCs w:val="22"/>
          <w:lang w:val="ro-RO"/>
        </w:rPr>
        <w:t>p</w:t>
      </w:r>
      <w:r w:rsidRPr="00540D96">
        <w:rPr>
          <w:color w:val="000000"/>
          <w:spacing w:val="-2"/>
          <w:sz w:val="22"/>
          <w:szCs w:val="22"/>
          <w:lang w:val="ro-RO"/>
        </w:rPr>
        <w:t>r</w:t>
      </w:r>
      <w:r w:rsidRPr="00540D96">
        <w:rPr>
          <w:color w:val="000000"/>
          <w:spacing w:val="6"/>
          <w:sz w:val="22"/>
          <w:szCs w:val="22"/>
          <w:lang w:val="ro-RO"/>
        </w:rPr>
        <w:t>i</w:t>
      </w:r>
      <w:r w:rsidRPr="00540D96">
        <w:rPr>
          <w:color w:val="000000"/>
          <w:sz w:val="22"/>
          <w:szCs w:val="22"/>
          <w:lang w:val="ro-RO"/>
        </w:rPr>
        <w:t>v</w:t>
      </w:r>
      <w:r w:rsidRPr="00540D96">
        <w:rPr>
          <w:color w:val="000000"/>
          <w:spacing w:val="-1"/>
          <w:sz w:val="22"/>
          <w:szCs w:val="22"/>
          <w:lang w:val="ro-RO"/>
        </w:rPr>
        <w:t>i</w:t>
      </w:r>
      <w:r w:rsidRPr="00540D96">
        <w:rPr>
          <w:color w:val="000000"/>
          <w:sz w:val="22"/>
          <w:szCs w:val="22"/>
          <w:lang w:val="ro-RO"/>
        </w:rPr>
        <w:t xml:space="preserve">nd </w:t>
      </w:r>
      <w:r w:rsidRPr="00540D96">
        <w:rPr>
          <w:color w:val="000000"/>
          <w:spacing w:val="-1"/>
          <w:sz w:val="22"/>
          <w:szCs w:val="22"/>
          <w:lang w:val="ro-RO"/>
        </w:rPr>
        <w:t>i</w:t>
      </w:r>
      <w:r w:rsidRPr="00540D96">
        <w:rPr>
          <w:color w:val="000000"/>
          <w:sz w:val="22"/>
          <w:szCs w:val="22"/>
          <w:lang w:val="ro-RO"/>
        </w:rPr>
        <w:t>n</w:t>
      </w:r>
      <w:r w:rsidRPr="00540D96">
        <w:rPr>
          <w:color w:val="000000"/>
          <w:spacing w:val="-1"/>
          <w:sz w:val="22"/>
          <w:szCs w:val="22"/>
          <w:lang w:val="ro-RO"/>
        </w:rPr>
        <w:t>i</w:t>
      </w:r>
      <w:r w:rsidRPr="00540D96">
        <w:rPr>
          <w:color w:val="000000"/>
          <w:spacing w:val="1"/>
          <w:sz w:val="22"/>
          <w:szCs w:val="22"/>
          <w:lang w:val="ro-RO"/>
        </w:rPr>
        <w:t>ț</w:t>
      </w:r>
      <w:r w:rsidRPr="00540D96">
        <w:rPr>
          <w:color w:val="000000"/>
          <w:spacing w:val="-1"/>
          <w:sz w:val="22"/>
          <w:szCs w:val="22"/>
          <w:lang w:val="ro-RO"/>
        </w:rPr>
        <w:t>i</w:t>
      </w:r>
      <w:r w:rsidRPr="00540D96">
        <w:rPr>
          <w:color w:val="000000"/>
          <w:sz w:val="22"/>
          <w:szCs w:val="22"/>
          <w:lang w:val="ro-RO"/>
        </w:rPr>
        <w:t xml:space="preserve">erea, </w:t>
      </w:r>
      <w:r w:rsidRPr="00540D96">
        <w:rPr>
          <w:color w:val="000000"/>
          <w:spacing w:val="1"/>
          <w:sz w:val="22"/>
          <w:szCs w:val="22"/>
          <w:lang w:val="ro-RO"/>
        </w:rPr>
        <w:t>m</w:t>
      </w:r>
      <w:r w:rsidRPr="00540D96">
        <w:rPr>
          <w:color w:val="000000"/>
          <w:sz w:val="22"/>
          <w:szCs w:val="22"/>
          <w:lang w:val="ro-RO"/>
        </w:rPr>
        <w:t>o</w:t>
      </w:r>
      <w:r w:rsidRPr="00540D96">
        <w:rPr>
          <w:color w:val="000000"/>
          <w:spacing w:val="-1"/>
          <w:sz w:val="22"/>
          <w:szCs w:val="22"/>
          <w:lang w:val="ro-RO"/>
        </w:rPr>
        <w:t>ni</w:t>
      </w:r>
      <w:r w:rsidRPr="00540D96">
        <w:rPr>
          <w:color w:val="000000"/>
          <w:spacing w:val="1"/>
          <w:sz w:val="22"/>
          <w:szCs w:val="22"/>
          <w:lang w:val="ro-RO"/>
        </w:rPr>
        <w:t>t</w:t>
      </w:r>
      <w:r w:rsidRPr="00540D96">
        <w:rPr>
          <w:color w:val="000000"/>
          <w:sz w:val="22"/>
          <w:szCs w:val="22"/>
          <w:lang w:val="ro-RO"/>
        </w:rPr>
        <w:t>ori</w:t>
      </w:r>
      <w:r w:rsidRPr="00540D96">
        <w:rPr>
          <w:color w:val="000000"/>
          <w:spacing w:val="-3"/>
          <w:sz w:val="22"/>
          <w:szCs w:val="22"/>
          <w:lang w:val="ro-RO"/>
        </w:rPr>
        <w:t>z</w:t>
      </w:r>
      <w:r w:rsidRPr="00540D96">
        <w:rPr>
          <w:color w:val="000000"/>
          <w:sz w:val="22"/>
          <w:szCs w:val="22"/>
          <w:lang w:val="ro-RO"/>
        </w:rPr>
        <w:t>area</w:t>
      </w:r>
      <w:r w:rsidRPr="00540D96">
        <w:rPr>
          <w:color w:val="000000"/>
          <w:spacing w:val="1"/>
          <w:sz w:val="22"/>
          <w:szCs w:val="22"/>
          <w:lang w:val="ro-RO"/>
        </w:rPr>
        <w:t xml:space="preserve"> </w:t>
      </w:r>
      <w:r w:rsidRPr="00540D96">
        <w:rPr>
          <w:color w:val="000000"/>
          <w:sz w:val="22"/>
          <w:szCs w:val="22"/>
          <w:lang w:val="ro-RO"/>
        </w:rPr>
        <w:t>și</w:t>
      </w:r>
      <w:r w:rsidRPr="00540D96">
        <w:rPr>
          <w:color w:val="000000"/>
          <w:spacing w:val="-2"/>
          <w:sz w:val="22"/>
          <w:szCs w:val="22"/>
          <w:lang w:val="ro-RO"/>
        </w:rPr>
        <w:t xml:space="preserve"> </w:t>
      </w:r>
      <w:r w:rsidRPr="00540D96">
        <w:rPr>
          <w:color w:val="000000"/>
          <w:spacing w:val="1"/>
          <w:sz w:val="22"/>
          <w:szCs w:val="22"/>
          <w:lang w:val="ro-RO"/>
        </w:rPr>
        <w:t>r</w:t>
      </w:r>
      <w:r w:rsidRPr="00540D96">
        <w:rPr>
          <w:color w:val="000000"/>
          <w:sz w:val="22"/>
          <w:szCs w:val="22"/>
          <w:lang w:val="ro-RO"/>
        </w:rPr>
        <w:t>e</w:t>
      </w:r>
      <w:r w:rsidRPr="00540D96">
        <w:rPr>
          <w:color w:val="000000"/>
          <w:spacing w:val="-3"/>
          <w:sz w:val="22"/>
          <w:szCs w:val="22"/>
          <w:lang w:val="ro-RO"/>
        </w:rPr>
        <w:t>v</w:t>
      </w:r>
      <w:r w:rsidRPr="00540D96">
        <w:rPr>
          <w:color w:val="000000"/>
          <w:spacing w:val="-1"/>
          <w:sz w:val="22"/>
          <w:szCs w:val="22"/>
          <w:lang w:val="ro-RO"/>
        </w:rPr>
        <w:t>i</w:t>
      </w:r>
      <w:r w:rsidRPr="00540D96">
        <w:rPr>
          <w:color w:val="000000"/>
          <w:spacing w:val="-2"/>
          <w:sz w:val="22"/>
          <w:szCs w:val="22"/>
          <w:lang w:val="ro-RO"/>
        </w:rPr>
        <w:t>z</w:t>
      </w:r>
      <w:r w:rsidRPr="00540D96">
        <w:rPr>
          <w:color w:val="000000"/>
          <w:sz w:val="22"/>
          <w:szCs w:val="22"/>
          <w:lang w:val="ro-RO"/>
        </w:rPr>
        <w:t>u</w:t>
      </w:r>
      <w:r w:rsidRPr="00540D96">
        <w:rPr>
          <w:color w:val="000000"/>
          <w:spacing w:val="-1"/>
          <w:sz w:val="22"/>
          <w:szCs w:val="22"/>
          <w:lang w:val="ro-RO"/>
        </w:rPr>
        <w:t>i</w:t>
      </w:r>
      <w:r w:rsidRPr="00540D96">
        <w:rPr>
          <w:color w:val="000000"/>
          <w:spacing w:val="1"/>
          <w:sz w:val="22"/>
          <w:szCs w:val="22"/>
          <w:lang w:val="ro-RO"/>
        </w:rPr>
        <w:t>r</w:t>
      </w:r>
      <w:r w:rsidRPr="00540D96">
        <w:rPr>
          <w:color w:val="000000"/>
          <w:sz w:val="22"/>
          <w:szCs w:val="22"/>
          <w:lang w:val="ro-RO"/>
        </w:rPr>
        <w:t>ea</w:t>
      </w:r>
      <w:r w:rsidRPr="00540D96">
        <w:rPr>
          <w:color w:val="000000"/>
          <w:spacing w:val="1"/>
          <w:sz w:val="22"/>
          <w:szCs w:val="22"/>
          <w:lang w:val="ro-RO"/>
        </w:rPr>
        <w:t xml:space="preserve"> </w:t>
      </w:r>
      <w:r w:rsidRPr="00540D96">
        <w:rPr>
          <w:color w:val="000000"/>
          <w:sz w:val="22"/>
          <w:szCs w:val="22"/>
          <w:lang w:val="ro-RO"/>
        </w:rPr>
        <w:t>p</w:t>
      </w:r>
      <w:r w:rsidRPr="00540D96">
        <w:rPr>
          <w:color w:val="000000"/>
          <w:spacing w:val="-1"/>
          <w:sz w:val="22"/>
          <w:szCs w:val="22"/>
          <w:lang w:val="ro-RO"/>
        </w:rPr>
        <w:t>e</w:t>
      </w:r>
      <w:r w:rsidRPr="00540D96">
        <w:rPr>
          <w:color w:val="000000"/>
          <w:spacing w:val="1"/>
          <w:sz w:val="22"/>
          <w:szCs w:val="22"/>
          <w:lang w:val="ro-RO"/>
        </w:rPr>
        <w:t>r</w:t>
      </w:r>
      <w:r w:rsidRPr="00540D96">
        <w:rPr>
          <w:color w:val="000000"/>
          <w:spacing w:val="-1"/>
          <w:sz w:val="22"/>
          <w:szCs w:val="22"/>
          <w:lang w:val="ro-RO"/>
        </w:rPr>
        <w:t>i</w:t>
      </w:r>
      <w:r w:rsidRPr="00540D96">
        <w:rPr>
          <w:color w:val="000000"/>
          <w:sz w:val="22"/>
          <w:szCs w:val="22"/>
          <w:lang w:val="ro-RO"/>
        </w:rPr>
        <w:t>o</w:t>
      </w:r>
      <w:r w:rsidRPr="00540D96">
        <w:rPr>
          <w:color w:val="000000"/>
          <w:spacing w:val="-1"/>
          <w:sz w:val="22"/>
          <w:szCs w:val="22"/>
          <w:lang w:val="ro-RO"/>
        </w:rPr>
        <w:t>di</w:t>
      </w:r>
      <w:r w:rsidRPr="00540D96">
        <w:rPr>
          <w:color w:val="000000"/>
          <w:sz w:val="22"/>
          <w:szCs w:val="22"/>
          <w:lang w:val="ro-RO"/>
        </w:rPr>
        <w:t>că a</w:t>
      </w:r>
      <w:r w:rsidRPr="00540D96">
        <w:rPr>
          <w:color w:val="000000"/>
          <w:spacing w:val="2"/>
          <w:sz w:val="22"/>
          <w:szCs w:val="22"/>
          <w:lang w:val="ro-RO"/>
        </w:rPr>
        <w:t xml:space="preserve"> </w:t>
      </w:r>
      <w:r w:rsidRPr="00540D96">
        <w:rPr>
          <w:color w:val="000000"/>
          <w:sz w:val="22"/>
          <w:szCs w:val="22"/>
          <w:lang w:val="ro-RO"/>
        </w:rPr>
        <w:t>p</w:t>
      </w:r>
      <w:r w:rsidRPr="00540D96">
        <w:rPr>
          <w:color w:val="000000"/>
          <w:spacing w:val="-2"/>
          <w:sz w:val="22"/>
          <w:szCs w:val="22"/>
          <w:lang w:val="ro-RO"/>
        </w:rPr>
        <w:t>r</w:t>
      </w:r>
      <w:r w:rsidRPr="00540D96">
        <w:rPr>
          <w:color w:val="000000"/>
          <w:sz w:val="22"/>
          <w:szCs w:val="22"/>
          <w:lang w:val="ro-RO"/>
        </w:rPr>
        <w:t>o</w:t>
      </w:r>
      <w:r w:rsidRPr="00540D96">
        <w:rPr>
          <w:color w:val="000000"/>
          <w:spacing w:val="-1"/>
          <w:sz w:val="22"/>
          <w:szCs w:val="22"/>
          <w:lang w:val="ro-RO"/>
        </w:rPr>
        <w:t>g</w:t>
      </w:r>
      <w:r w:rsidRPr="00540D96">
        <w:rPr>
          <w:color w:val="000000"/>
          <w:spacing w:val="1"/>
          <w:sz w:val="22"/>
          <w:szCs w:val="22"/>
          <w:lang w:val="ro-RO"/>
        </w:rPr>
        <w:t>r</w:t>
      </w:r>
      <w:r w:rsidRPr="00540D96">
        <w:rPr>
          <w:color w:val="000000"/>
          <w:sz w:val="22"/>
          <w:szCs w:val="22"/>
          <w:lang w:val="ro-RO"/>
        </w:rPr>
        <w:t>ame</w:t>
      </w:r>
      <w:r w:rsidRPr="00540D96">
        <w:rPr>
          <w:color w:val="000000"/>
          <w:spacing w:val="-1"/>
          <w:sz w:val="22"/>
          <w:szCs w:val="22"/>
          <w:lang w:val="ro-RO"/>
        </w:rPr>
        <w:t>l</w:t>
      </w:r>
      <w:r w:rsidRPr="00540D96">
        <w:rPr>
          <w:color w:val="000000"/>
          <w:sz w:val="22"/>
          <w:szCs w:val="22"/>
          <w:lang w:val="ro-RO"/>
        </w:rPr>
        <w:t>o</w:t>
      </w:r>
      <w:r w:rsidRPr="00540D96">
        <w:rPr>
          <w:color w:val="000000"/>
          <w:spacing w:val="-14"/>
          <w:sz w:val="22"/>
          <w:szCs w:val="22"/>
          <w:lang w:val="ro-RO"/>
        </w:rPr>
        <w:t>r</w:t>
      </w:r>
      <w:r w:rsidRPr="00540D96">
        <w:rPr>
          <w:color w:val="000000"/>
          <w:sz w:val="22"/>
          <w:szCs w:val="22"/>
          <w:lang w:val="ro-RO"/>
        </w:rPr>
        <w:t>.</w:t>
      </w:r>
    </w:p>
    <w:p w:rsidR="003A138F" w:rsidRPr="00540D96" w:rsidRDefault="003A138F"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Direcții viitoare de acțiune</w:t>
      </w:r>
    </w:p>
    <w:p w:rsidR="00A335D3" w:rsidRPr="00540D96" w:rsidRDefault="00C30815" w:rsidP="001E01AC">
      <w:pPr>
        <w:pStyle w:val="BodyText"/>
        <w:rPr>
          <w:i/>
          <w:iCs/>
          <w:sz w:val="22"/>
          <w:szCs w:val="22"/>
          <w:lang w:val="ro-RO"/>
        </w:rPr>
      </w:pPr>
      <w:r w:rsidRPr="00540D96">
        <w:rPr>
          <w:i/>
          <w:iCs/>
          <w:sz w:val="22"/>
          <w:szCs w:val="22"/>
          <w:lang w:val="ro-RO"/>
        </w:rPr>
        <w:t>D</w:t>
      </w:r>
      <w:r w:rsidR="00A335D3" w:rsidRPr="00540D96">
        <w:rPr>
          <w:i/>
          <w:iCs/>
          <w:sz w:val="22"/>
          <w:szCs w:val="22"/>
          <w:lang w:val="ro-RO"/>
        </w:rPr>
        <w:t>irecții</w:t>
      </w:r>
      <w:r w:rsidRPr="00540D96">
        <w:rPr>
          <w:i/>
          <w:iCs/>
          <w:sz w:val="22"/>
          <w:szCs w:val="22"/>
          <w:lang w:val="ro-RO"/>
        </w:rPr>
        <w:t>le</w:t>
      </w:r>
      <w:r w:rsidR="00A335D3" w:rsidRPr="00540D96">
        <w:rPr>
          <w:i/>
          <w:iCs/>
          <w:sz w:val="22"/>
          <w:szCs w:val="22"/>
          <w:lang w:val="ro-RO"/>
        </w:rPr>
        <w:t xml:space="preserve"> viitoare de acțiune</w:t>
      </w:r>
      <w:r w:rsidRPr="00540D96">
        <w:rPr>
          <w:i/>
          <w:iCs/>
          <w:sz w:val="22"/>
          <w:szCs w:val="22"/>
          <w:lang w:val="ro-RO"/>
        </w:rPr>
        <w:t xml:space="preserve"> vizează:</w:t>
      </w:r>
    </w:p>
    <w:p w:rsidR="00155143" w:rsidRPr="00540D96" w:rsidRDefault="00C30815" w:rsidP="005215AB">
      <w:pPr>
        <w:pStyle w:val="BodyText"/>
        <w:numPr>
          <w:ilvl w:val="0"/>
          <w:numId w:val="35"/>
        </w:numPr>
        <w:rPr>
          <w:sz w:val="22"/>
          <w:szCs w:val="22"/>
          <w:lang w:val="ro-RO"/>
        </w:rPr>
      </w:pPr>
      <w:r w:rsidRPr="00540D96">
        <w:rPr>
          <w:sz w:val="22"/>
          <w:szCs w:val="22"/>
          <w:lang w:val="ro-RO"/>
        </w:rPr>
        <w:t>Menținerea unei e</w:t>
      </w:r>
      <w:r w:rsidR="00155143" w:rsidRPr="00540D96">
        <w:rPr>
          <w:sz w:val="22"/>
          <w:szCs w:val="22"/>
          <w:lang w:val="ro-RO"/>
        </w:rPr>
        <w:t>valu</w:t>
      </w:r>
      <w:r w:rsidRPr="00540D96">
        <w:rPr>
          <w:sz w:val="22"/>
          <w:szCs w:val="22"/>
          <w:lang w:val="ro-RO"/>
        </w:rPr>
        <w:t xml:space="preserve">ări periodice a </w:t>
      </w:r>
      <w:r w:rsidR="00155143" w:rsidRPr="00540D96">
        <w:rPr>
          <w:sz w:val="22"/>
          <w:szCs w:val="22"/>
          <w:lang w:val="ro-RO"/>
        </w:rPr>
        <w:t xml:space="preserve"> rapoartelor de evaluar</w:t>
      </w:r>
      <w:r w:rsidR="00A335D3" w:rsidRPr="00540D96">
        <w:rPr>
          <w:sz w:val="22"/>
          <w:szCs w:val="22"/>
          <w:lang w:val="ro-RO"/>
        </w:rPr>
        <w:t>e şi interpretarea acestora.</w:t>
      </w:r>
      <w:r w:rsidR="00155143" w:rsidRPr="00540D96">
        <w:rPr>
          <w:sz w:val="22"/>
          <w:szCs w:val="22"/>
          <w:lang w:val="ro-RO"/>
        </w:rPr>
        <w:t xml:space="preserve"> </w:t>
      </w:r>
    </w:p>
    <w:p w:rsidR="00E754B2" w:rsidRPr="00540D96" w:rsidRDefault="00C30815" w:rsidP="005215AB">
      <w:pPr>
        <w:pStyle w:val="BodyText"/>
        <w:numPr>
          <w:ilvl w:val="0"/>
          <w:numId w:val="35"/>
        </w:numPr>
        <w:rPr>
          <w:sz w:val="22"/>
          <w:szCs w:val="22"/>
          <w:lang w:val="ro-RO"/>
        </w:rPr>
      </w:pPr>
      <w:r w:rsidRPr="00540D96">
        <w:rPr>
          <w:sz w:val="22"/>
          <w:szCs w:val="22"/>
          <w:lang w:val="ro-RO"/>
        </w:rPr>
        <w:t>Organizarea unor dezbateri referitoare la</w:t>
      </w:r>
      <w:r w:rsidR="00155143" w:rsidRPr="00540D96">
        <w:rPr>
          <w:sz w:val="22"/>
          <w:szCs w:val="22"/>
          <w:lang w:val="ro-RO"/>
        </w:rPr>
        <w:t xml:space="preserve"> rezultatel</w:t>
      </w:r>
      <w:r w:rsidRPr="00540D96">
        <w:rPr>
          <w:sz w:val="22"/>
          <w:szCs w:val="22"/>
          <w:lang w:val="ro-RO"/>
        </w:rPr>
        <w:t>e</w:t>
      </w:r>
      <w:r w:rsidR="00155143" w:rsidRPr="00540D96">
        <w:rPr>
          <w:sz w:val="22"/>
          <w:szCs w:val="22"/>
          <w:lang w:val="ro-RO"/>
        </w:rPr>
        <w:t xml:space="preserve"> evaluărilor, în cadrul Senatului UCv.</w:t>
      </w:r>
    </w:p>
    <w:p w:rsidR="00A335D3" w:rsidRPr="00540D96" w:rsidRDefault="00C30815" w:rsidP="005215AB">
      <w:pPr>
        <w:pStyle w:val="BodyText"/>
        <w:numPr>
          <w:ilvl w:val="0"/>
          <w:numId w:val="35"/>
        </w:numPr>
        <w:rPr>
          <w:sz w:val="22"/>
          <w:szCs w:val="22"/>
          <w:lang w:val="ro-RO"/>
        </w:rPr>
      </w:pPr>
      <w:r w:rsidRPr="00540D96">
        <w:rPr>
          <w:sz w:val="22"/>
          <w:szCs w:val="22"/>
          <w:lang w:val="ro-RO"/>
        </w:rPr>
        <w:t xml:space="preserve">Comunicare cu angajatorii </w:t>
      </w:r>
      <w:r w:rsidR="00A335D3" w:rsidRPr="00540D96">
        <w:rPr>
          <w:sz w:val="22"/>
          <w:szCs w:val="22"/>
          <w:lang w:val="ro-RO"/>
        </w:rPr>
        <w:t>pentru îmbunătăţirea răspuns</w:t>
      </w:r>
      <w:r w:rsidR="00A5119D" w:rsidRPr="00540D96">
        <w:rPr>
          <w:sz w:val="22"/>
          <w:szCs w:val="22"/>
          <w:lang w:val="ro-RO"/>
        </w:rPr>
        <w:t>ului la cerinţele pieţei muncii.</w:t>
      </w:r>
    </w:p>
    <w:p w:rsidR="00D927F3" w:rsidRPr="00540D96" w:rsidRDefault="0097634F" w:rsidP="001E01AC">
      <w:pPr>
        <w:pStyle w:val="Heading2"/>
        <w:shd w:val="clear" w:color="auto" w:fill="9BBB59" w:themeFill="accent3"/>
        <w:spacing w:before="0" w:after="0" w:line="240" w:lineRule="auto"/>
        <w:ind w:left="1" w:hanging="3"/>
      </w:pPr>
      <w:bookmarkStart w:id="43" w:name="_Criteriul_C.4._Proceduri"/>
      <w:bookmarkEnd w:id="43"/>
      <w:r w:rsidRPr="00540D96">
        <w:t xml:space="preserve">Criteriul </w:t>
      </w:r>
      <w:r w:rsidR="002B0812" w:rsidRPr="00540D96">
        <w:t>C.4. Proceduri de evaluare periodică a calității activităților personalului didactic, didactic auxiliar şi administrativ</w:t>
      </w:r>
    </w:p>
    <w:p w:rsidR="0097634F" w:rsidRPr="00540D96" w:rsidRDefault="00BE1C2D" w:rsidP="001E01AC">
      <w:pPr>
        <w:pStyle w:val="BodyText"/>
        <w:rPr>
          <w:b/>
          <w:color w:val="76923C" w:themeColor="accent3" w:themeShade="BF"/>
          <w:sz w:val="22"/>
          <w:szCs w:val="22"/>
          <w:u w:val="single"/>
          <w:lang w:val="ro-RO"/>
        </w:rPr>
      </w:pPr>
      <w:r w:rsidRPr="00540D96">
        <w:rPr>
          <w:b/>
          <w:color w:val="76923C" w:themeColor="accent3" w:themeShade="BF"/>
          <w:sz w:val="22"/>
          <w:szCs w:val="22"/>
          <w:u w:val="single"/>
          <w:lang w:val="ro-RO"/>
        </w:rPr>
        <w:t>S.C.4.1. Proceduri</w:t>
      </w:r>
    </w:p>
    <w:p w:rsidR="00BE1C2D" w:rsidRPr="00540D96" w:rsidRDefault="00BE1C2D" w:rsidP="001E01AC">
      <w:pPr>
        <w:pStyle w:val="BodyText"/>
        <w:rPr>
          <w:sz w:val="22"/>
          <w:szCs w:val="22"/>
          <w:lang w:val="ro-RO"/>
        </w:rPr>
      </w:pPr>
      <w:r w:rsidRPr="00540D96">
        <w:rPr>
          <w:sz w:val="22"/>
          <w:szCs w:val="22"/>
          <w:lang w:val="ro-RO"/>
        </w:rPr>
        <w:t>Aplicarea metodologiilor şi procedurilor contribuie la îmbunătățirea calității activităților personalului.</w:t>
      </w:r>
    </w:p>
    <w:p w:rsidR="00BE1C2D" w:rsidRPr="00540D96" w:rsidRDefault="00BE1C2D" w:rsidP="001E01AC">
      <w:pPr>
        <w:pStyle w:val="BodyText"/>
        <w:rPr>
          <w:b/>
          <w:sz w:val="22"/>
          <w:szCs w:val="22"/>
          <w:u w:val="single"/>
          <w:lang w:val="ro-RO"/>
        </w:rPr>
      </w:pPr>
      <w:r w:rsidRPr="00540D96">
        <w:rPr>
          <w:b/>
          <w:sz w:val="22"/>
          <w:szCs w:val="22"/>
          <w:u w:val="single"/>
          <w:lang w:val="ro-RO"/>
        </w:rPr>
        <w:t xml:space="preserve">I.P.C.4.1.1 </w:t>
      </w:r>
      <w:r w:rsidR="00331B3A" w:rsidRPr="00540D96">
        <w:rPr>
          <w:rFonts w:eastAsia="SimSun"/>
          <w:b/>
          <w:sz w:val="22"/>
          <w:szCs w:val="22"/>
          <w:u w:val="single"/>
          <w:lang w:val="ro-RO" w:eastAsia="zh-CN"/>
        </w:rPr>
        <w:t xml:space="preserve">Departamentul de </w:t>
      </w:r>
      <w:r w:rsidR="00F07B46" w:rsidRPr="00540D96">
        <w:rPr>
          <w:rFonts w:eastAsia="SimSun"/>
          <w:b/>
          <w:sz w:val="22"/>
          <w:szCs w:val="22"/>
          <w:u w:val="single"/>
          <w:lang w:val="ro-RO" w:eastAsia="zh-CN"/>
        </w:rPr>
        <w:t xml:space="preserve">Kinetoterapie și medicină sportive/FEFS </w:t>
      </w:r>
      <w:r w:rsidR="00331B3A" w:rsidRPr="00540D96">
        <w:rPr>
          <w:rFonts w:eastAsia="SimSun"/>
          <w:b/>
          <w:sz w:val="22"/>
          <w:szCs w:val="22"/>
          <w:u w:val="single"/>
          <w:lang w:val="ro-RO" w:eastAsia="zh-CN"/>
        </w:rPr>
        <w:t xml:space="preserve"> </w:t>
      </w:r>
      <w:r w:rsidRPr="00540D96">
        <w:rPr>
          <w:b/>
          <w:sz w:val="22"/>
          <w:szCs w:val="22"/>
          <w:u w:val="single"/>
          <w:lang w:val="ro-RO"/>
        </w:rPr>
        <w:t>analizează rezultatele procesului de evaluare semestrială de către studenți a prestației cadrelor didactice.</w:t>
      </w:r>
    </w:p>
    <w:p w:rsidR="00A5119D" w:rsidRPr="00540D96" w:rsidRDefault="00A5119D" w:rsidP="001E01AC">
      <w:pPr>
        <w:pStyle w:val="BodyText"/>
        <w:rPr>
          <w:sz w:val="22"/>
          <w:szCs w:val="22"/>
          <w:lang w:val="ro-RO"/>
        </w:rPr>
      </w:pPr>
      <w:r w:rsidRPr="00540D96">
        <w:rPr>
          <w:rFonts w:eastAsia="Arial Narrow"/>
          <w:b/>
          <w:position w:val="-1"/>
          <w:sz w:val="22"/>
          <w:szCs w:val="22"/>
          <w:highlight w:val="lightGray"/>
          <w:lang w:val="ro-RO"/>
        </w:rPr>
        <w:t>Prezentarea stării de fapt</w:t>
      </w:r>
    </w:p>
    <w:p w:rsidR="00893822" w:rsidRPr="00540D96" w:rsidRDefault="00893822" w:rsidP="001E01AC">
      <w:pPr>
        <w:pStyle w:val="BodyText"/>
        <w:rPr>
          <w:rStyle w:val="relative"/>
          <w:sz w:val="22"/>
          <w:szCs w:val="22"/>
          <w:lang w:val="ro-RO"/>
        </w:rPr>
      </w:pPr>
      <w:r w:rsidRPr="00540D96">
        <w:rPr>
          <w:rStyle w:val="relative"/>
          <w:sz w:val="22"/>
          <w:szCs w:val="22"/>
          <w:lang w:val="ro-RO"/>
        </w:rPr>
        <w:t>Universitatea din Craiova (UCv) se angajează constant în asigurarea și îmbunătățirea calității procesului educațional, implementând metodologii și proceduri menite să evalueze și să perfecționeze activitatea cadrelor didactice.</w:t>
      </w:r>
      <w:r w:rsidRPr="00540D96">
        <w:rPr>
          <w:sz w:val="22"/>
          <w:szCs w:val="22"/>
          <w:lang w:val="ro-RO"/>
        </w:rPr>
        <w:t xml:space="preserve"> </w:t>
      </w:r>
    </w:p>
    <w:p w:rsidR="00893822" w:rsidRPr="00540D96" w:rsidRDefault="00893822" w:rsidP="001E01AC">
      <w:pPr>
        <w:pStyle w:val="BodyText"/>
        <w:rPr>
          <w:rStyle w:val="relative"/>
          <w:sz w:val="22"/>
          <w:szCs w:val="22"/>
          <w:lang w:val="ro-RO"/>
        </w:rPr>
      </w:pPr>
      <w:r w:rsidRPr="00540D96">
        <w:rPr>
          <w:rStyle w:val="relative"/>
          <w:sz w:val="22"/>
          <w:szCs w:val="22"/>
          <w:lang w:val="ro-RO"/>
        </w:rPr>
        <w:t xml:space="preserve">Departamentul de </w:t>
      </w:r>
      <w:r w:rsidR="00B75063" w:rsidRPr="00540D96">
        <w:rPr>
          <w:rStyle w:val="relative"/>
          <w:sz w:val="22"/>
          <w:szCs w:val="22"/>
          <w:lang w:val="ro-RO"/>
        </w:rPr>
        <w:t>Kinetoterapie și medicină sportivă</w:t>
      </w:r>
      <w:r w:rsidRPr="00540D96">
        <w:rPr>
          <w:rStyle w:val="relative"/>
          <w:sz w:val="22"/>
          <w:szCs w:val="22"/>
          <w:lang w:val="ro-RO"/>
        </w:rPr>
        <w:t xml:space="preserve"> din cadrul UCv </w:t>
      </w:r>
      <w:r w:rsidR="00B75063" w:rsidRPr="00540D96">
        <w:rPr>
          <w:rStyle w:val="relative"/>
          <w:sz w:val="22"/>
          <w:szCs w:val="22"/>
          <w:lang w:val="ro-RO"/>
        </w:rPr>
        <w:t xml:space="preserve"> realizează sesiuni de evaluare a cadrelor didactice, la nivel semestrial, evaluare realizată de către stud</w:t>
      </w:r>
      <w:r w:rsidR="00F92E99" w:rsidRPr="00540D96">
        <w:rPr>
          <w:rStyle w:val="relative"/>
          <w:sz w:val="22"/>
          <w:szCs w:val="22"/>
          <w:lang w:val="ro-RO"/>
        </w:rPr>
        <w:t>e</w:t>
      </w:r>
      <w:r w:rsidR="00B75063" w:rsidRPr="00540D96">
        <w:rPr>
          <w:rStyle w:val="relative"/>
          <w:sz w:val="22"/>
          <w:szCs w:val="22"/>
          <w:lang w:val="ro-RO"/>
        </w:rPr>
        <w:t>nți</w:t>
      </w:r>
      <w:r w:rsidR="00F92E99" w:rsidRPr="00540D96">
        <w:rPr>
          <w:rStyle w:val="relative"/>
          <w:sz w:val="22"/>
          <w:szCs w:val="22"/>
          <w:lang w:val="ro-RO"/>
        </w:rPr>
        <w:t xml:space="preserve"> </w:t>
      </w:r>
      <w:r w:rsidR="005E628B">
        <w:rPr>
          <w:rStyle w:val="relative"/>
          <w:sz w:val="22"/>
          <w:szCs w:val="22"/>
          <w:lang w:val="ro-RO"/>
        </w:rPr>
        <w:t xml:space="preserve">- </w:t>
      </w:r>
      <w:hyperlink r:id="rId284" w:history="1">
        <w:r w:rsidR="005E628B">
          <w:rPr>
            <w:rStyle w:val="Hyperlink"/>
            <w:i/>
            <w:sz w:val="22"/>
            <w:szCs w:val="22"/>
            <w:lang w:val="ro-RO"/>
          </w:rPr>
          <w:t>Chestionar</w:t>
        </w:r>
      </w:hyperlink>
      <w:r w:rsidR="00B75063" w:rsidRPr="00540D96">
        <w:rPr>
          <w:rStyle w:val="relative"/>
          <w:sz w:val="22"/>
          <w:szCs w:val="22"/>
          <w:lang w:val="ro-RO"/>
        </w:rPr>
        <w:t>, dar și o evaluare anuală realizată de către directorul de departament</w:t>
      </w:r>
      <w:r w:rsidRPr="00540D96">
        <w:rPr>
          <w:rStyle w:val="relative"/>
          <w:sz w:val="22"/>
          <w:szCs w:val="22"/>
          <w:lang w:val="ro-RO"/>
        </w:rPr>
        <w:t>.</w:t>
      </w:r>
      <w:r w:rsidR="00E77BF1" w:rsidRPr="00540D96">
        <w:rPr>
          <w:sz w:val="22"/>
          <w:szCs w:val="22"/>
          <w:lang w:val="ro-RO"/>
        </w:rPr>
        <w:t xml:space="preserve"> </w:t>
      </w:r>
      <w:hyperlink r:id="rId285" w:history="1">
        <w:r w:rsidR="00E568C7" w:rsidRPr="00580057">
          <w:rPr>
            <w:rStyle w:val="Hyperlink"/>
            <w:i/>
            <w:sz w:val="22"/>
            <w:szCs w:val="22"/>
            <w:lang w:val="ro-RO"/>
          </w:rPr>
          <w:t>Formular</w:t>
        </w:r>
        <w:r w:rsidR="00D26B26" w:rsidRPr="00580057">
          <w:rPr>
            <w:rStyle w:val="Hyperlink"/>
            <w:i/>
            <w:sz w:val="22"/>
            <w:szCs w:val="22"/>
            <w:lang w:val="ro-RO"/>
          </w:rPr>
          <w:t>ul</w:t>
        </w:r>
        <w:r w:rsidR="00E568C7" w:rsidRPr="00580057">
          <w:rPr>
            <w:rStyle w:val="Hyperlink"/>
            <w:i/>
            <w:sz w:val="22"/>
            <w:szCs w:val="22"/>
            <w:lang w:val="ro-RO"/>
          </w:rPr>
          <w:t xml:space="preserve"> de evaluare</w:t>
        </w:r>
      </w:hyperlink>
      <w:r w:rsidR="00E568C7" w:rsidRPr="00540D96">
        <w:rPr>
          <w:rStyle w:val="relative"/>
          <w:sz w:val="22"/>
          <w:szCs w:val="22"/>
          <w:lang w:val="ro-RO"/>
        </w:rPr>
        <w:t xml:space="preserve"> </w:t>
      </w:r>
      <w:r w:rsidR="00D26B26" w:rsidRPr="00540D96">
        <w:rPr>
          <w:rStyle w:val="relative"/>
          <w:sz w:val="22"/>
          <w:szCs w:val="22"/>
          <w:lang w:val="ro-RO"/>
        </w:rPr>
        <w:t>este standardizat</w:t>
      </w:r>
      <w:r w:rsidR="00E568C7" w:rsidRPr="00540D96">
        <w:rPr>
          <w:rStyle w:val="relative"/>
          <w:sz w:val="22"/>
          <w:szCs w:val="22"/>
          <w:lang w:val="ro-RO"/>
        </w:rPr>
        <w:t xml:space="preserve"> și </w:t>
      </w:r>
      <w:r w:rsidR="00D26B26" w:rsidRPr="00540D96">
        <w:rPr>
          <w:rStyle w:val="relative"/>
          <w:sz w:val="22"/>
          <w:szCs w:val="22"/>
          <w:lang w:val="ro-RO"/>
        </w:rPr>
        <w:t>este aprobat</w:t>
      </w:r>
      <w:r w:rsidR="00E568C7" w:rsidRPr="00540D96">
        <w:rPr>
          <w:rStyle w:val="relative"/>
          <w:sz w:val="22"/>
          <w:szCs w:val="22"/>
          <w:lang w:val="ro-RO"/>
        </w:rPr>
        <w:t xml:space="preserve"> de Senatul universitar, iar rezultatele sunt </w:t>
      </w:r>
      <w:r w:rsidR="00A47FA6" w:rsidRPr="00540D96">
        <w:rPr>
          <w:rStyle w:val="relative"/>
          <w:sz w:val="22"/>
          <w:szCs w:val="22"/>
          <w:lang w:val="ro-RO"/>
        </w:rPr>
        <w:t>co</w:t>
      </w:r>
      <w:r w:rsidR="00D26B26" w:rsidRPr="00540D96">
        <w:rPr>
          <w:rStyle w:val="relative"/>
          <w:sz w:val="22"/>
          <w:szCs w:val="22"/>
          <w:lang w:val="ro-RO"/>
        </w:rPr>
        <w:t>municate structurilor de conducere și</w:t>
      </w:r>
      <w:r w:rsidR="00E568C7" w:rsidRPr="00540D96">
        <w:rPr>
          <w:rStyle w:val="relative"/>
          <w:sz w:val="22"/>
          <w:szCs w:val="22"/>
          <w:lang w:val="ro-RO"/>
        </w:rPr>
        <w:t xml:space="preserve"> cadrului didactic evaluat.</w:t>
      </w:r>
      <w:r w:rsidR="00A47FA6" w:rsidRPr="00540D96">
        <w:rPr>
          <w:rStyle w:val="relative"/>
          <w:sz w:val="22"/>
          <w:szCs w:val="22"/>
          <w:lang w:val="ro-RO"/>
        </w:rPr>
        <w:t xml:space="preserve"> </w:t>
      </w:r>
    </w:p>
    <w:p w:rsidR="00A47FA6" w:rsidRPr="00540D96" w:rsidRDefault="00A47FA6"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Analiza situației actuale</w:t>
      </w:r>
    </w:p>
    <w:p w:rsidR="00F92E99" w:rsidRPr="00540D96" w:rsidRDefault="00E77BF1" w:rsidP="00F92E99">
      <w:pPr>
        <w:widowControl w:val="0"/>
        <w:adjustRightInd w:val="0"/>
        <w:ind w:right="95"/>
        <w:jc w:val="both"/>
        <w:rPr>
          <w:sz w:val="22"/>
          <w:szCs w:val="22"/>
          <w:lang w:val="ro-RO" w:eastAsia="en-US"/>
        </w:rPr>
      </w:pPr>
      <w:r w:rsidRPr="00540D96">
        <w:rPr>
          <w:sz w:val="22"/>
          <w:szCs w:val="22"/>
          <w:lang w:val="ro-RO" w:eastAsia="en-US"/>
        </w:rPr>
        <w:t>Feedback-ul studenților este esențial pentru i</w:t>
      </w:r>
      <w:r w:rsidRPr="00540D96">
        <w:rPr>
          <w:bCs/>
          <w:sz w:val="22"/>
          <w:szCs w:val="22"/>
          <w:lang w:val="ro-RO" w:eastAsia="en-US"/>
        </w:rPr>
        <w:t>dentificarea nevoilor de formare</w:t>
      </w:r>
      <w:r w:rsidRPr="00540D96">
        <w:rPr>
          <w:sz w:val="22"/>
          <w:szCs w:val="22"/>
          <w:lang w:val="ro-RO" w:eastAsia="en-US"/>
        </w:rPr>
        <w:t xml:space="preserve"> a </w:t>
      </w:r>
      <w:r w:rsidR="00E568C7" w:rsidRPr="00540D96">
        <w:rPr>
          <w:sz w:val="22"/>
          <w:szCs w:val="22"/>
          <w:lang w:val="ro-RO" w:eastAsia="en-US"/>
        </w:rPr>
        <w:t>c</w:t>
      </w:r>
      <w:r w:rsidRPr="00540D96">
        <w:rPr>
          <w:sz w:val="22"/>
          <w:szCs w:val="22"/>
          <w:lang w:val="ro-RO" w:eastAsia="en-US"/>
        </w:rPr>
        <w:t>adrelor didactice, pentru adaptarea metodelor lor de predare și pentru îmbunătățirea materialelor didactice puse la dispoziția studenților.</w:t>
      </w:r>
    </w:p>
    <w:p w:rsidR="00F92E99" w:rsidRPr="00540D96" w:rsidRDefault="00F92E99" w:rsidP="00F92E99">
      <w:pPr>
        <w:widowControl w:val="0"/>
        <w:adjustRightInd w:val="0"/>
        <w:ind w:right="95"/>
        <w:jc w:val="both"/>
        <w:rPr>
          <w:color w:val="000000"/>
          <w:sz w:val="22"/>
          <w:szCs w:val="22"/>
          <w:lang w:val="ro-RO"/>
        </w:rPr>
      </w:pPr>
      <w:r w:rsidRPr="00540D96">
        <w:rPr>
          <w:b/>
          <w:bCs/>
          <w:color w:val="000000"/>
          <w:spacing w:val="-1"/>
          <w:sz w:val="22"/>
          <w:szCs w:val="22"/>
          <w:lang w:val="ro-RO"/>
        </w:rPr>
        <w:lastRenderedPageBreak/>
        <w:t>C</w:t>
      </w:r>
      <w:r w:rsidRPr="00540D96">
        <w:rPr>
          <w:b/>
          <w:bCs/>
          <w:color w:val="000000"/>
          <w:sz w:val="22"/>
          <w:szCs w:val="22"/>
          <w:lang w:val="ro-RO"/>
        </w:rPr>
        <w:t>a</w:t>
      </w:r>
      <w:r w:rsidRPr="00540D96">
        <w:rPr>
          <w:b/>
          <w:bCs/>
          <w:color w:val="000000"/>
          <w:spacing w:val="-1"/>
          <w:sz w:val="22"/>
          <w:szCs w:val="22"/>
          <w:lang w:val="ro-RO"/>
        </w:rPr>
        <w:t>d</w:t>
      </w:r>
      <w:r w:rsidRPr="00540D96">
        <w:rPr>
          <w:b/>
          <w:bCs/>
          <w:color w:val="000000"/>
          <w:sz w:val="22"/>
          <w:szCs w:val="22"/>
          <w:lang w:val="ro-RO"/>
        </w:rPr>
        <w:t>re</w:t>
      </w:r>
      <w:r w:rsidRPr="00540D96">
        <w:rPr>
          <w:b/>
          <w:bCs/>
          <w:color w:val="000000"/>
          <w:spacing w:val="1"/>
          <w:sz w:val="22"/>
          <w:szCs w:val="22"/>
          <w:lang w:val="ro-RO"/>
        </w:rPr>
        <w:t>l</w:t>
      </w:r>
      <w:r w:rsidRPr="00540D96">
        <w:rPr>
          <w:b/>
          <w:bCs/>
          <w:color w:val="000000"/>
          <w:sz w:val="22"/>
          <w:szCs w:val="22"/>
          <w:lang w:val="ro-RO"/>
        </w:rPr>
        <w:t>e</w:t>
      </w:r>
      <w:r w:rsidRPr="00540D96">
        <w:rPr>
          <w:b/>
          <w:bCs/>
          <w:color w:val="000000"/>
          <w:spacing w:val="3"/>
          <w:sz w:val="22"/>
          <w:szCs w:val="22"/>
          <w:lang w:val="ro-RO"/>
        </w:rPr>
        <w:t xml:space="preserve"> </w:t>
      </w:r>
      <w:r w:rsidRPr="00540D96">
        <w:rPr>
          <w:b/>
          <w:bCs/>
          <w:color w:val="000000"/>
          <w:sz w:val="22"/>
          <w:szCs w:val="22"/>
          <w:lang w:val="ro-RO"/>
        </w:rPr>
        <w:t>dida</w:t>
      </w:r>
      <w:r w:rsidRPr="00540D96">
        <w:rPr>
          <w:b/>
          <w:bCs/>
          <w:color w:val="000000"/>
          <w:spacing w:val="-3"/>
          <w:sz w:val="22"/>
          <w:szCs w:val="22"/>
          <w:lang w:val="ro-RO"/>
        </w:rPr>
        <w:t>c</w:t>
      </w:r>
      <w:r w:rsidRPr="00540D96">
        <w:rPr>
          <w:b/>
          <w:bCs/>
          <w:color w:val="000000"/>
          <w:spacing w:val="1"/>
          <w:sz w:val="22"/>
          <w:szCs w:val="22"/>
          <w:lang w:val="ro-RO"/>
        </w:rPr>
        <w:t>t</w:t>
      </w:r>
      <w:r w:rsidRPr="00540D96">
        <w:rPr>
          <w:b/>
          <w:bCs/>
          <w:color w:val="000000"/>
          <w:spacing w:val="2"/>
          <w:sz w:val="22"/>
          <w:szCs w:val="22"/>
          <w:lang w:val="ro-RO"/>
        </w:rPr>
        <w:t>i</w:t>
      </w:r>
      <w:r w:rsidRPr="00540D96">
        <w:rPr>
          <w:b/>
          <w:bCs/>
          <w:color w:val="000000"/>
          <w:sz w:val="22"/>
          <w:szCs w:val="22"/>
          <w:lang w:val="ro-RO"/>
        </w:rPr>
        <w:t>ce</w:t>
      </w:r>
      <w:r w:rsidRPr="00540D96">
        <w:rPr>
          <w:b/>
          <w:bCs/>
          <w:color w:val="000000"/>
          <w:spacing w:val="2"/>
          <w:sz w:val="22"/>
          <w:szCs w:val="22"/>
          <w:lang w:val="ro-RO"/>
        </w:rPr>
        <w:t xml:space="preserve"> </w:t>
      </w:r>
      <w:r w:rsidRPr="00540D96">
        <w:rPr>
          <w:b/>
          <w:bCs/>
          <w:color w:val="000000"/>
          <w:sz w:val="22"/>
          <w:szCs w:val="22"/>
          <w:lang w:val="ro-RO"/>
        </w:rPr>
        <w:t>s</w:t>
      </w:r>
      <w:r w:rsidRPr="00540D96">
        <w:rPr>
          <w:b/>
          <w:bCs/>
          <w:color w:val="000000"/>
          <w:spacing w:val="-1"/>
          <w:sz w:val="22"/>
          <w:szCs w:val="22"/>
          <w:lang w:val="ro-RO"/>
        </w:rPr>
        <w:t>u</w:t>
      </w:r>
      <w:r w:rsidRPr="00540D96">
        <w:rPr>
          <w:b/>
          <w:bCs/>
          <w:color w:val="000000"/>
          <w:spacing w:val="-3"/>
          <w:sz w:val="22"/>
          <w:szCs w:val="22"/>
          <w:lang w:val="ro-RO"/>
        </w:rPr>
        <w:t>n</w:t>
      </w:r>
      <w:r w:rsidRPr="00540D96">
        <w:rPr>
          <w:b/>
          <w:bCs/>
          <w:color w:val="000000"/>
          <w:sz w:val="22"/>
          <w:szCs w:val="22"/>
          <w:lang w:val="ro-RO"/>
        </w:rPr>
        <w:t>t</w:t>
      </w:r>
      <w:r w:rsidRPr="00540D96">
        <w:rPr>
          <w:b/>
          <w:bCs/>
          <w:color w:val="000000"/>
          <w:spacing w:val="4"/>
          <w:sz w:val="22"/>
          <w:szCs w:val="22"/>
          <w:lang w:val="ro-RO"/>
        </w:rPr>
        <w:t xml:space="preserve"> </w:t>
      </w:r>
      <w:r w:rsidRPr="00540D96">
        <w:rPr>
          <w:b/>
          <w:bCs/>
          <w:color w:val="000000"/>
          <w:sz w:val="22"/>
          <w:szCs w:val="22"/>
          <w:lang w:val="ro-RO"/>
        </w:rPr>
        <w:t>e</w:t>
      </w:r>
      <w:r w:rsidRPr="00540D96">
        <w:rPr>
          <w:b/>
          <w:bCs/>
          <w:color w:val="000000"/>
          <w:spacing w:val="-3"/>
          <w:sz w:val="22"/>
          <w:szCs w:val="22"/>
          <w:lang w:val="ro-RO"/>
        </w:rPr>
        <w:t>v</w:t>
      </w:r>
      <w:r w:rsidRPr="00540D96">
        <w:rPr>
          <w:b/>
          <w:bCs/>
          <w:color w:val="000000"/>
          <w:sz w:val="22"/>
          <w:szCs w:val="22"/>
          <w:lang w:val="ro-RO"/>
        </w:rPr>
        <w:t>aluate</w:t>
      </w:r>
      <w:r w:rsidRPr="00540D96">
        <w:rPr>
          <w:b/>
          <w:bCs/>
          <w:color w:val="000000"/>
          <w:spacing w:val="3"/>
          <w:sz w:val="22"/>
          <w:szCs w:val="22"/>
          <w:lang w:val="ro-RO"/>
        </w:rPr>
        <w:t xml:space="preserve"> </w:t>
      </w:r>
      <w:r w:rsidRPr="00540D96">
        <w:rPr>
          <w:b/>
          <w:bCs/>
          <w:color w:val="000000"/>
          <w:sz w:val="22"/>
          <w:szCs w:val="22"/>
          <w:lang w:val="ro-RO"/>
        </w:rPr>
        <w:t>a</w:t>
      </w:r>
      <w:r w:rsidRPr="00540D96">
        <w:rPr>
          <w:b/>
          <w:bCs/>
          <w:color w:val="000000"/>
          <w:spacing w:val="-1"/>
          <w:sz w:val="22"/>
          <w:szCs w:val="22"/>
          <w:lang w:val="ro-RO"/>
        </w:rPr>
        <w:t>n</w:t>
      </w:r>
      <w:r w:rsidRPr="00540D96">
        <w:rPr>
          <w:b/>
          <w:bCs/>
          <w:color w:val="000000"/>
          <w:sz w:val="22"/>
          <w:szCs w:val="22"/>
          <w:lang w:val="ro-RO"/>
        </w:rPr>
        <w:t>u</w:t>
      </w:r>
      <w:r w:rsidRPr="00540D96">
        <w:rPr>
          <w:b/>
          <w:bCs/>
          <w:color w:val="000000"/>
          <w:spacing w:val="-1"/>
          <w:sz w:val="22"/>
          <w:szCs w:val="22"/>
          <w:lang w:val="ro-RO"/>
        </w:rPr>
        <w:t>al</w:t>
      </w:r>
      <w:r w:rsidRPr="00540D96">
        <w:rPr>
          <w:b/>
          <w:bCs/>
          <w:color w:val="000000"/>
          <w:sz w:val="22"/>
          <w:szCs w:val="22"/>
          <w:lang w:val="ro-RO"/>
        </w:rPr>
        <w:t>,</w:t>
      </w:r>
      <w:r w:rsidRPr="00540D96">
        <w:rPr>
          <w:b/>
          <w:bCs/>
          <w:color w:val="000000"/>
          <w:spacing w:val="4"/>
          <w:sz w:val="22"/>
          <w:szCs w:val="22"/>
          <w:lang w:val="ro-RO"/>
        </w:rPr>
        <w:t xml:space="preserve"> </w:t>
      </w:r>
      <w:r w:rsidRPr="00540D96">
        <w:rPr>
          <w:b/>
          <w:bCs/>
          <w:color w:val="000000"/>
          <w:spacing w:val="1"/>
          <w:sz w:val="22"/>
          <w:szCs w:val="22"/>
          <w:lang w:val="ro-RO"/>
        </w:rPr>
        <w:t>i</w:t>
      </w:r>
      <w:r w:rsidRPr="00540D96">
        <w:rPr>
          <w:b/>
          <w:bCs/>
          <w:color w:val="000000"/>
          <w:sz w:val="22"/>
          <w:szCs w:val="22"/>
          <w:lang w:val="ro-RO"/>
        </w:rPr>
        <w:t>n</w:t>
      </w:r>
      <w:r w:rsidRPr="00540D96">
        <w:rPr>
          <w:b/>
          <w:bCs/>
          <w:color w:val="000000"/>
          <w:spacing w:val="-3"/>
          <w:sz w:val="22"/>
          <w:szCs w:val="22"/>
          <w:lang w:val="ro-RO"/>
        </w:rPr>
        <w:t>d</w:t>
      </w:r>
      <w:r w:rsidRPr="00540D96">
        <w:rPr>
          <w:b/>
          <w:bCs/>
          <w:color w:val="000000"/>
          <w:spacing w:val="-1"/>
          <w:sz w:val="22"/>
          <w:szCs w:val="22"/>
          <w:lang w:val="ro-RO"/>
        </w:rPr>
        <w:t>i</w:t>
      </w:r>
      <w:r w:rsidRPr="00540D96">
        <w:rPr>
          <w:b/>
          <w:bCs/>
          <w:color w:val="000000"/>
          <w:spacing w:val="-3"/>
          <w:sz w:val="22"/>
          <w:szCs w:val="22"/>
          <w:lang w:val="ro-RO"/>
        </w:rPr>
        <w:t>v</w:t>
      </w:r>
      <w:r w:rsidRPr="00540D96">
        <w:rPr>
          <w:b/>
          <w:bCs/>
          <w:color w:val="000000"/>
          <w:spacing w:val="1"/>
          <w:sz w:val="22"/>
          <w:szCs w:val="22"/>
          <w:lang w:val="ro-RO"/>
        </w:rPr>
        <w:t>i</w:t>
      </w:r>
      <w:r w:rsidRPr="00540D96">
        <w:rPr>
          <w:b/>
          <w:bCs/>
          <w:color w:val="000000"/>
          <w:sz w:val="22"/>
          <w:szCs w:val="22"/>
          <w:lang w:val="ro-RO"/>
        </w:rPr>
        <w:t>d</w:t>
      </w:r>
      <w:r w:rsidRPr="00540D96">
        <w:rPr>
          <w:b/>
          <w:bCs/>
          <w:color w:val="000000"/>
          <w:spacing w:val="-1"/>
          <w:sz w:val="22"/>
          <w:szCs w:val="22"/>
          <w:lang w:val="ro-RO"/>
        </w:rPr>
        <w:t>u</w:t>
      </w:r>
      <w:r w:rsidRPr="00540D96">
        <w:rPr>
          <w:b/>
          <w:bCs/>
          <w:color w:val="000000"/>
          <w:sz w:val="22"/>
          <w:szCs w:val="22"/>
          <w:lang w:val="ro-RO"/>
        </w:rPr>
        <w:t>al,</w:t>
      </w:r>
      <w:r w:rsidRPr="00540D96">
        <w:rPr>
          <w:b/>
          <w:bCs/>
          <w:color w:val="000000"/>
          <w:spacing w:val="7"/>
          <w:sz w:val="22"/>
          <w:szCs w:val="22"/>
          <w:lang w:val="ro-RO"/>
        </w:rPr>
        <w:t xml:space="preserve"> </w:t>
      </w:r>
      <w:r w:rsidRPr="00540D96">
        <w:rPr>
          <w:color w:val="000000"/>
          <w:sz w:val="22"/>
          <w:szCs w:val="22"/>
          <w:lang w:val="ro-RO"/>
        </w:rPr>
        <w:t>de</w:t>
      </w:r>
      <w:r w:rsidRPr="00540D96">
        <w:rPr>
          <w:color w:val="000000"/>
          <w:spacing w:val="2"/>
          <w:sz w:val="22"/>
          <w:szCs w:val="22"/>
          <w:lang w:val="ro-RO"/>
        </w:rPr>
        <w:t xml:space="preserve"> </w:t>
      </w:r>
      <w:r w:rsidRPr="00540D96">
        <w:rPr>
          <w:color w:val="000000"/>
          <w:sz w:val="22"/>
          <w:szCs w:val="22"/>
          <w:lang w:val="ro-RO"/>
        </w:rPr>
        <w:t>că</w:t>
      </w:r>
      <w:r w:rsidRPr="00540D96">
        <w:rPr>
          <w:color w:val="000000"/>
          <w:spacing w:val="-2"/>
          <w:sz w:val="22"/>
          <w:szCs w:val="22"/>
          <w:lang w:val="ro-RO"/>
        </w:rPr>
        <w:t>t</w:t>
      </w:r>
      <w:r w:rsidRPr="00540D96">
        <w:rPr>
          <w:color w:val="000000"/>
          <w:spacing w:val="1"/>
          <w:sz w:val="22"/>
          <w:szCs w:val="22"/>
          <w:lang w:val="ro-RO"/>
        </w:rPr>
        <w:t>r</w:t>
      </w:r>
      <w:r w:rsidRPr="00540D96">
        <w:rPr>
          <w:color w:val="000000"/>
          <w:sz w:val="22"/>
          <w:szCs w:val="22"/>
          <w:lang w:val="ro-RO"/>
        </w:rPr>
        <w:t>e</w:t>
      </w:r>
      <w:r w:rsidRPr="00540D96">
        <w:rPr>
          <w:color w:val="000000"/>
          <w:spacing w:val="3"/>
          <w:sz w:val="22"/>
          <w:szCs w:val="22"/>
          <w:lang w:val="ro-RO"/>
        </w:rPr>
        <w:t xml:space="preserve"> </w:t>
      </w:r>
      <w:r w:rsidRPr="00540D96">
        <w:rPr>
          <w:color w:val="000000"/>
          <w:sz w:val="22"/>
          <w:szCs w:val="22"/>
          <w:lang w:val="ro-RO"/>
        </w:rPr>
        <w:t>co</w:t>
      </w:r>
      <w:r w:rsidRPr="00540D96">
        <w:rPr>
          <w:color w:val="000000"/>
          <w:spacing w:val="-1"/>
          <w:sz w:val="22"/>
          <w:szCs w:val="22"/>
          <w:lang w:val="ro-RO"/>
        </w:rPr>
        <w:t>n</w:t>
      </w:r>
      <w:r w:rsidRPr="00540D96">
        <w:rPr>
          <w:color w:val="000000"/>
          <w:spacing w:val="-3"/>
          <w:sz w:val="22"/>
          <w:szCs w:val="22"/>
          <w:lang w:val="ro-RO"/>
        </w:rPr>
        <w:t>d</w:t>
      </w:r>
      <w:r w:rsidRPr="00540D96">
        <w:rPr>
          <w:color w:val="000000"/>
          <w:sz w:val="22"/>
          <w:szCs w:val="22"/>
          <w:lang w:val="ro-RO"/>
        </w:rPr>
        <w:t>uc</w:t>
      </w:r>
      <w:r w:rsidRPr="00540D96">
        <w:rPr>
          <w:color w:val="000000"/>
          <w:spacing w:val="-1"/>
          <w:sz w:val="22"/>
          <w:szCs w:val="22"/>
          <w:lang w:val="ro-RO"/>
        </w:rPr>
        <w:t>e</w:t>
      </w:r>
      <w:r w:rsidRPr="00540D96">
        <w:rPr>
          <w:color w:val="000000"/>
          <w:spacing w:val="1"/>
          <w:sz w:val="22"/>
          <w:szCs w:val="22"/>
          <w:lang w:val="ro-RO"/>
        </w:rPr>
        <w:t>r</w:t>
      </w:r>
      <w:r w:rsidRPr="00540D96">
        <w:rPr>
          <w:color w:val="000000"/>
          <w:sz w:val="22"/>
          <w:szCs w:val="22"/>
          <w:lang w:val="ro-RO"/>
        </w:rPr>
        <w:t xml:space="preserve">ea </w:t>
      </w:r>
      <w:r w:rsidRPr="00540D96">
        <w:rPr>
          <w:color w:val="000000"/>
          <w:spacing w:val="3"/>
          <w:sz w:val="22"/>
          <w:szCs w:val="22"/>
          <w:lang w:val="ro-RO"/>
        </w:rPr>
        <w:t>f</w:t>
      </w:r>
      <w:r w:rsidRPr="00540D96">
        <w:rPr>
          <w:color w:val="000000"/>
          <w:sz w:val="22"/>
          <w:szCs w:val="22"/>
          <w:lang w:val="ro-RO"/>
        </w:rPr>
        <w:t>ac</w:t>
      </w:r>
      <w:r w:rsidRPr="00540D96">
        <w:rPr>
          <w:color w:val="000000"/>
          <w:spacing w:val="-1"/>
          <w:sz w:val="22"/>
          <w:szCs w:val="22"/>
          <w:lang w:val="ro-RO"/>
        </w:rPr>
        <w:t>u</w:t>
      </w:r>
      <w:r w:rsidRPr="00540D96">
        <w:rPr>
          <w:color w:val="000000"/>
          <w:spacing w:val="-3"/>
          <w:sz w:val="22"/>
          <w:szCs w:val="22"/>
          <w:lang w:val="ro-RO"/>
        </w:rPr>
        <w:t>l</w:t>
      </w:r>
      <w:r w:rsidRPr="00540D96">
        <w:rPr>
          <w:color w:val="000000"/>
          <w:spacing w:val="1"/>
          <w:sz w:val="22"/>
          <w:szCs w:val="22"/>
          <w:lang w:val="ro-RO"/>
        </w:rPr>
        <w:t>t</w:t>
      </w:r>
      <w:r w:rsidRPr="00540D96">
        <w:rPr>
          <w:color w:val="000000"/>
          <w:sz w:val="22"/>
          <w:szCs w:val="22"/>
          <w:lang w:val="ro-RO"/>
        </w:rPr>
        <w:t>ății</w:t>
      </w:r>
      <w:r w:rsidRPr="00540D96">
        <w:rPr>
          <w:color w:val="000000"/>
          <w:spacing w:val="2"/>
          <w:sz w:val="22"/>
          <w:szCs w:val="22"/>
          <w:lang w:val="ro-RO"/>
        </w:rPr>
        <w:t xml:space="preserve"> </w:t>
      </w:r>
      <w:r w:rsidRPr="00540D96">
        <w:rPr>
          <w:color w:val="000000"/>
          <w:sz w:val="22"/>
          <w:szCs w:val="22"/>
          <w:lang w:val="ro-RO"/>
        </w:rPr>
        <w:t>și</w:t>
      </w:r>
      <w:r w:rsidRPr="00540D96">
        <w:rPr>
          <w:color w:val="000000"/>
          <w:spacing w:val="2"/>
          <w:sz w:val="22"/>
          <w:szCs w:val="22"/>
          <w:lang w:val="ro-RO"/>
        </w:rPr>
        <w:t xml:space="preserve"> </w:t>
      </w:r>
      <w:r w:rsidRPr="00540D96">
        <w:rPr>
          <w:color w:val="000000"/>
          <w:sz w:val="22"/>
          <w:szCs w:val="22"/>
          <w:lang w:val="ro-RO"/>
        </w:rPr>
        <w:t>a u</w:t>
      </w:r>
      <w:r w:rsidRPr="00540D96">
        <w:rPr>
          <w:color w:val="000000"/>
          <w:spacing w:val="-1"/>
          <w:sz w:val="22"/>
          <w:szCs w:val="22"/>
          <w:lang w:val="ro-RO"/>
        </w:rPr>
        <w:t>ni</w:t>
      </w:r>
      <w:r w:rsidRPr="00540D96">
        <w:rPr>
          <w:color w:val="000000"/>
          <w:spacing w:val="-2"/>
          <w:sz w:val="22"/>
          <w:szCs w:val="22"/>
          <w:lang w:val="ro-RO"/>
        </w:rPr>
        <w:t>v</w:t>
      </w:r>
      <w:r w:rsidRPr="00540D96">
        <w:rPr>
          <w:color w:val="000000"/>
          <w:sz w:val="22"/>
          <w:szCs w:val="22"/>
          <w:lang w:val="ro-RO"/>
        </w:rPr>
        <w:t>ersită</w:t>
      </w:r>
      <w:r w:rsidRPr="00540D96">
        <w:rPr>
          <w:color w:val="000000"/>
          <w:spacing w:val="1"/>
          <w:sz w:val="22"/>
          <w:szCs w:val="22"/>
          <w:lang w:val="ro-RO"/>
        </w:rPr>
        <w:t>ț</w:t>
      </w:r>
      <w:r w:rsidRPr="00540D96">
        <w:rPr>
          <w:color w:val="000000"/>
          <w:spacing w:val="-1"/>
          <w:sz w:val="22"/>
          <w:szCs w:val="22"/>
          <w:lang w:val="ro-RO"/>
        </w:rPr>
        <w:t>ii</w:t>
      </w:r>
      <w:r w:rsidRPr="00540D96">
        <w:rPr>
          <w:color w:val="000000"/>
          <w:sz w:val="22"/>
          <w:szCs w:val="22"/>
          <w:lang w:val="ro-RO"/>
        </w:rPr>
        <w:t>,</w:t>
      </w:r>
      <w:r w:rsidRPr="00540D96">
        <w:rPr>
          <w:color w:val="000000"/>
          <w:spacing w:val="17"/>
          <w:sz w:val="22"/>
          <w:szCs w:val="22"/>
          <w:lang w:val="ro-RO"/>
        </w:rPr>
        <w:t xml:space="preserve"> </w:t>
      </w:r>
      <w:r w:rsidRPr="00540D96">
        <w:rPr>
          <w:color w:val="000000"/>
          <w:sz w:val="22"/>
          <w:szCs w:val="22"/>
          <w:lang w:val="ro-RO"/>
        </w:rPr>
        <w:t>pe</w:t>
      </w:r>
      <w:r w:rsidRPr="00540D96">
        <w:rPr>
          <w:color w:val="000000"/>
          <w:spacing w:val="13"/>
          <w:sz w:val="22"/>
          <w:szCs w:val="22"/>
          <w:lang w:val="ro-RO"/>
        </w:rPr>
        <w:t xml:space="preserve"> </w:t>
      </w:r>
      <w:r w:rsidRPr="00540D96">
        <w:rPr>
          <w:color w:val="000000"/>
          <w:sz w:val="22"/>
          <w:szCs w:val="22"/>
          <w:lang w:val="ro-RO"/>
        </w:rPr>
        <w:t>b</w:t>
      </w:r>
      <w:r w:rsidRPr="00540D96">
        <w:rPr>
          <w:color w:val="000000"/>
          <w:spacing w:val="-1"/>
          <w:sz w:val="22"/>
          <w:szCs w:val="22"/>
          <w:lang w:val="ro-RO"/>
        </w:rPr>
        <w:t>a</w:t>
      </w:r>
      <w:r w:rsidRPr="00540D96">
        <w:rPr>
          <w:color w:val="000000"/>
          <w:spacing w:val="-2"/>
          <w:sz w:val="22"/>
          <w:szCs w:val="22"/>
          <w:lang w:val="ro-RO"/>
        </w:rPr>
        <w:t>z</w:t>
      </w:r>
      <w:r w:rsidRPr="00540D96">
        <w:rPr>
          <w:color w:val="000000"/>
          <w:sz w:val="22"/>
          <w:szCs w:val="22"/>
          <w:lang w:val="ro-RO"/>
        </w:rPr>
        <w:t>a unui regulament de evaluare și este corelată cu fișa individual a postului, finalizându-se cu un punctaj care include următoarele criterii:</w:t>
      </w:r>
    </w:p>
    <w:p w:rsidR="00F92E99" w:rsidRPr="00540D96" w:rsidRDefault="00F92E99" w:rsidP="005215AB">
      <w:pPr>
        <w:pStyle w:val="ListParagraph"/>
        <w:widowControl w:val="0"/>
        <w:numPr>
          <w:ilvl w:val="0"/>
          <w:numId w:val="36"/>
        </w:numPr>
        <w:adjustRightInd w:val="0"/>
        <w:spacing w:before="1"/>
        <w:rPr>
          <w:color w:val="000000"/>
          <w:sz w:val="22"/>
          <w:szCs w:val="22"/>
        </w:rPr>
        <w:sectPr w:rsidR="00F92E99" w:rsidRPr="00540D96" w:rsidSect="00F92E99">
          <w:type w:val="continuous"/>
          <w:pgSz w:w="11906" w:h="16838" w:code="9"/>
          <w:pgMar w:top="1134" w:right="1134" w:bottom="1134" w:left="1134" w:header="195" w:footer="747" w:gutter="0"/>
          <w:cols w:space="720"/>
          <w:noEndnote/>
        </w:sectPr>
      </w:pPr>
      <w:r w:rsidRPr="00540D96">
        <w:rPr>
          <w:color w:val="000000"/>
          <w:spacing w:val="-1"/>
          <w:sz w:val="22"/>
          <w:szCs w:val="22"/>
        </w:rPr>
        <w:t>E</w:t>
      </w:r>
      <w:r w:rsidRPr="00540D96">
        <w:rPr>
          <w:color w:val="000000"/>
          <w:spacing w:val="-2"/>
          <w:sz w:val="22"/>
          <w:szCs w:val="22"/>
        </w:rPr>
        <w:t>v</w:t>
      </w:r>
      <w:r w:rsidRPr="00540D96">
        <w:rPr>
          <w:color w:val="000000"/>
          <w:sz w:val="22"/>
          <w:szCs w:val="22"/>
        </w:rPr>
        <w:t>a</w:t>
      </w:r>
      <w:r w:rsidRPr="00540D96">
        <w:rPr>
          <w:color w:val="000000"/>
          <w:spacing w:val="-1"/>
          <w:sz w:val="22"/>
          <w:szCs w:val="22"/>
        </w:rPr>
        <w:t>l</w:t>
      </w:r>
      <w:r w:rsidRPr="00540D96">
        <w:rPr>
          <w:color w:val="000000"/>
          <w:sz w:val="22"/>
          <w:szCs w:val="22"/>
        </w:rPr>
        <w:t>u</w:t>
      </w:r>
      <w:r w:rsidRPr="00540D96">
        <w:rPr>
          <w:color w:val="000000"/>
          <w:spacing w:val="-1"/>
          <w:sz w:val="22"/>
          <w:szCs w:val="22"/>
        </w:rPr>
        <w:t>a</w:t>
      </w:r>
      <w:r w:rsidRPr="00540D96">
        <w:rPr>
          <w:color w:val="000000"/>
          <w:spacing w:val="1"/>
          <w:sz w:val="22"/>
          <w:szCs w:val="22"/>
        </w:rPr>
        <w:t>r</w:t>
      </w:r>
      <w:r w:rsidRPr="00540D96">
        <w:rPr>
          <w:color w:val="000000"/>
          <w:sz w:val="22"/>
          <w:szCs w:val="22"/>
        </w:rPr>
        <w:t>ea</w:t>
      </w:r>
      <w:r w:rsidRPr="00540D96">
        <w:rPr>
          <w:color w:val="000000"/>
          <w:spacing w:val="1"/>
          <w:sz w:val="22"/>
          <w:szCs w:val="22"/>
        </w:rPr>
        <w:t xml:space="preserve"> </w:t>
      </w:r>
      <w:r w:rsidRPr="00540D96">
        <w:rPr>
          <w:color w:val="000000"/>
          <w:sz w:val="22"/>
          <w:szCs w:val="22"/>
        </w:rPr>
        <w:t>co</w:t>
      </w:r>
      <w:r w:rsidRPr="00540D96">
        <w:rPr>
          <w:color w:val="000000"/>
          <w:spacing w:val="-1"/>
          <w:sz w:val="22"/>
          <w:szCs w:val="22"/>
        </w:rPr>
        <w:t>n</w:t>
      </w:r>
      <w:r w:rsidRPr="00540D96">
        <w:rPr>
          <w:color w:val="000000"/>
          <w:spacing w:val="1"/>
          <w:sz w:val="22"/>
          <w:szCs w:val="22"/>
        </w:rPr>
        <w:t>tr</w:t>
      </w:r>
      <w:r w:rsidRPr="00540D96">
        <w:rPr>
          <w:color w:val="000000"/>
          <w:spacing w:val="-1"/>
          <w:sz w:val="22"/>
          <w:szCs w:val="22"/>
        </w:rPr>
        <w:t>i</w:t>
      </w:r>
      <w:r w:rsidRPr="00540D96">
        <w:rPr>
          <w:color w:val="000000"/>
          <w:sz w:val="22"/>
          <w:szCs w:val="22"/>
        </w:rPr>
        <w:t>b</w:t>
      </w:r>
      <w:r w:rsidRPr="00540D96">
        <w:rPr>
          <w:color w:val="000000"/>
          <w:spacing w:val="-1"/>
          <w:sz w:val="22"/>
          <w:szCs w:val="22"/>
        </w:rPr>
        <w:t>u</w:t>
      </w:r>
      <w:r w:rsidRPr="00540D96">
        <w:rPr>
          <w:color w:val="000000"/>
          <w:spacing w:val="1"/>
          <w:sz w:val="22"/>
          <w:szCs w:val="22"/>
        </w:rPr>
        <w:t>ț</w:t>
      </w:r>
      <w:r w:rsidRPr="00540D96">
        <w:rPr>
          <w:color w:val="000000"/>
          <w:spacing w:val="-1"/>
          <w:sz w:val="22"/>
          <w:szCs w:val="22"/>
        </w:rPr>
        <w:t>iil</w:t>
      </w:r>
      <w:r w:rsidRPr="00540D96">
        <w:rPr>
          <w:color w:val="000000"/>
          <w:sz w:val="22"/>
          <w:szCs w:val="22"/>
        </w:rPr>
        <w:t>or</w:t>
      </w:r>
      <w:r w:rsidRPr="00540D96">
        <w:rPr>
          <w:color w:val="000000"/>
          <w:spacing w:val="2"/>
          <w:sz w:val="22"/>
          <w:szCs w:val="22"/>
        </w:rPr>
        <w:t xml:space="preserve"> </w:t>
      </w:r>
      <w:r w:rsidRPr="00540D96">
        <w:rPr>
          <w:color w:val="000000"/>
          <w:spacing w:val="-3"/>
          <w:sz w:val="22"/>
          <w:szCs w:val="22"/>
        </w:rPr>
        <w:t>p</w:t>
      </w:r>
      <w:r w:rsidRPr="00540D96">
        <w:rPr>
          <w:color w:val="000000"/>
          <w:spacing w:val="1"/>
          <w:sz w:val="22"/>
          <w:szCs w:val="22"/>
        </w:rPr>
        <w:t>r</w:t>
      </w:r>
      <w:r w:rsidRPr="00540D96">
        <w:rPr>
          <w:color w:val="000000"/>
          <w:spacing w:val="-3"/>
          <w:sz w:val="22"/>
          <w:szCs w:val="22"/>
        </w:rPr>
        <w:t>o</w:t>
      </w:r>
      <w:r w:rsidRPr="00540D96">
        <w:rPr>
          <w:color w:val="000000"/>
          <w:spacing w:val="3"/>
          <w:sz w:val="22"/>
          <w:szCs w:val="22"/>
        </w:rPr>
        <w:t>f</w:t>
      </w:r>
      <w:r w:rsidRPr="00540D96">
        <w:rPr>
          <w:color w:val="000000"/>
          <w:sz w:val="22"/>
          <w:szCs w:val="22"/>
        </w:rPr>
        <w:t>es</w:t>
      </w:r>
      <w:r w:rsidRPr="00540D96">
        <w:rPr>
          <w:color w:val="000000"/>
          <w:spacing w:val="-1"/>
          <w:sz w:val="22"/>
          <w:szCs w:val="22"/>
        </w:rPr>
        <w:t>i</w:t>
      </w:r>
      <w:r w:rsidRPr="00540D96">
        <w:rPr>
          <w:color w:val="000000"/>
          <w:sz w:val="22"/>
          <w:szCs w:val="22"/>
        </w:rPr>
        <w:t>o</w:t>
      </w:r>
      <w:r w:rsidRPr="00540D96">
        <w:rPr>
          <w:color w:val="000000"/>
          <w:spacing w:val="2"/>
          <w:sz w:val="22"/>
          <w:szCs w:val="22"/>
        </w:rPr>
        <w:t>n</w:t>
      </w:r>
      <w:r w:rsidRPr="00540D96">
        <w:rPr>
          <w:color w:val="000000"/>
          <w:sz w:val="22"/>
          <w:szCs w:val="22"/>
        </w:rPr>
        <w:t>a</w:t>
      </w:r>
      <w:r w:rsidRPr="00540D96">
        <w:rPr>
          <w:color w:val="000000"/>
          <w:spacing w:val="-1"/>
          <w:sz w:val="22"/>
          <w:szCs w:val="22"/>
        </w:rPr>
        <w:t>l</w:t>
      </w:r>
      <w:r w:rsidRPr="00540D96">
        <w:rPr>
          <w:color w:val="000000"/>
          <w:sz w:val="22"/>
          <w:szCs w:val="22"/>
        </w:rPr>
        <w:t>e și de</w:t>
      </w:r>
      <w:r w:rsidRPr="00540D96">
        <w:rPr>
          <w:color w:val="000000"/>
          <w:spacing w:val="-1"/>
          <w:sz w:val="22"/>
          <w:szCs w:val="22"/>
        </w:rPr>
        <w:t xml:space="preserve"> </w:t>
      </w:r>
      <w:r w:rsidRPr="00540D96">
        <w:rPr>
          <w:color w:val="000000"/>
          <w:sz w:val="22"/>
          <w:szCs w:val="22"/>
        </w:rPr>
        <w:t>c</w:t>
      </w:r>
      <w:r w:rsidRPr="00540D96">
        <w:rPr>
          <w:color w:val="000000"/>
          <w:spacing w:val="-3"/>
          <w:sz w:val="22"/>
          <w:szCs w:val="22"/>
        </w:rPr>
        <w:t>e</w:t>
      </w:r>
      <w:r w:rsidRPr="00540D96">
        <w:rPr>
          <w:color w:val="000000"/>
          <w:spacing w:val="1"/>
          <w:sz w:val="22"/>
          <w:szCs w:val="22"/>
        </w:rPr>
        <w:t>r</w:t>
      </w:r>
      <w:r w:rsidRPr="00540D96">
        <w:rPr>
          <w:color w:val="000000"/>
          <w:sz w:val="22"/>
          <w:szCs w:val="22"/>
        </w:rPr>
        <w:t>cet</w:t>
      </w:r>
      <w:r w:rsidRPr="00540D96">
        <w:rPr>
          <w:color w:val="000000"/>
          <w:spacing w:val="-2"/>
          <w:sz w:val="22"/>
          <w:szCs w:val="22"/>
        </w:rPr>
        <w:t>a</w:t>
      </w:r>
      <w:r w:rsidRPr="00540D96">
        <w:rPr>
          <w:color w:val="000000"/>
          <w:spacing w:val="1"/>
          <w:sz w:val="22"/>
          <w:szCs w:val="22"/>
        </w:rPr>
        <w:t>r</w:t>
      </w:r>
      <w:r w:rsidRPr="00540D96">
        <w:rPr>
          <w:color w:val="000000"/>
          <w:sz w:val="22"/>
          <w:szCs w:val="22"/>
        </w:rPr>
        <w:t>e;</w:t>
      </w:r>
    </w:p>
    <w:p w:rsidR="00F92E99" w:rsidRPr="00540D96" w:rsidRDefault="00F92E99" w:rsidP="005215AB">
      <w:pPr>
        <w:pStyle w:val="ListParagraph"/>
        <w:widowControl w:val="0"/>
        <w:numPr>
          <w:ilvl w:val="0"/>
          <w:numId w:val="36"/>
        </w:numPr>
        <w:adjustRightInd w:val="0"/>
        <w:spacing w:before="37" w:line="252" w:lineRule="exact"/>
        <w:ind w:right="99"/>
        <w:jc w:val="both"/>
        <w:rPr>
          <w:color w:val="000000"/>
          <w:sz w:val="22"/>
          <w:szCs w:val="22"/>
        </w:rPr>
      </w:pPr>
      <w:r w:rsidRPr="00540D96">
        <w:rPr>
          <w:color w:val="000000"/>
          <w:spacing w:val="-1"/>
          <w:sz w:val="22"/>
          <w:szCs w:val="22"/>
        </w:rPr>
        <w:lastRenderedPageBreak/>
        <w:t>E</w:t>
      </w:r>
      <w:r w:rsidRPr="00540D96">
        <w:rPr>
          <w:color w:val="000000"/>
          <w:spacing w:val="-2"/>
          <w:sz w:val="22"/>
          <w:szCs w:val="22"/>
        </w:rPr>
        <w:t>v</w:t>
      </w:r>
      <w:r w:rsidRPr="00540D96">
        <w:rPr>
          <w:color w:val="000000"/>
          <w:sz w:val="22"/>
          <w:szCs w:val="22"/>
        </w:rPr>
        <w:t>a</w:t>
      </w:r>
      <w:r w:rsidRPr="00540D96">
        <w:rPr>
          <w:color w:val="000000"/>
          <w:spacing w:val="-1"/>
          <w:sz w:val="22"/>
          <w:szCs w:val="22"/>
        </w:rPr>
        <w:t>l</w:t>
      </w:r>
      <w:r w:rsidRPr="00540D96">
        <w:rPr>
          <w:color w:val="000000"/>
          <w:sz w:val="22"/>
          <w:szCs w:val="22"/>
        </w:rPr>
        <w:t>u</w:t>
      </w:r>
      <w:r w:rsidRPr="00540D96">
        <w:rPr>
          <w:color w:val="000000"/>
          <w:spacing w:val="-1"/>
          <w:sz w:val="22"/>
          <w:szCs w:val="22"/>
        </w:rPr>
        <w:t>a</w:t>
      </w:r>
      <w:r w:rsidRPr="00540D96">
        <w:rPr>
          <w:color w:val="000000"/>
          <w:spacing w:val="1"/>
          <w:sz w:val="22"/>
          <w:szCs w:val="22"/>
        </w:rPr>
        <w:t>r</w:t>
      </w:r>
      <w:r w:rsidRPr="00540D96">
        <w:rPr>
          <w:color w:val="000000"/>
          <w:sz w:val="22"/>
          <w:szCs w:val="22"/>
        </w:rPr>
        <w:t>ea</w:t>
      </w:r>
      <w:r w:rsidRPr="00540D96">
        <w:rPr>
          <w:color w:val="000000"/>
          <w:spacing w:val="5"/>
          <w:sz w:val="22"/>
          <w:szCs w:val="22"/>
        </w:rPr>
        <w:t xml:space="preserve"> </w:t>
      </w:r>
      <w:r w:rsidRPr="00540D96">
        <w:rPr>
          <w:color w:val="000000"/>
          <w:sz w:val="22"/>
          <w:szCs w:val="22"/>
        </w:rPr>
        <w:t>pres</w:t>
      </w:r>
      <w:r w:rsidRPr="00540D96">
        <w:rPr>
          <w:color w:val="000000"/>
          <w:spacing w:val="1"/>
          <w:sz w:val="22"/>
          <w:szCs w:val="22"/>
        </w:rPr>
        <w:t>t</w:t>
      </w:r>
      <w:r w:rsidRPr="00540D96">
        <w:rPr>
          <w:color w:val="000000"/>
          <w:spacing w:val="-3"/>
          <w:sz w:val="22"/>
          <w:szCs w:val="22"/>
        </w:rPr>
        <w:t>a</w:t>
      </w:r>
      <w:r w:rsidRPr="00540D96">
        <w:rPr>
          <w:color w:val="000000"/>
          <w:spacing w:val="1"/>
          <w:sz w:val="22"/>
          <w:szCs w:val="22"/>
        </w:rPr>
        <w:t>ț</w:t>
      </w:r>
      <w:r w:rsidRPr="00540D96">
        <w:rPr>
          <w:color w:val="000000"/>
          <w:spacing w:val="-1"/>
          <w:sz w:val="22"/>
          <w:szCs w:val="22"/>
        </w:rPr>
        <w:t>i</w:t>
      </w:r>
      <w:r w:rsidRPr="00540D96">
        <w:rPr>
          <w:color w:val="000000"/>
          <w:sz w:val="22"/>
          <w:szCs w:val="22"/>
        </w:rPr>
        <w:t>ei</w:t>
      </w:r>
      <w:r w:rsidRPr="00540D96">
        <w:rPr>
          <w:color w:val="000000"/>
          <w:spacing w:val="4"/>
          <w:sz w:val="22"/>
          <w:szCs w:val="22"/>
        </w:rPr>
        <w:t xml:space="preserve"> </w:t>
      </w:r>
      <w:r w:rsidRPr="00540D96">
        <w:rPr>
          <w:color w:val="000000"/>
          <w:sz w:val="22"/>
          <w:szCs w:val="22"/>
        </w:rPr>
        <w:t>d</w:t>
      </w:r>
      <w:r w:rsidRPr="00540D96">
        <w:rPr>
          <w:color w:val="000000"/>
          <w:spacing w:val="-1"/>
          <w:sz w:val="22"/>
          <w:szCs w:val="22"/>
        </w:rPr>
        <w:t>i</w:t>
      </w:r>
      <w:r w:rsidRPr="00540D96">
        <w:rPr>
          <w:color w:val="000000"/>
          <w:spacing w:val="-3"/>
          <w:sz w:val="22"/>
          <w:szCs w:val="22"/>
        </w:rPr>
        <w:t>d</w:t>
      </w:r>
      <w:r w:rsidRPr="00540D96">
        <w:rPr>
          <w:color w:val="000000"/>
          <w:sz w:val="22"/>
          <w:szCs w:val="22"/>
        </w:rPr>
        <w:t>actice</w:t>
      </w:r>
      <w:r w:rsidRPr="00540D96">
        <w:rPr>
          <w:color w:val="000000"/>
          <w:spacing w:val="2"/>
          <w:sz w:val="22"/>
          <w:szCs w:val="22"/>
        </w:rPr>
        <w:t xml:space="preserve"> </w:t>
      </w:r>
      <w:r w:rsidRPr="00540D96">
        <w:rPr>
          <w:color w:val="000000"/>
          <w:sz w:val="22"/>
          <w:szCs w:val="22"/>
        </w:rPr>
        <w:t>și</w:t>
      </w:r>
      <w:r w:rsidRPr="00540D96">
        <w:rPr>
          <w:color w:val="000000"/>
          <w:spacing w:val="4"/>
          <w:sz w:val="22"/>
          <w:szCs w:val="22"/>
        </w:rPr>
        <w:t xml:space="preserve"> </w:t>
      </w:r>
      <w:r w:rsidRPr="00540D96">
        <w:rPr>
          <w:color w:val="000000"/>
          <w:sz w:val="22"/>
          <w:szCs w:val="22"/>
        </w:rPr>
        <w:t>de</w:t>
      </w:r>
      <w:r w:rsidRPr="00540D96">
        <w:rPr>
          <w:color w:val="000000"/>
          <w:spacing w:val="2"/>
          <w:sz w:val="22"/>
          <w:szCs w:val="22"/>
        </w:rPr>
        <w:t xml:space="preserve"> </w:t>
      </w:r>
      <w:r w:rsidRPr="00540D96">
        <w:rPr>
          <w:color w:val="000000"/>
          <w:sz w:val="22"/>
          <w:szCs w:val="22"/>
        </w:rPr>
        <w:t>co</w:t>
      </w:r>
      <w:r w:rsidRPr="00540D96">
        <w:rPr>
          <w:color w:val="000000"/>
          <w:spacing w:val="-3"/>
          <w:sz w:val="22"/>
          <w:szCs w:val="22"/>
        </w:rPr>
        <w:t>n</w:t>
      </w:r>
      <w:r w:rsidRPr="00540D96">
        <w:rPr>
          <w:color w:val="000000"/>
          <w:sz w:val="22"/>
          <w:szCs w:val="22"/>
        </w:rPr>
        <w:t>s</w:t>
      </w:r>
      <w:r w:rsidRPr="00540D96">
        <w:rPr>
          <w:color w:val="000000"/>
          <w:spacing w:val="-1"/>
          <w:sz w:val="22"/>
          <w:szCs w:val="22"/>
        </w:rPr>
        <w:t>ili</w:t>
      </w:r>
      <w:r w:rsidRPr="00540D96">
        <w:rPr>
          <w:color w:val="000000"/>
          <w:sz w:val="22"/>
          <w:szCs w:val="22"/>
        </w:rPr>
        <w:t>ere</w:t>
      </w:r>
      <w:r w:rsidRPr="00540D96">
        <w:rPr>
          <w:color w:val="000000"/>
          <w:spacing w:val="5"/>
          <w:sz w:val="22"/>
          <w:szCs w:val="22"/>
        </w:rPr>
        <w:t xml:space="preserve"> </w:t>
      </w:r>
      <w:r w:rsidRPr="00540D96">
        <w:rPr>
          <w:color w:val="000000"/>
          <w:sz w:val="22"/>
          <w:szCs w:val="22"/>
        </w:rPr>
        <w:t>a s</w:t>
      </w:r>
      <w:r w:rsidRPr="00540D96">
        <w:rPr>
          <w:color w:val="000000"/>
          <w:spacing w:val="1"/>
          <w:sz w:val="22"/>
          <w:szCs w:val="22"/>
        </w:rPr>
        <w:t>t</w:t>
      </w:r>
      <w:r w:rsidRPr="00540D96">
        <w:rPr>
          <w:color w:val="000000"/>
          <w:sz w:val="22"/>
          <w:szCs w:val="22"/>
        </w:rPr>
        <w:t>u</w:t>
      </w:r>
      <w:r w:rsidRPr="00540D96">
        <w:rPr>
          <w:color w:val="000000"/>
          <w:spacing w:val="-1"/>
          <w:sz w:val="22"/>
          <w:szCs w:val="22"/>
        </w:rPr>
        <w:t>d</w:t>
      </w:r>
      <w:r w:rsidRPr="00540D96">
        <w:rPr>
          <w:color w:val="000000"/>
          <w:sz w:val="22"/>
          <w:szCs w:val="22"/>
        </w:rPr>
        <w:t>e</w:t>
      </w:r>
      <w:r w:rsidRPr="00540D96">
        <w:rPr>
          <w:color w:val="000000"/>
          <w:spacing w:val="-1"/>
          <w:sz w:val="22"/>
          <w:szCs w:val="22"/>
        </w:rPr>
        <w:t>n</w:t>
      </w:r>
      <w:r w:rsidRPr="00540D96">
        <w:rPr>
          <w:color w:val="000000"/>
          <w:spacing w:val="1"/>
          <w:sz w:val="22"/>
          <w:szCs w:val="22"/>
        </w:rPr>
        <w:t>ț</w:t>
      </w:r>
      <w:r w:rsidRPr="00540D96">
        <w:rPr>
          <w:color w:val="000000"/>
          <w:spacing w:val="-1"/>
          <w:sz w:val="22"/>
          <w:szCs w:val="22"/>
        </w:rPr>
        <w:t>il</w:t>
      </w:r>
      <w:r w:rsidRPr="00540D96">
        <w:rPr>
          <w:color w:val="000000"/>
          <w:sz w:val="22"/>
          <w:szCs w:val="22"/>
        </w:rPr>
        <w:t>o</w:t>
      </w:r>
      <w:r w:rsidRPr="00540D96">
        <w:rPr>
          <w:color w:val="000000"/>
          <w:spacing w:val="-14"/>
          <w:sz w:val="22"/>
          <w:szCs w:val="22"/>
        </w:rPr>
        <w:t>r</w:t>
      </w:r>
      <w:r w:rsidRPr="00540D96">
        <w:rPr>
          <w:color w:val="000000"/>
          <w:sz w:val="22"/>
          <w:szCs w:val="22"/>
        </w:rPr>
        <w:t>,</w:t>
      </w:r>
      <w:r w:rsidRPr="00540D96">
        <w:rPr>
          <w:color w:val="000000"/>
          <w:spacing w:val="4"/>
          <w:sz w:val="22"/>
          <w:szCs w:val="22"/>
        </w:rPr>
        <w:t xml:space="preserve"> </w:t>
      </w:r>
      <w:r w:rsidRPr="00540D96">
        <w:rPr>
          <w:color w:val="000000"/>
          <w:spacing w:val="-4"/>
          <w:sz w:val="22"/>
          <w:szCs w:val="22"/>
        </w:rPr>
        <w:t>î</w:t>
      </w:r>
      <w:r w:rsidRPr="00540D96">
        <w:rPr>
          <w:color w:val="000000"/>
          <w:sz w:val="22"/>
          <w:szCs w:val="22"/>
        </w:rPr>
        <w:t>n</w:t>
      </w:r>
      <w:r w:rsidRPr="00540D96">
        <w:rPr>
          <w:color w:val="000000"/>
          <w:spacing w:val="5"/>
          <w:sz w:val="22"/>
          <w:szCs w:val="22"/>
        </w:rPr>
        <w:t xml:space="preserve"> </w:t>
      </w:r>
      <w:r w:rsidRPr="00540D96">
        <w:rPr>
          <w:color w:val="000000"/>
          <w:sz w:val="22"/>
          <w:szCs w:val="22"/>
        </w:rPr>
        <w:t>b</w:t>
      </w:r>
      <w:r w:rsidRPr="00540D96">
        <w:rPr>
          <w:color w:val="000000"/>
          <w:spacing w:val="-1"/>
          <w:sz w:val="22"/>
          <w:szCs w:val="22"/>
        </w:rPr>
        <w:t>a</w:t>
      </w:r>
      <w:r w:rsidRPr="00540D96">
        <w:rPr>
          <w:color w:val="000000"/>
          <w:spacing w:val="-2"/>
          <w:sz w:val="22"/>
          <w:szCs w:val="22"/>
        </w:rPr>
        <w:t>z</w:t>
      </w:r>
      <w:r w:rsidRPr="00540D96">
        <w:rPr>
          <w:color w:val="000000"/>
          <w:sz w:val="22"/>
          <w:szCs w:val="22"/>
        </w:rPr>
        <w:t>a</w:t>
      </w:r>
      <w:r w:rsidRPr="00540D96">
        <w:rPr>
          <w:color w:val="000000"/>
          <w:spacing w:val="5"/>
          <w:sz w:val="22"/>
          <w:szCs w:val="22"/>
        </w:rPr>
        <w:t xml:space="preserve"> </w:t>
      </w:r>
      <w:r w:rsidRPr="00540D96">
        <w:rPr>
          <w:color w:val="000000"/>
          <w:sz w:val="22"/>
          <w:szCs w:val="22"/>
        </w:rPr>
        <w:t>a</w:t>
      </w:r>
      <w:r w:rsidRPr="00540D96">
        <w:rPr>
          <w:color w:val="000000"/>
          <w:spacing w:val="-1"/>
          <w:sz w:val="22"/>
          <w:szCs w:val="22"/>
        </w:rPr>
        <w:t>p</w:t>
      </w:r>
      <w:r w:rsidRPr="00540D96">
        <w:rPr>
          <w:color w:val="000000"/>
          <w:spacing w:val="1"/>
          <w:sz w:val="22"/>
          <w:szCs w:val="22"/>
        </w:rPr>
        <w:t>r</w:t>
      </w:r>
      <w:r w:rsidRPr="00540D96">
        <w:rPr>
          <w:color w:val="000000"/>
          <w:spacing w:val="-3"/>
          <w:sz w:val="22"/>
          <w:szCs w:val="22"/>
        </w:rPr>
        <w:t>e</w:t>
      </w:r>
      <w:r w:rsidRPr="00540D96">
        <w:rPr>
          <w:color w:val="000000"/>
          <w:sz w:val="22"/>
          <w:szCs w:val="22"/>
        </w:rPr>
        <w:t>c</w:t>
      </w:r>
      <w:r w:rsidRPr="00540D96">
        <w:rPr>
          <w:color w:val="000000"/>
          <w:spacing w:val="-1"/>
          <w:sz w:val="22"/>
          <w:szCs w:val="22"/>
        </w:rPr>
        <w:t>i</w:t>
      </w:r>
      <w:r w:rsidRPr="00540D96">
        <w:rPr>
          <w:color w:val="000000"/>
          <w:sz w:val="22"/>
          <w:szCs w:val="22"/>
        </w:rPr>
        <w:t>eri</w:t>
      </w:r>
      <w:r w:rsidRPr="00540D96">
        <w:rPr>
          <w:color w:val="000000"/>
          <w:spacing w:val="-2"/>
          <w:sz w:val="22"/>
          <w:szCs w:val="22"/>
        </w:rPr>
        <w:t>l</w:t>
      </w:r>
      <w:r w:rsidRPr="00540D96">
        <w:rPr>
          <w:color w:val="000000"/>
          <w:sz w:val="22"/>
          <w:szCs w:val="22"/>
        </w:rPr>
        <w:t>or</w:t>
      </w:r>
      <w:r w:rsidRPr="00540D96">
        <w:rPr>
          <w:color w:val="000000"/>
          <w:spacing w:val="6"/>
          <w:sz w:val="22"/>
          <w:szCs w:val="22"/>
        </w:rPr>
        <w:t xml:space="preserve"> </w:t>
      </w:r>
      <w:r w:rsidRPr="00540D96">
        <w:rPr>
          <w:color w:val="000000"/>
          <w:spacing w:val="-3"/>
          <w:sz w:val="22"/>
          <w:szCs w:val="22"/>
        </w:rPr>
        <w:t>e</w:t>
      </w:r>
      <w:r w:rsidRPr="00540D96">
        <w:rPr>
          <w:color w:val="000000"/>
          <w:spacing w:val="1"/>
          <w:sz w:val="22"/>
          <w:szCs w:val="22"/>
        </w:rPr>
        <w:t>f</w:t>
      </w:r>
      <w:r w:rsidRPr="00540D96">
        <w:rPr>
          <w:color w:val="000000"/>
          <w:sz w:val="22"/>
          <w:szCs w:val="22"/>
        </w:rPr>
        <w:t>ectu</w:t>
      </w:r>
      <w:r w:rsidRPr="00540D96">
        <w:rPr>
          <w:color w:val="000000"/>
          <w:spacing w:val="-2"/>
          <w:sz w:val="22"/>
          <w:szCs w:val="22"/>
        </w:rPr>
        <w:t>a</w:t>
      </w:r>
      <w:r w:rsidRPr="00540D96">
        <w:rPr>
          <w:color w:val="000000"/>
          <w:spacing w:val="1"/>
          <w:sz w:val="22"/>
          <w:szCs w:val="22"/>
        </w:rPr>
        <w:t>t</w:t>
      </w:r>
      <w:r w:rsidRPr="00540D96">
        <w:rPr>
          <w:color w:val="000000"/>
          <w:sz w:val="22"/>
          <w:szCs w:val="22"/>
        </w:rPr>
        <w:t>e</w:t>
      </w:r>
      <w:r w:rsidRPr="00540D96">
        <w:rPr>
          <w:color w:val="000000"/>
          <w:spacing w:val="2"/>
          <w:sz w:val="22"/>
          <w:szCs w:val="22"/>
        </w:rPr>
        <w:t xml:space="preserve"> </w:t>
      </w:r>
      <w:r w:rsidRPr="00540D96">
        <w:rPr>
          <w:color w:val="000000"/>
          <w:sz w:val="22"/>
          <w:szCs w:val="22"/>
        </w:rPr>
        <w:t>de s</w:t>
      </w:r>
      <w:r w:rsidRPr="00540D96">
        <w:rPr>
          <w:color w:val="000000"/>
          <w:spacing w:val="1"/>
          <w:sz w:val="22"/>
          <w:szCs w:val="22"/>
        </w:rPr>
        <w:t>t</w:t>
      </w:r>
      <w:r w:rsidRPr="00540D96">
        <w:rPr>
          <w:color w:val="000000"/>
          <w:sz w:val="22"/>
          <w:szCs w:val="22"/>
        </w:rPr>
        <w:t>u</w:t>
      </w:r>
      <w:r w:rsidRPr="00540D96">
        <w:rPr>
          <w:color w:val="000000"/>
          <w:spacing w:val="-1"/>
          <w:sz w:val="22"/>
          <w:szCs w:val="22"/>
        </w:rPr>
        <w:t>d</w:t>
      </w:r>
      <w:r w:rsidRPr="00540D96">
        <w:rPr>
          <w:color w:val="000000"/>
          <w:sz w:val="22"/>
          <w:szCs w:val="22"/>
        </w:rPr>
        <w:t>e</w:t>
      </w:r>
      <w:r w:rsidRPr="00540D96">
        <w:rPr>
          <w:color w:val="000000"/>
          <w:spacing w:val="-1"/>
          <w:sz w:val="22"/>
          <w:szCs w:val="22"/>
        </w:rPr>
        <w:t>n</w:t>
      </w:r>
      <w:r w:rsidRPr="00540D96">
        <w:rPr>
          <w:color w:val="000000"/>
          <w:spacing w:val="1"/>
          <w:sz w:val="22"/>
          <w:szCs w:val="22"/>
        </w:rPr>
        <w:t>ț</w:t>
      </w:r>
      <w:r w:rsidRPr="00540D96">
        <w:rPr>
          <w:color w:val="000000"/>
          <w:spacing w:val="-1"/>
          <w:sz w:val="22"/>
          <w:szCs w:val="22"/>
        </w:rPr>
        <w:t>i</w:t>
      </w:r>
      <w:r w:rsidRPr="00540D96">
        <w:rPr>
          <w:color w:val="000000"/>
          <w:sz w:val="22"/>
          <w:szCs w:val="22"/>
        </w:rPr>
        <w:t>;</w:t>
      </w:r>
    </w:p>
    <w:p w:rsidR="00F92E99" w:rsidRPr="00540D96" w:rsidRDefault="00F92E99" w:rsidP="005215AB">
      <w:pPr>
        <w:pStyle w:val="ListParagraph"/>
        <w:widowControl w:val="0"/>
        <w:numPr>
          <w:ilvl w:val="0"/>
          <w:numId w:val="36"/>
        </w:numPr>
        <w:adjustRightInd w:val="0"/>
        <w:spacing w:before="2" w:line="252" w:lineRule="exact"/>
        <w:ind w:right="98"/>
        <w:jc w:val="both"/>
        <w:rPr>
          <w:color w:val="000000"/>
          <w:sz w:val="22"/>
          <w:szCs w:val="22"/>
        </w:rPr>
      </w:pPr>
      <w:r w:rsidRPr="00540D96">
        <w:rPr>
          <w:color w:val="000000"/>
          <w:spacing w:val="-1"/>
          <w:sz w:val="22"/>
          <w:szCs w:val="22"/>
        </w:rPr>
        <w:t>E</w:t>
      </w:r>
      <w:r w:rsidRPr="00540D96">
        <w:rPr>
          <w:color w:val="000000"/>
          <w:spacing w:val="-2"/>
          <w:sz w:val="22"/>
          <w:szCs w:val="22"/>
        </w:rPr>
        <w:t>v</w:t>
      </w:r>
      <w:r w:rsidRPr="00540D96">
        <w:rPr>
          <w:color w:val="000000"/>
          <w:sz w:val="22"/>
          <w:szCs w:val="22"/>
        </w:rPr>
        <w:t>a</w:t>
      </w:r>
      <w:r w:rsidRPr="00540D96">
        <w:rPr>
          <w:color w:val="000000"/>
          <w:spacing w:val="-1"/>
          <w:sz w:val="22"/>
          <w:szCs w:val="22"/>
        </w:rPr>
        <w:t>l</w:t>
      </w:r>
      <w:r w:rsidRPr="00540D96">
        <w:rPr>
          <w:color w:val="000000"/>
          <w:sz w:val="22"/>
          <w:szCs w:val="22"/>
        </w:rPr>
        <w:t>u</w:t>
      </w:r>
      <w:r w:rsidRPr="00540D96">
        <w:rPr>
          <w:color w:val="000000"/>
          <w:spacing w:val="-1"/>
          <w:sz w:val="22"/>
          <w:szCs w:val="22"/>
        </w:rPr>
        <w:t>a</w:t>
      </w:r>
      <w:r w:rsidRPr="00540D96">
        <w:rPr>
          <w:color w:val="000000"/>
          <w:spacing w:val="1"/>
          <w:sz w:val="22"/>
          <w:szCs w:val="22"/>
        </w:rPr>
        <w:t>r</w:t>
      </w:r>
      <w:r w:rsidRPr="00540D96">
        <w:rPr>
          <w:color w:val="000000"/>
          <w:sz w:val="22"/>
          <w:szCs w:val="22"/>
        </w:rPr>
        <w:t>ea</w:t>
      </w:r>
      <w:r w:rsidRPr="00540D96">
        <w:rPr>
          <w:color w:val="000000"/>
          <w:spacing w:val="3"/>
          <w:sz w:val="22"/>
          <w:szCs w:val="22"/>
        </w:rPr>
        <w:t xml:space="preserve"> </w:t>
      </w:r>
      <w:r w:rsidRPr="00540D96">
        <w:rPr>
          <w:color w:val="000000"/>
          <w:spacing w:val="2"/>
          <w:sz w:val="22"/>
          <w:szCs w:val="22"/>
        </w:rPr>
        <w:t>g</w:t>
      </w:r>
      <w:r w:rsidRPr="00540D96">
        <w:rPr>
          <w:color w:val="000000"/>
          <w:spacing w:val="1"/>
          <w:sz w:val="22"/>
          <w:szCs w:val="22"/>
        </w:rPr>
        <w:t>r</w:t>
      </w:r>
      <w:r w:rsidRPr="00540D96">
        <w:rPr>
          <w:color w:val="000000"/>
          <w:sz w:val="22"/>
          <w:szCs w:val="22"/>
        </w:rPr>
        <w:t>a</w:t>
      </w:r>
      <w:r w:rsidRPr="00540D96">
        <w:rPr>
          <w:color w:val="000000"/>
          <w:spacing w:val="-1"/>
          <w:sz w:val="22"/>
          <w:szCs w:val="22"/>
        </w:rPr>
        <w:t>d</w:t>
      </w:r>
      <w:r w:rsidRPr="00540D96">
        <w:rPr>
          <w:color w:val="000000"/>
          <w:sz w:val="22"/>
          <w:szCs w:val="22"/>
        </w:rPr>
        <w:t>u</w:t>
      </w:r>
      <w:r w:rsidRPr="00540D96">
        <w:rPr>
          <w:color w:val="000000"/>
          <w:spacing w:val="-1"/>
          <w:sz w:val="22"/>
          <w:szCs w:val="22"/>
        </w:rPr>
        <w:t>l</w:t>
      </w:r>
      <w:r w:rsidRPr="00540D96">
        <w:rPr>
          <w:color w:val="000000"/>
          <w:sz w:val="22"/>
          <w:szCs w:val="22"/>
        </w:rPr>
        <w:t>ui</w:t>
      </w:r>
      <w:r w:rsidRPr="00540D96">
        <w:rPr>
          <w:color w:val="000000"/>
          <w:spacing w:val="2"/>
          <w:sz w:val="22"/>
          <w:szCs w:val="22"/>
        </w:rPr>
        <w:t xml:space="preserve"> </w:t>
      </w:r>
      <w:r w:rsidRPr="00540D96">
        <w:rPr>
          <w:color w:val="000000"/>
          <w:sz w:val="22"/>
          <w:szCs w:val="22"/>
        </w:rPr>
        <w:t>de</w:t>
      </w:r>
      <w:r w:rsidRPr="00540D96">
        <w:rPr>
          <w:color w:val="000000"/>
          <w:spacing w:val="1"/>
          <w:sz w:val="22"/>
          <w:szCs w:val="22"/>
        </w:rPr>
        <w:t xml:space="preserve"> </w:t>
      </w:r>
      <w:r w:rsidRPr="00540D96">
        <w:rPr>
          <w:color w:val="000000"/>
          <w:spacing w:val="-4"/>
          <w:sz w:val="22"/>
          <w:szCs w:val="22"/>
        </w:rPr>
        <w:t>î</w:t>
      </w:r>
      <w:r w:rsidRPr="00540D96">
        <w:rPr>
          <w:color w:val="000000"/>
          <w:sz w:val="22"/>
          <w:szCs w:val="22"/>
        </w:rPr>
        <w:t>n</w:t>
      </w:r>
      <w:r w:rsidRPr="00540D96">
        <w:rPr>
          <w:color w:val="000000"/>
          <w:spacing w:val="-1"/>
          <w:sz w:val="22"/>
          <w:szCs w:val="22"/>
        </w:rPr>
        <w:t>d</w:t>
      </w:r>
      <w:r w:rsidRPr="00540D96">
        <w:rPr>
          <w:color w:val="000000"/>
          <w:sz w:val="22"/>
          <w:szCs w:val="22"/>
        </w:rPr>
        <w:t>e</w:t>
      </w:r>
      <w:r w:rsidRPr="00540D96">
        <w:rPr>
          <w:color w:val="000000"/>
          <w:spacing w:val="-1"/>
          <w:sz w:val="22"/>
          <w:szCs w:val="22"/>
        </w:rPr>
        <w:t>pli</w:t>
      </w:r>
      <w:r w:rsidRPr="00540D96">
        <w:rPr>
          <w:color w:val="000000"/>
          <w:sz w:val="22"/>
          <w:szCs w:val="22"/>
        </w:rPr>
        <w:t>n</w:t>
      </w:r>
      <w:r w:rsidRPr="00540D96">
        <w:rPr>
          <w:color w:val="000000"/>
          <w:spacing w:val="-1"/>
          <w:sz w:val="22"/>
          <w:szCs w:val="22"/>
        </w:rPr>
        <w:t>i</w:t>
      </w:r>
      <w:r w:rsidRPr="00540D96">
        <w:rPr>
          <w:color w:val="000000"/>
          <w:spacing w:val="1"/>
          <w:sz w:val="22"/>
          <w:szCs w:val="22"/>
        </w:rPr>
        <w:t>r</w:t>
      </w:r>
      <w:r w:rsidRPr="00540D96">
        <w:rPr>
          <w:color w:val="000000"/>
          <w:sz w:val="22"/>
          <w:szCs w:val="22"/>
        </w:rPr>
        <w:t>e</w:t>
      </w:r>
      <w:r w:rsidRPr="00540D96">
        <w:rPr>
          <w:color w:val="000000"/>
          <w:spacing w:val="3"/>
          <w:sz w:val="22"/>
          <w:szCs w:val="22"/>
        </w:rPr>
        <w:t xml:space="preserve"> </w:t>
      </w:r>
      <w:r w:rsidRPr="00540D96">
        <w:rPr>
          <w:color w:val="000000"/>
          <w:sz w:val="22"/>
          <w:szCs w:val="22"/>
        </w:rPr>
        <w:t>a</w:t>
      </w:r>
      <w:r w:rsidRPr="00540D96">
        <w:rPr>
          <w:color w:val="000000"/>
          <w:spacing w:val="3"/>
          <w:sz w:val="22"/>
          <w:szCs w:val="22"/>
        </w:rPr>
        <w:t xml:space="preserve"> </w:t>
      </w:r>
      <w:r w:rsidRPr="00540D96">
        <w:rPr>
          <w:color w:val="000000"/>
          <w:sz w:val="22"/>
          <w:szCs w:val="22"/>
        </w:rPr>
        <w:t>o</w:t>
      </w:r>
      <w:r w:rsidRPr="00540D96">
        <w:rPr>
          <w:color w:val="000000"/>
          <w:spacing w:val="-1"/>
          <w:sz w:val="22"/>
          <w:szCs w:val="22"/>
        </w:rPr>
        <w:t>bli</w:t>
      </w:r>
      <w:r w:rsidRPr="00540D96">
        <w:rPr>
          <w:color w:val="000000"/>
          <w:spacing w:val="2"/>
          <w:sz w:val="22"/>
          <w:szCs w:val="22"/>
        </w:rPr>
        <w:t>g</w:t>
      </w:r>
      <w:r w:rsidRPr="00540D96">
        <w:rPr>
          <w:color w:val="000000"/>
          <w:spacing w:val="-3"/>
          <w:sz w:val="22"/>
          <w:szCs w:val="22"/>
        </w:rPr>
        <w:t>a</w:t>
      </w:r>
      <w:r w:rsidRPr="00540D96">
        <w:rPr>
          <w:color w:val="000000"/>
          <w:spacing w:val="1"/>
          <w:sz w:val="22"/>
          <w:szCs w:val="22"/>
        </w:rPr>
        <w:t>ț</w:t>
      </w:r>
      <w:r w:rsidRPr="00540D96">
        <w:rPr>
          <w:color w:val="000000"/>
          <w:spacing w:val="-1"/>
          <w:sz w:val="22"/>
          <w:szCs w:val="22"/>
        </w:rPr>
        <w:t>iil</w:t>
      </w:r>
      <w:r w:rsidRPr="00540D96">
        <w:rPr>
          <w:color w:val="000000"/>
          <w:sz w:val="22"/>
          <w:szCs w:val="22"/>
        </w:rPr>
        <w:t>or</w:t>
      </w:r>
      <w:r w:rsidRPr="00540D96">
        <w:rPr>
          <w:color w:val="000000"/>
          <w:spacing w:val="4"/>
          <w:sz w:val="22"/>
          <w:szCs w:val="22"/>
        </w:rPr>
        <w:t xml:space="preserve"> </w:t>
      </w:r>
      <w:r w:rsidRPr="00540D96">
        <w:rPr>
          <w:color w:val="000000"/>
          <w:sz w:val="22"/>
          <w:szCs w:val="22"/>
        </w:rPr>
        <w:t>d</w:t>
      </w:r>
      <w:r w:rsidRPr="00540D96">
        <w:rPr>
          <w:color w:val="000000"/>
          <w:spacing w:val="-1"/>
          <w:sz w:val="22"/>
          <w:szCs w:val="22"/>
        </w:rPr>
        <w:t>i</w:t>
      </w:r>
      <w:r w:rsidRPr="00540D96">
        <w:rPr>
          <w:color w:val="000000"/>
          <w:sz w:val="22"/>
          <w:szCs w:val="22"/>
        </w:rPr>
        <w:t>d</w:t>
      </w:r>
      <w:r w:rsidRPr="00540D96">
        <w:rPr>
          <w:color w:val="000000"/>
          <w:spacing w:val="-1"/>
          <w:sz w:val="22"/>
          <w:szCs w:val="22"/>
        </w:rPr>
        <w:t>a</w:t>
      </w:r>
      <w:r w:rsidRPr="00540D96">
        <w:rPr>
          <w:color w:val="000000"/>
          <w:sz w:val="22"/>
          <w:szCs w:val="22"/>
        </w:rPr>
        <w:t>c</w:t>
      </w:r>
      <w:r w:rsidRPr="00540D96">
        <w:rPr>
          <w:color w:val="000000"/>
          <w:spacing w:val="1"/>
          <w:sz w:val="22"/>
          <w:szCs w:val="22"/>
        </w:rPr>
        <w:t>t</w:t>
      </w:r>
      <w:r w:rsidRPr="00540D96">
        <w:rPr>
          <w:color w:val="000000"/>
          <w:spacing w:val="-1"/>
          <w:sz w:val="22"/>
          <w:szCs w:val="22"/>
        </w:rPr>
        <w:t>i</w:t>
      </w:r>
      <w:r w:rsidRPr="00540D96">
        <w:rPr>
          <w:color w:val="000000"/>
          <w:sz w:val="22"/>
          <w:szCs w:val="22"/>
        </w:rPr>
        <w:t>ce</w:t>
      </w:r>
      <w:r w:rsidRPr="00540D96">
        <w:rPr>
          <w:color w:val="000000"/>
          <w:spacing w:val="3"/>
          <w:sz w:val="22"/>
          <w:szCs w:val="22"/>
        </w:rPr>
        <w:t xml:space="preserve"> </w:t>
      </w:r>
      <w:r w:rsidRPr="00540D96">
        <w:rPr>
          <w:color w:val="000000"/>
          <w:sz w:val="22"/>
          <w:szCs w:val="22"/>
        </w:rPr>
        <w:t>și a</w:t>
      </w:r>
      <w:r w:rsidRPr="00540D96">
        <w:rPr>
          <w:color w:val="000000"/>
          <w:spacing w:val="1"/>
          <w:sz w:val="22"/>
          <w:szCs w:val="22"/>
        </w:rPr>
        <w:t xml:space="preserve"> r</w:t>
      </w:r>
      <w:r w:rsidRPr="00540D96">
        <w:rPr>
          <w:color w:val="000000"/>
          <w:sz w:val="22"/>
          <w:szCs w:val="22"/>
        </w:rPr>
        <w:t>es</w:t>
      </w:r>
      <w:r w:rsidRPr="00540D96">
        <w:rPr>
          <w:color w:val="000000"/>
          <w:spacing w:val="-1"/>
          <w:sz w:val="22"/>
          <w:szCs w:val="22"/>
        </w:rPr>
        <w:t>p</w:t>
      </w:r>
      <w:r w:rsidRPr="00540D96">
        <w:rPr>
          <w:color w:val="000000"/>
          <w:sz w:val="22"/>
          <w:szCs w:val="22"/>
        </w:rPr>
        <w:t>e</w:t>
      </w:r>
      <w:r w:rsidRPr="00540D96">
        <w:rPr>
          <w:color w:val="000000"/>
          <w:spacing w:val="-3"/>
          <w:sz w:val="22"/>
          <w:szCs w:val="22"/>
        </w:rPr>
        <w:t>c</w:t>
      </w:r>
      <w:r w:rsidRPr="00540D96">
        <w:rPr>
          <w:color w:val="000000"/>
          <w:spacing w:val="1"/>
          <w:sz w:val="22"/>
          <w:szCs w:val="22"/>
        </w:rPr>
        <w:t>t</w:t>
      </w:r>
      <w:r w:rsidRPr="00540D96">
        <w:rPr>
          <w:color w:val="000000"/>
          <w:sz w:val="22"/>
          <w:szCs w:val="22"/>
        </w:rPr>
        <w:t>ării</w:t>
      </w:r>
      <w:r w:rsidRPr="00540D96">
        <w:rPr>
          <w:color w:val="000000"/>
          <w:spacing w:val="2"/>
          <w:sz w:val="22"/>
          <w:szCs w:val="22"/>
        </w:rPr>
        <w:t xml:space="preserve"> </w:t>
      </w:r>
      <w:r w:rsidRPr="00540D96">
        <w:rPr>
          <w:color w:val="000000"/>
          <w:spacing w:val="-3"/>
          <w:sz w:val="22"/>
          <w:szCs w:val="22"/>
        </w:rPr>
        <w:t>p</w:t>
      </w:r>
      <w:r w:rsidRPr="00540D96">
        <w:rPr>
          <w:color w:val="000000"/>
          <w:spacing w:val="1"/>
          <w:sz w:val="22"/>
          <w:szCs w:val="22"/>
        </w:rPr>
        <w:t>r</w:t>
      </w:r>
      <w:r w:rsidRPr="00540D96">
        <w:rPr>
          <w:color w:val="000000"/>
          <w:sz w:val="22"/>
          <w:szCs w:val="22"/>
        </w:rPr>
        <w:t>e</w:t>
      </w:r>
      <w:r w:rsidRPr="00540D96">
        <w:rPr>
          <w:color w:val="000000"/>
          <w:spacing w:val="-3"/>
          <w:sz w:val="22"/>
          <w:szCs w:val="22"/>
        </w:rPr>
        <w:t>v</w:t>
      </w:r>
      <w:r w:rsidRPr="00540D96">
        <w:rPr>
          <w:color w:val="000000"/>
          <w:sz w:val="22"/>
          <w:szCs w:val="22"/>
        </w:rPr>
        <w:t>e</w:t>
      </w:r>
      <w:r w:rsidRPr="00540D96">
        <w:rPr>
          <w:color w:val="000000"/>
          <w:spacing w:val="-1"/>
          <w:sz w:val="22"/>
          <w:szCs w:val="22"/>
        </w:rPr>
        <w:t>d</w:t>
      </w:r>
      <w:r w:rsidRPr="00540D96">
        <w:rPr>
          <w:color w:val="000000"/>
          <w:sz w:val="22"/>
          <w:szCs w:val="22"/>
        </w:rPr>
        <w:t>eri</w:t>
      </w:r>
      <w:r w:rsidRPr="00540D96">
        <w:rPr>
          <w:color w:val="000000"/>
          <w:spacing w:val="-2"/>
          <w:sz w:val="22"/>
          <w:szCs w:val="22"/>
        </w:rPr>
        <w:t>l</w:t>
      </w:r>
      <w:r w:rsidRPr="00540D96">
        <w:rPr>
          <w:color w:val="000000"/>
          <w:sz w:val="22"/>
          <w:szCs w:val="22"/>
        </w:rPr>
        <w:t>or</w:t>
      </w:r>
      <w:r w:rsidRPr="00540D96">
        <w:rPr>
          <w:color w:val="000000"/>
          <w:spacing w:val="4"/>
          <w:sz w:val="22"/>
          <w:szCs w:val="22"/>
        </w:rPr>
        <w:t xml:space="preserve"> </w:t>
      </w:r>
      <w:r w:rsidRPr="00540D96">
        <w:rPr>
          <w:color w:val="000000"/>
          <w:sz w:val="22"/>
          <w:szCs w:val="22"/>
        </w:rPr>
        <w:t>es</w:t>
      </w:r>
      <w:r w:rsidRPr="00540D96">
        <w:rPr>
          <w:color w:val="000000"/>
          <w:spacing w:val="-1"/>
          <w:sz w:val="22"/>
          <w:szCs w:val="22"/>
        </w:rPr>
        <w:t>e</w:t>
      </w:r>
      <w:r w:rsidRPr="00540D96">
        <w:rPr>
          <w:color w:val="000000"/>
          <w:sz w:val="22"/>
          <w:szCs w:val="22"/>
        </w:rPr>
        <w:t>nți</w:t>
      </w:r>
      <w:r w:rsidRPr="00540D96">
        <w:rPr>
          <w:color w:val="000000"/>
          <w:spacing w:val="-1"/>
          <w:sz w:val="22"/>
          <w:szCs w:val="22"/>
        </w:rPr>
        <w:t>a</w:t>
      </w:r>
      <w:r w:rsidRPr="00540D96">
        <w:rPr>
          <w:color w:val="000000"/>
          <w:spacing w:val="-3"/>
          <w:sz w:val="22"/>
          <w:szCs w:val="22"/>
        </w:rPr>
        <w:t>l</w:t>
      </w:r>
      <w:r w:rsidRPr="00540D96">
        <w:rPr>
          <w:color w:val="000000"/>
          <w:sz w:val="22"/>
          <w:szCs w:val="22"/>
        </w:rPr>
        <w:t>e a</w:t>
      </w:r>
      <w:r w:rsidRPr="00540D96">
        <w:rPr>
          <w:color w:val="000000"/>
          <w:spacing w:val="-1"/>
          <w:sz w:val="22"/>
          <w:szCs w:val="22"/>
        </w:rPr>
        <w:t>l</w:t>
      </w:r>
      <w:r w:rsidRPr="00540D96">
        <w:rPr>
          <w:color w:val="000000"/>
          <w:sz w:val="22"/>
          <w:szCs w:val="22"/>
        </w:rPr>
        <w:t>e</w:t>
      </w:r>
      <w:r w:rsidRPr="00540D96">
        <w:rPr>
          <w:color w:val="000000"/>
          <w:spacing w:val="5"/>
          <w:sz w:val="22"/>
          <w:szCs w:val="22"/>
        </w:rPr>
        <w:t xml:space="preserve"> </w:t>
      </w:r>
      <w:r w:rsidRPr="00540D96">
        <w:rPr>
          <w:color w:val="000000"/>
          <w:spacing w:val="-1"/>
          <w:sz w:val="22"/>
          <w:szCs w:val="22"/>
        </w:rPr>
        <w:t>C</w:t>
      </w:r>
      <w:r w:rsidRPr="00540D96">
        <w:rPr>
          <w:color w:val="000000"/>
          <w:sz w:val="22"/>
          <w:szCs w:val="22"/>
        </w:rPr>
        <w:t>ar</w:t>
      </w:r>
      <w:r w:rsidRPr="00540D96">
        <w:rPr>
          <w:color w:val="000000"/>
          <w:spacing w:val="1"/>
          <w:sz w:val="22"/>
          <w:szCs w:val="22"/>
        </w:rPr>
        <w:t>t</w:t>
      </w:r>
      <w:r w:rsidRPr="00540D96">
        <w:rPr>
          <w:color w:val="000000"/>
          <w:sz w:val="22"/>
          <w:szCs w:val="22"/>
        </w:rPr>
        <w:t xml:space="preserve">ei </w:t>
      </w:r>
      <w:r w:rsidRPr="00540D96">
        <w:rPr>
          <w:color w:val="000000"/>
          <w:spacing w:val="1"/>
          <w:sz w:val="22"/>
          <w:szCs w:val="22"/>
        </w:rPr>
        <w:t>r</w:t>
      </w:r>
      <w:r w:rsidRPr="00540D96">
        <w:rPr>
          <w:color w:val="000000"/>
          <w:spacing w:val="-3"/>
          <w:sz w:val="22"/>
          <w:szCs w:val="22"/>
        </w:rPr>
        <w:t>e</w:t>
      </w:r>
      <w:r w:rsidRPr="00540D96">
        <w:rPr>
          <w:color w:val="000000"/>
          <w:spacing w:val="3"/>
          <w:sz w:val="22"/>
          <w:szCs w:val="22"/>
        </w:rPr>
        <w:t>f</w:t>
      </w:r>
      <w:r w:rsidRPr="00540D96">
        <w:rPr>
          <w:color w:val="000000"/>
          <w:spacing w:val="-3"/>
          <w:sz w:val="22"/>
          <w:szCs w:val="22"/>
        </w:rPr>
        <w:t>e</w:t>
      </w:r>
      <w:r w:rsidRPr="00540D96">
        <w:rPr>
          <w:color w:val="000000"/>
          <w:spacing w:val="1"/>
          <w:sz w:val="22"/>
          <w:szCs w:val="22"/>
        </w:rPr>
        <w:t>r</w:t>
      </w:r>
      <w:r w:rsidRPr="00540D96">
        <w:rPr>
          <w:color w:val="000000"/>
          <w:spacing w:val="-1"/>
          <w:sz w:val="22"/>
          <w:szCs w:val="22"/>
        </w:rPr>
        <w:t>i</w:t>
      </w:r>
      <w:r w:rsidRPr="00540D96">
        <w:rPr>
          <w:color w:val="000000"/>
          <w:spacing w:val="1"/>
          <w:sz w:val="22"/>
          <w:szCs w:val="22"/>
        </w:rPr>
        <w:t>t</w:t>
      </w:r>
      <w:r w:rsidRPr="00540D96">
        <w:rPr>
          <w:color w:val="000000"/>
          <w:sz w:val="22"/>
          <w:szCs w:val="22"/>
        </w:rPr>
        <w:t>o</w:t>
      </w:r>
      <w:r w:rsidRPr="00540D96">
        <w:rPr>
          <w:color w:val="000000"/>
          <w:spacing w:val="-1"/>
          <w:sz w:val="22"/>
          <w:szCs w:val="22"/>
        </w:rPr>
        <w:t>a</w:t>
      </w:r>
      <w:r w:rsidRPr="00540D96">
        <w:rPr>
          <w:color w:val="000000"/>
          <w:spacing w:val="1"/>
          <w:sz w:val="22"/>
          <w:szCs w:val="22"/>
        </w:rPr>
        <w:t>r</w:t>
      </w:r>
      <w:r w:rsidRPr="00540D96">
        <w:rPr>
          <w:color w:val="000000"/>
          <w:sz w:val="22"/>
          <w:szCs w:val="22"/>
        </w:rPr>
        <w:t>e</w:t>
      </w:r>
      <w:r w:rsidRPr="00540D96">
        <w:rPr>
          <w:color w:val="000000"/>
          <w:spacing w:val="3"/>
          <w:sz w:val="22"/>
          <w:szCs w:val="22"/>
        </w:rPr>
        <w:t xml:space="preserve"> </w:t>
      </w:r>
      <w:r w:rsidRPr="00540D96">
        <w:rPr>
          <w:color w:val="000000"/>
          <w:spacing w:val="-1"/>
          <w:sz w:val="22"/>
          <w:szCs w:val="22"/>
        </w:rPr>
        <w:t>l</w:t>
      </w:r>
      <w:r w:rsidRPr="00540D96">
        <w:rPr>
          <w:color w:val="000000"/>
          <w:sz w:val="22"/>
          <w:szCs w:val="22"/>
        </w:rPr>
        <w:t>a</w:t>
      </w:r>
      <w:r w:rsidRPr="00540D96">
        <w:rPr>
          <w:color w:val="000000"/>
          <w:spacing w:val="3"/>
          <w:sz w:val="22"/>
          <w:szCs w:val="22"/>
        </w:rPr>
        <w:t xml:space="preserve"> </w:t>
      </w:r>
      <w:r w:rsidRPr="00540D96">
        <w:rPr>
          <w:color w:val="000000"/>
          <w:sz w:val="22"/>
          <w:szCs w:val="22"/>
        </w:rPr>
        <w:t>pr</w:t>
      </w:r>
      <w:r w:rsidRPr="00540D96">
        <w:rPr>
          <w:color w:val="000000"/>
          <w:spacing w:val="-2"/>
          <w:sz w:val="22"/>
          <w:szCs w:val="22"/>
        </w:rPr>
        <w:t>e</w:t>
      </w:r>
      <w:r w:rsidRPr="00540D96">
        <w:rPr>
          <w:color w:val="000000"/>
          <w:sz w:val="22"/>
          <w:szCs w:val="22"/>
        </w:rPr>
        <w:t>s</w:t>
      </w:r>
      <w:r w:rsidRPr="00540D96">
        <w:rPr>
          <w:color w:val="000000"/>
          <w:spacing w:val="1"/>
          <w:sz w:val="22"/>
          <w:szCs w:val="22"/>
        </w:rPr>
        <w:t>t</w:t>
      </w:r>
      <w:r w:rsidRPr="00540D96">
        <w:rPr>
          <w:color w:val="000000"/>
          <w:spacing w:val="-3"/>
          <w:sz w:val="22"/>
          <w:szCs w:val="22"/>
        </w:rPr>
        <w:t>i</w:t>
      </w:r>
      <w:r w:rsidRPr="00540D96">
        <w:rPr>
          <w:color w:val="000000"/>
          <w:spacing w:val="2"/>
          <w:sz w:val="22"/>
          <w:szCs w:val="22"/>
        </w:rPr>
        <w:t>g</w:t>
      </w:r>
      <w:r w:rsidRPr="00540D96">
        <w:rPr>
          <w:color w:val="000000"/>
          <w:spacing w:val="-1"/>
          <w:sz w:val="22"/>
          <w:szCs w:val="22"/>
        </w:rPr>
        <w:t>i</w:t>
      </w:r>
      <w:r w:rsidRPr="00540D96">
        <w:rPr>
          <w:color w:val="000000"/>
          <w:sz w:val="22"/>
          <w:szCs w:val="22"/>
        </w:rPr>
        <w:t>ul</w:t>
      </w:r>
      <w:r w:rsidRPr="00540D96">
        <w:rPr>
          <w:color w:val="000000"/>
          <w:spacing w:val="5"/>
          <w:sz w:val="22"/>
          <w:szCs w:val="22"/>
        </w:rPr>
        <w:t xml:space="preserve"> </w:t>
      </w:r>
      <w:r w:rsidRPr="00540D96">
        <w:rPr>
          <w:color w:val="000000"/>
          <w:sz w:val="22"/>
          <w:szCs w:val="22"/>
        </w:rPr>
        <w:t>și</w:t>
      </w:r>
      <w:r w:rsidRPr="00540D96">
        <w:rPr>
          <w:color w:val="000000"/>
          <w:spacing w:val="3"/>
          <w:sz w:val="22"/>
          <w:szCs w:val="22"/>
        </w:rPr>
        <w:t xml:space="preserve"> </w:t>
      </w:r>
      <w:r w:rsidRPr="00540D96">
        <w:rPr>
          <w:color w:val="000000"/>
          <w:spacing w:val="-1"/>
          <w:sz w:val="22"/>
          <w:szCs w:val="22"/>
        </w:rPr>
        <w:t>i</w:t>
      </w:r>
      <w:r w:rsidRPr="00540D96">
        <w:rPr>
          <w:color w:val="000000"/>
          <w:sz w:val="22"/>
          <w:szCs w:val="22"/>
        </w:rPr>
        <w:t>nte</w:t>
      </w:r>
      <w:r w:rsidRPr="00540D96">
        <w:rPr>
          <w:color w:val="000000"/>
          <w:spacing w:val="1"/>
          <w:sz w:val="22"/>
          <w:szCs w:val="22"/>
        </w:rPr>
        <w:t>r</w:t>
      </w:r>
      <w:r w:rsidRPr="00540D96">
        <w:rPr>
          <w:color w:val="000000"/>
          <w:spacing w:val="-3"/>
          <w:sz w:val="22"/>
          <w:szCs w:val="22"/>
        </w:rPr>
        <w:t>e</w:t>
      </w:r>
      <w:r w:rsidRPr="00540D96">
        <w:rPr>
          <w:color w:val="000000"/>
          <w:sz w:val="22"/>
          <w:szCs w:val="22"/>
        </w:rPr>
        <w:t>se</w:t>
      </w:r>
      <w:r w:rsidRPr="00540D96">
        <w:rPr>
          <w:color w:val="000000"/>
          <w:spacing w:val="-1"/>
          <w:sz w:val="22"/>
          <w:szCs w:val="22"/>
        </w:rPr>
        <w:t>l</w:t>
      </w:r>
      <w:r w:rsidRPr="00540D96">
        <w:rPr>
          <w:color w:val="000000"/>
          <w:sz w:val="22"/>
          <w:szCs w:val="22"/>
        </w:rPr>
        <w:t>e</w:t>
      </w:r>
      <w:r w:rsidRPr="00540D96">
        <w:rPr>
          <w:color w:val="000000"/>
          <w:spacing w:val="5"/>
          <w:sz w:val="22"/>
          <w:szCs w:val="22"/>
        </w:rPr>
        <w:t xml:space="preserve"> </w:t>
      </w:r>
      <w:r w:rsidRPr="00540D96">
        <w:rPr>
          <w:color w:val="000000"/>
          <w:spacing w:val="-1"/>
          <w:sz w:val="22"/>
          <w:szCs w:val="22"/>
        </w:rPr>
        <w:t>U</w:t>
      </w:r>
      <w:r w:rsidRPr="00540D96">
        <w:rPr>
          <w:color w:val="000000"/>
          <w:sz w:val="22"/>
          <w:szCs w:val="22"/>
        </w:rPr>
        <w:t>n</w:t>
      </w:r>
      <w:r w:rsidRPr="00540D96">
        <w:rPr>
          <w:color w:val="000000"/>
          <w:spacing w:val="-1"/>
          <w:sz w:val="22"/>
          <w:szCs w:val="22"/>
        </w:rPr>
        <w:t>i</w:t>
      </w:r>
      <w:r w:rsidRPr="00540D96">
        <w:rPr>
          <w:color w:val="000000"/>
          <w:spacing w:val="-2"/>
          <w:sz w:val="22"/>
          <w:szCs w:val="22"/>
        </w:rPr>
        <w:t>v</w:t>
      </w:r>
      <w:r w:rsidRPr="00540D96">
        <w:rPr>
          <w:color w:val="000000"/>
          <w:sz w:val="22"/>
          <w:szCs w:val="22"/>
        </w:rPr>
        <w:t>ersită</w:t>
      </w:r>
      <w:r w:rsidRPr="00540D96">
        <w:rPr>
          <w:color w:val="000000"/>
          <w:spacing w:val="1"/>
          <w:sz w:val="22"/>
          <w:szCs w:val="22"/>
        </w:rPr>
        <w:t>ț</w:t>
      </w:r>
      <w:r w:rsidRPr="00540D96">
        <w:rPr>
          <w:color w:val="000000"/>
          <w:spacing w:val="-1"/>
          <w:sz w:val="22"/>
          <w:szCs w:val="22"/>
        </w:rPr>
        <w:t>i</w:t>
      </w:r>
      <w:r w:rsidRPr="00540D96">
        <w:rPr>
          <w:color w:val="000000"/>
          <w:sz w:val="22"/>
          <w:szCs w:val="22"/>
        </w:rPr>
        <w:t>i</w:t>
      </w:r>
      <w:r w:rsidRPr="00540D96">
        <w:rPr>
          <w:color w:val="000000"/>
          <w:spacing w:val="5"/>
          <w:sz w:val="22"/>
          <w:szCs w:val="22"/>
        </w:rPr>
        <w:t xml:space="preserve"> </w:t>
      </w:r>
      <w:r w:rsidRPr="00540D96">
        <w:rPr>
          <w:color w:val="000000"/>
          <w:sz w:val="22"/>
          <w:szCs w:val="22"/>
        </w:rPr>
        <w:t>și</w:t>
      </w:r>
      <w:r w:rsidRPr="00540D96">
        <w:rPr>
          <w:color w:val="000000"/>
          <w:spacing w:val="3"/>
          <w:sz w:val="22"/>
          <w:szCs w:val="22"/>
        </w:rPr>
        <w:t xml:space="preserve"> </w:t>
      </w:r>
      <w:r w:rsidRPr="00540D96">
        <w:rPr>
          <w:color w:val="000000"/>
          <w:sz w:val="22"/>
          <w:szCs w:val="22"/>
        </w:rPr>
        <w:t>a</w:t>
      </w:r>
      <w:r w:rsidRPr="00540D96">
        <w:rPr>
          <w:color w:val="000000"/>
          <w:spacing w:val="-1"/>
          <w:sz w:val="22"/>
          <w:szCs w:val="22"/>
        </w:rPr>
        <w:t>l</w:t>
      </w:r>
      <w:r w:rsidRPr="00540D96">
        <w:rPr>
          <w:color w:val="000000"/>
          <w:sz w:val="22"/>
          <w:szCs w:val="22"/>
        </w:rPr>
        <w:t>e</w:t>
      </w:r>
      <w:r w:rsidRPr="00540D96">
        <w:rPr>
          <w:color w:val="000000"/>
          <w:spacing w:val="3"/>
          <w:sz w:val="22"/>
          <w:szCs w:val="22"/>
        </w:rPr>
        <w:t xml:space="preserve"> </w:t>
      </w:r>
      <w:r w:rsidRPr="00540D96">
        <w:rPr>
          <w:color w:val="000000"/>
          <w:sz w:val="22"/>
          <w:szCs w:val="22"/>
        </w:rPr>
        <w:t>c</w:t>
      </w:r>
      <w:r w:rsidRPr="00540D96">
        <w:rPr>
          <w:color w:val="000000"/>
          <w:spacing w:val="-3"/>
          <w:sz w:val="22"/>
          <w:szCs w:val="22"/>
        </w:rPr>
        <w:t>o</w:t>
      </w:r>
      <w:r w:rsidRPr="00540D96">
        <w:rPr>
          <w:color w:val="000000"/>
          <w:spacing w:val="1"/>
          <w:sz w:val="22"/>
          <w:szCs w:val="22"/>
        </w:rPr>
        <w:t>m</w:t>
      </w:r>
      <w:r w:rsidRPr="00540D96">
        <w:rPr>
          <w:color w:val="000000"/>
          <w:sz w:val="22"/>
          <w:szCs w:val="22"/>
        </w:rPr>
        <w:t>u</w:t>
      </w:r>
      <w:r w:rsidRPr="00540D96">
        <w:rPr>
          <w:color w:val="000000"/>
          <w:spacing w:val="-1"/>
          <w:sz w:val="22"/>
          <w:szCs w:val="22"/>
        </w:rPr>
        <w:t>ni</w:t>
      </w:r>
      <w:r w:rsidRPr="00540D96">
        <w:rPr>
          <w:color w:val="000000"/>
          <w:spacing w:val="1"/>
          <w:sz w:val="22"/>
          <w:szCs w:val="22"/>
        </w:rPr>
        <w:t>t</w:t>
      </w:r>
      <w:r w:rsidRPr="00540D96">
        <w:rPr>
          <w:color w:val="000000"/>
          <w:sz w:val="22"/>
          <w:szCs w:val="22"/>
        </w:rPr>
        <w:t>ății</w:t>
      </w:r>
      <w:r w:rsidRPr="00540D96">
        <w:rPr>
          <w:color w:val="000000"/>
          <w:spacing w:val="2"/>
          <w:sz w:val="22"/>
          <w:szCs w:val="22"/>
        </w:rPr>
        <w:t xml:space="preserve"> </w:t>
      </w:r>
      <w:r w:rsidRPr="00540D96">
        <w:rPr>
          <w:color w:val="000000"/>
          <w:sz w:val="22"/>
          <w:szCs w:val="22"/>
        </w:rPr>
        <w:t>ac</w:t>
      </w:r>
      <w:r w:rsidRPr="00540D96">
        <w:rPr>
          <w:color w:val="000000"/>
          <w:spacing w:val="-1"/>
          <w:sz w:val="22"/>
          <w:szCs w:val="22"/>
        </w:rPr>
        <w:t>a</w:t>
      </w:r>
      <w:r w:rsidRPr="00540D96">
        <w:rPr>
          <w:color w:val="000000"/>
          <w:sz w:val="22"/>
          <w:szCs w:val="22"/>
        </w:rPr>
        <w:t>d</w:t>
      </w:r>
      <w:r w:rsidRPr="00540D96">
        <w:rPr>
          <w:color w:val="000000"/>
          <w:spacing w:val="-1"/>
          <w:sz w:val="22"/>
          <w:szCs w:val="22"/>
        </w:rPr>
        <w:t>e</w:t>
      </w:r>
      <w:r w:rsidRPr="00540D96">
        <w:rPr>
          <w:color w:val="000000"/>
          <w:spacing w:val="1"/>
          <w:sz w:val="22"/>
          <w:szCs w:val="22"/>
        </w:rPr>
        <w:t>m</w:t>
      </w:r>
      <w:r w:rsidRPr="00540D96">
        <w:rPr>
          <w:color w:val="000000"/>
          <w:spacing w:val="-1"/>
          <w:sz w:val="22"/>
          <w:szCs w:val="22"/>
        </w:rPr>
        <w:t>i</w:t>
      </w:r>
      <w:r w:rsidRPr="00540D96">
        <w:rPr>
          <w:color w:val="000000"/>
          <w:spacing w:val="-2"/>
          <w:sz w:val="22"/>
          <w:szCs w:val="22"/>
        </w:rPr>
        <w:t>c</w:t>
      </w:r>
      <w:r w:rsidRPr="00540D96">
        <w:rPr>
          <w:color w:val="000000"/>
          <w:sz w:val="22"/>
          <w:szCs w:val="22"/>
        </w:rPr>
        <w:t>e u</w:t>
      </w:r>
      <w:r w:rsidRPr="00540D96">
        <w:rPr>
          <w:color w:val="000000"/>
          <w:spacing w:val="-1"/>
          <w:sz w:val="22"/>
          <w:szCs w:val="22"/>
        </w:rPr>
        <w:t>ni</w:t>
      </w:r>
      <w:r w:rsidRPr="00540D96">
        <w:rPr>
          <w:color w:val="000000"/>
          <w:spacing w:val="-2"/>
          <w:sz w:val="22"/>
          <w:szCs w:val="22"/>
        </w:rPr>
        <w:t>v</w:t>
      </w:r>
      <w:r w:rsidRPr="00540D96">
        <w:rPr>
          <w:color w:val="000000"/>
          <w:sz w:val="22"/>
          <w:szCs w:val="22"/>
        </w:rPr>
        <w:t>ersita</w:t>
      </w:r>
      <w:r w:rsidRPr="00540D96">
        <w:rPr>
          <w:color w:val="000000"/>
          <w:spacing w:val="1"/>
          <w:sz w:val="22"/>
          <w:szCs w:val="22"/>
        </w:rPr>
        <w:t>r</w:t>
      </w:r>
      <w:r w:rsidRPr="00540D96">
        <w:rPr>
          <w:color w:val="000000"/>
          <w:sz w:val="22"/>
          <w:szCs w:val="22"/>
        </w:rPr>
        <w:t>e;</w:t>
      </w:r>
    </w:p>
    <w:p w:rsidR="00F92E99" w:rsidRPr="00540D96" w:rsidRDefault="00F92E99" w:rsidP="005215AB">
      <w:pPr>
        <w:pStyle w:val="ListParagraph"/>
        <w:widowControl w:val="0"/>
        <w:numPr>
          <w:ilvl w:val="0"/>
          <w:numId w:val="36"/>
        </w:numPr>
        <w:adjustRightInd w:val="0"/>
        <w:spacing w:before="2" w:line="252" w:lineRule="exact"/>
        <w:ind w:right="95"/>
        <w:jc w:val="both"/>
        <w:rPr>
          <w:color w:val="000000"/>
          <w:sz w:val="22"/>
          <w:szCs w:val="22"/>
        </w:rPr>
      </w:pPr>
      <w:r w:rsidRPr="00540D96">
        <w:rPr>
          <w:color w:val="000000"/>
          <w:spacing w:val="-1"/>
          <w:sz w:val="22"/>
          <w:szCs w:val="22"/>
        </w:rPr>
        <w:t>E</w:t>
      </w:r>
      <w:r w:rsidRPr="00540D96">
        <w:rPr>
          <w:color w:val="000000"/>
          <w:spacing w:val="-2"/>
          <w:sz w:val="22"/>
          <w:szCs w:val="22"/>
        </w:rPr>
        <w:t>v</w:t>
      </w:r>
      <w:r w:rsidRPr="00540D96">
        <w:rPr>
          <w:color w:val="000000"/>
          <w:sz w:val="22"/>
          <w:szCs w:val="22"/>
        </w:rPr>
        <w:t>a</w:t>
      </w:r>
      <w:r w:rsidRPr="00540D96">
        <w:rPr>
          <w:color w:val="000000"/>
          <w:spacing w:val="-1"/>
          <w:sz w:val="22"/>
          <w:szCs w:val="22"/>
        </w:rPr>
        <w:t>l</w:t>
      </w:r>
      <w:r w:rsidRPr="00540D96">
        <w:rPr>
          <w:color w:val="000000"/>
          <w:sz w:val="22"/>
          <w:szCs w:val="22"/>
        </w:rPr>
        <w:t>u</w:t>
      </w:r>
      <w:r w:rsidRPr="00540D96">
        <w:rPr>
          <w:color w:val="000000"/>
          <w:spacing w:val="-1"/>
          <w:sz w:val="22"/>
          <w:szCs w:val="22"/>
        </w:rPr>
        <w:t>a</w:t>
      </w:r>
      <w:r w:rsidRPr="00540D96">
        <w:rPr>
          <w:color w:val="000000"/>
          <w:spacing w:val="1"/>
          <w:sz w:val="22"/>
          <w:szCs w:val="22"/>
        </w:rPr>
        <w:t>r</w:t>
      </w:r>
      <w:r w:rsidRPr="00540D96">
        <w:rPr>
          <w:color w:val="000000"/>
          <w:sz w:val="22"/>
          <w:szCs w:val="22"/>
        </w:rPr>
        <w:t>ea</w:t>
      </w:r>
      <w:r w:rsidRPr="00540D96">
        <w:rPr>
          <w:color w:val="000000"/>
          <w:spacing w:val="3"/>
          <w:sz w:val="22"/>
          <w:szCs w:val="22"/>
        </w:rPr>
        <w:t xml:space="preserve"> </w:t>
      </w:r>
      <w:r w:rsidRPr="00540D96">
        <w:rPr>
          <w:color w:val="000000"/>
          <w:spacing w:val="2"/>
          <w:sz w:val="22"/>
          <w:szCs w:val="22"/>
        </w:rPr>
        <w:t>g</w:t>
      </w:r>
      <w:r w:rsidRPr="00540D96">
        <w:rPr>
          <w:color w:val="000000"/>
          <w:spacing w:val="1"/>
          <w:sz w:val="22"/>
          <w:szCs w:val="22"/>
        </w:rPr>
        <w:t>r</w:t>
      </w:r>
      <w:r w:rsidRPr="00540D96">
        <w:rPr>
          <w:color w:val="000000"/>
          <w:sz w:val="22"/>
          <w:szCs w:val="22"/>
        </w:rPr>
        <w:t>a</w:t>
      </w:r>
      <w:r w:rsidRPr="00540D96">
        <w:rPr>
          <w:color w:val="000000"/>
          <w:spacing w:val="-1"/>
          <w:sz w:val="22"/>
          <w:szCs w:val="22"/>
        </w:rPr>
        <w:t>d</w:t>
      </w:r>
      <w:r w:rsidRPr="00540D96">
        <w:rPr>
          <w:color w:val="000000"/>
          <w:sz w:val="22"/>
          <w:szCs w:val="22"/>
        </w:rPr>
        <w:t>u</w:t>
      </w:r>
      <w:r w:rsidRPr="00540D96">
        <w:rPr>
          <w:color w:val="000000"/>
          <w:spacing w:val="-1"/>
          <w:sz w:val="22"/>
          <w:szCs w:val="22"/>
        </w:rPr>
        <w:t>l</w:t>
      </w:r>
      <w:r w:rsidRPr="00540D96">
        <w:rPr>
          <w:color w:val="000000"/>
          <w:sz w:val="22"/>
          <w:szCs w:val="22"/>
        </w:rPr>
        <w:t>ui</w:t>
      </w:r>
      <w:r w:rsidRPr="00540D96">
        <w:rPr>
          <w:color w:val="000000"/>
          <w:spacing w:val="2"/>
          <w:sz w:val="22"/>
          <w:szCs w:val="22"/>
        </w:rPr>
        <w:t xml:space="preserve"> </w:t>
      </w:r>
      <w:r w:rsidRPr="00540D96">
        <w:rPr>
          <w:color w:val="000000"/>
          <w:sz w:val="22"/>
          <w:szCs w:val="22"/>
        </w:rPr>
        <w:t>de</w:t>
      </w:r>
      <w:r w:rsidRPr="00540D96">
        <w:rPr>
          <w:color w:val="000000"/>
          <w:spacing w:val="3"/>
          <w:sz w:val="22"/>
          <w:szCs w:val="22"/>
        </w:rPr>
        <w:t xml:space="preserve"> </w:t>
      </w:r>
      <w:r w:rsidRPr="00540D96">
        <w:rPr>
          <w:color w:val="000000"/>
          <w:spacing w:val="-4"/>
          <w:sz w:val="22"/>
          <w:szCs w:val="22"/>
        </w:rPr>
        <w:t>î</w:t>
      </w:r>
      <w:r w:rsidRPr="00540D96">
        <w:rPr>
          <w:color w:val="000000"/>
          <w:sz w:val="22"/>
          <w:szCs w:val="22"/>
        </w:rPr>
        <w:t>n</w:t>
      </w:r>
      <w:r w:rsidRPr="00540D96">
        <w:rPr>
          <w:color w:val="000000"/>
          <w:spacing w:val="-1"/>
          <w:sz w:val="22"/>
          <w:szCs w:val="22"/>
        </w:rPr>
        <w:t>d</w:t>
      </w:r>
      <w:r w:rsidRPr="00540D96">
        <w:rPr>
          <w:color w:val="000000"/>
          <w:sz w:val="22"/>
          <w:szCs w:val="22"/>
        </w:rPr>
        <w:t>e</w:t>
      </w:r>
      <w:r w:rsidRPr="00540D96">
        <w:rPr>
          <w:color w:val="000000"/>
          <w:spacing w:val="-1"/>
          <w:sz w:val="22"/>
          <w:szCs w:val="22"/>
        </w:rPr>
        <w:t>pli</w:t>
      </w:r>
      <w:r w:rsidRPr="00540D96">
        <w:rPr>
          <w:color w:val="000000"/>
          <w:sz w:val="22"/>
          <w:szCs w:val="22"/>
        </w:rPr>
        <w:t>n</w:t>
      </w:r>
      <w:r w:rsidRPr="00540D96">
        <w:rPr>
          <w:color w:val="000000"/>
          <w:spacing w:val="-1"/>
          <w:sz w:val="22"/>
          <w:szCs w:val="22"/>
        </w:rPr>
        <w:t>i</w:t>
      </w:r>
      <w:r w:rsidRPr="00540D96">
        <w:rPr>
          <w:color w:val="000000"/>
          <w:spacing w:val="1"/>
          <w:sz w:val="22"/>
          <w:szCs w:val="22"/>
        </w:rPr>
        <w:t>r</w:t>
      </w:r>
      <w:r w:rsidRPr="00540D96">
        <w:rPr>
          <w:color w:val="000000"/>
          <w:sz w:val="22"/>
          <w:szCs w:val="22"/>
        </w:rPr>
        <w:t>e</w:t>
      </w:r>
      <w:r w:rsidRPr="00540D96">
        <w:rPr>
          <w:color w:val="000000"/>
          <w:spacing w:val="3"/>
          <w:sz w:val="22"/>
          <w:szCs w:val="22"/>
        </w:rPr>
        <w:t xml:space="preserve"> </w:t>
      </w:r>
      <w:r w:rsidRPr="00540D96">
        <w:rPr>
          <w:color w:val="000000"/>
          <w:sz w:val="22"/>
          <w:szCs w:val="22"/>
        </w:rPr>
        <w:t>a</w:t>
      </w:r>
      <w:r w:rsidRPr="00540D96">
        <w:rPr>
          <w:color w:val="000000"/>
          <w:spacing w:val="3"/>
          <w:sz w:val="22"/>
          <w:szCs w:val="22"/>
        </w:rPr>
        <w:t xml:space="preserve"> </w:t>
      </w:r>
      <w:r w:rsidRPr="00540D96">
        <w:rPr>
          <w:color w:val="000000"/>
          <w:sz w:val="22"/>
          <w:szCs w:val="22"/>
        </w:rPr>
        <w:t>u</w:t>
      </w:r>
      <w:r w:rsidRPr="00540D96">
        <w:rPr>
          <w:color w:val="000000"/>
          <w:spacing w:val="-1"/>
          <w:sz w:val="22"/>
          <w:szCs w:val="22"/>
        </w:rPr>
        <w:t>n</w:t>
      </w:r>
      <w:r w:rsidRPr="00540D96">
        <w:rPr>
          <w:color w:val="000000"/>
          <w:sz w:val="22"/>
          <w:szCs w:val="22"/>
        </w:rPr>
        <w:t>or</w:t>
      </w:r>
      <w:r w:rsidRPr="00540D96">
        <w:rPr>
          <w:color w:val="000000"/>
          <w:spacing w:val="4"/>
          <w:sz w:val="22"/>
          <w:szCs w:val="22"/>
        </w:rPr>
        <w:t xml:space="preserve"> </w:t>
      </w:r>
      <w:r w:rsidRPr="00540D96">
        <w:rPr>
          <w:color w:val="000000"/>
          <w:sz w:val="22"/>
          <w:szCs w:val="22"/>
        </w:rPr>
        <w:t>o</w:t>
      </w:r>
      <w:r w:rsidRPr="00540D96">
        <w:rPr>
          <w:color w:val="000000"/>
          <w:spacing w:val="-1"/>
          <w:sz w:val="22"/>
          <w:szCs w:val="22"/>
        </w:rPr>
        <w:t>bi</w:t>
      </w:r>
      <w:r w:rsidRPr="00540D96">
        <w:rPr>
          <w:color w:val="000000"/>
          <w:sz w:val="22"/>
          <w:szCs w:val="22"/>
        </w:rPr>
        <w:t>e</w:t>
      </w:r>
      <w:r w:rsidRPr="00540D96">
        <w:rPr>
          <w:color w:val="000000"/>
          <w:spacing w:val="-3"/>
          <w:sz w:val="22"/>
          <w:szCs w:val="22"/>
        </w:rPr>
        <w:t>c</w:t>
      </w:r>
      <w:r w:rsidRPr="00540D96">
        <w:rPr>
          <w:color w:val="000000"/>
          <w:spacing w:val="1"/>
          <w:sz w:val="22"/>
          <w:szCs w:val="22"/>
        </w:rPr>
        <w:t>t</w:t>
      </w:r>
      <w:r w:rsidRPr="00540D96">
        <w:rPr>
          <w:color w:val="000000"/>
          <w:spacing w:val="2"/>
          <w:sz w:val="22"/>
          <w:szCs w:val="22"/>
        </w:rPr>
        <w:t>i</w:t>
      </w:r>
      <w:r w:rsidRPr="00540D96">
        <w:rPr>
          <w:color w:val="000000"/>
          <w:spacing w:val="-2"/>
          <w:sz w:val="22"/>
          <w:szCs w:val="22"/>
        </w:rPr>
        <w:t>v</w:t>
      </w:r>
      <w:r w:rsidRPr="00540D96">
        <w:rPr>
          <w:color w:val="000000"/>
          <w:sz w:val="22"/>
          <w:szCs w:val="22"/>
        </w:rPr>
        <w:t>e</w:t>
      </w:r>
      <w:r w:rsidRPr="00540D96">
        <w:rPr>
          <w:color w:val="000000"/>
          <w:spacing w:val="3"/>
          <w:sz w:val="22"/>
          <w:szCs w:val="22"/>
        </w:rPr>
        <w:t xml:space="preserve"> </w:t>
      </w:r>
      <w:r w:rsidRPr="00540D96">
        <w:rPr>
          <w:color w:val="000000"/>
          <w:sz w:val="22"/>
          <w:szCs w:val="22"/>
        </w:rPr>
        <w:t>sp</w:t>
      </w:r>
      <w:r w:rsidRPr="00540D96">
        <w:rPr>
          <w:color w:val="000000"/>
          <w:spacing w:val="-1"/>
          <w:sz w:val="22"/>
          <w:szCs w:val="22"/>
        </w:rPr>
        <w:t>e</w:t>
      </w:r>
      <w:r w:rsidRPr="00540D96">
        <w:rPr>
          <w:color w:val="000000"/>
          <w:sz w:val="22"/>
          <w:szCs w:val="22"/>
        </w:rPr>
        <w:t>c</w:t>
      </w:r>
      <w:r w:rsidRPr="00540D96">
        <w:rPr>
          <w:color w:val="000000"/>
          <w:spacing w:val="-3"/>
          <w:sz w:val="22"/>
          <w:szCs w:val="22"/>
        </w:rPr>
        <w:t>i</w:t>
      </w:r>
      <w:r w:rsidRPr="00540D96">
        <w:rPr>
          <w:color w:val="000000"/>
          <w:spacing w:val="3"/>
          <w:sz w:val="22"/>
          <w:szCs w:val="22"/>
        </w:rPr>
        <w:t>f</w:t>
      </w:r>
      <w:r w:rsidRPr="00540D96">
        <w:rPr>
          <w:color w:val="000000"/>
          <w:spacing w:val="-1"/>
          <w:sz w:val="22"/>
          <w:szCs w:val="22"/>
        </w:rPr>
        <w:t>i</w:t>
      </w:r>
      <w:r w:rsidRPr="00540D96">
        <w:rPr>
          <w:color w:val="000000"/>
          <w:sz w:val="22"/>
          <w:szCs w:val="22"/>
        </w:rPr>
        <w:t>ce,</w:t>
      </w:r>
      <w:r w:rsidRPr="00540D96">
        <w:rPr>
          <w:color w:val="000000"/>
          <w:spacing w:val="2"/>
          <w:sz w:val="22"/>
          <w:szCs w:val="22"/>
        </w:rPr>
        <w:t xml:space="preserve"> </w:t>
      </w:r>
      <w:r w:rsidRPr="00540D96">
        <w:rPr>
          <w:color w:val="000000"/>
          <w:sz w:val="22"/>
          <w:szCs w:val="22"/>
        </w:rPr>
        <w:t>s</w:t>
      </w:r>
      <w:r w:rsidRPr="00540D96">
        <w:rPr>
          <w:color w:val="000000"/>
          <w:spacing w:val="-1"/>
          <w:sz w:val="22"/>
          <w:szCs w:val="22"/>
        </w:rPr>
        <w:t>t</w:t>
      </w:r>
      <w:r w:rsidRPr="00540D96">
        <w:rPr>
          <w:color w:val="000000"/>
          <w:sz w:val="22"/>
          <w:szCs w:val="22"/>
        </w:rPr>
        <w:t>a</w:t>
      </w:r>
      <w:r w:rsidRPr="00540D96">
        <w:rPr>
          <w:color w:val="000000"/>
          <w:spacing w:val="-1"/>
          <w:sz w:val="22"/>
          <w:szCs w:val="22"/>
        </w:rPr>
        <w:t>bili</w:t>
      </w:r>
      <w:r w:rsidRPr="00540D96">
        <w:rPr>
          <w:color w:val="000000"/>
          <w:spacing w:val="1"/>
          <w:sz w:val="22"/>
          <w:szCs w:val="22"/>
        </w:rPr>
        <w:t>t</w:t>
      </w:r>
      <w:r w:rsidRPr="00540D96">
        <w:rPr>
          <w:color w:val="000000"/>
          <w:sz w:val="22"/>
          <w:szCs w:val="22"/>
        </w:rPr>
        <w:t>e</w:t>
      </w:r>
      <w:r w:rsidRPr="00540D96">
        <w:rPr>
          <w:color w:val="000000"/>
          <w:spacing w:val="3"/>
          <w:sz w:val="22"/>
          <w:szCs w:val="22"/>
        </w:rPr>
        <w:t xml:space="preserve"> </w:t>
      </w:r>
      <w:r w:rsidRPr="00540D96">
        <w:rPr>
          <w:color w:val="000000"/>
          <w:spacing w:val="-4"/>
          <w:sz w:val="22"/>
          <w:szCs w:val="22"/>
        </w:rPr>
        <w:t>î</w:t>
      </w:r>
      <w:r w:rsidRPr="00540D96">
        <w:rPr>
          <w:color w:val="000000"/>
          <w:sz w:val="22"/>
          <w:szCs w:val="22"/>
        </w:rPr>
        <w:t>n</w:t>
      </w:r>
      <w:r w:rsidRPr="00540D96">
        <w:rPr>
          <w:color w:val="000000"/>
          <w:spacing w:val="3"/>
          <w:sz w:val="22"/>
          <w:szCs w:val="22"/>
        </w:rPr>
        <w:t xml:space="preserve"> </w:t>
      </w:r>
      <w:r w:rsidRPr="00540D96">
        <w:rPr>
          <w:color w:val="000000"/>
          <w:spacing w:val="2"/>
          <w:sz w:val="22"/>
          <w:szCs w:val="22"/>
        </w:rPr>
        <w:t>a</w:t>
      </w:r>
      <w:r w:rsidRPr="00540D96">
        <w:rPr>
          <w:color w:val="000000"/>
          <w:sz w:val="22"/>
          <w:szCs w:val="22"/>
        </w:rPr>
        <w:t>cord</w:t>
      </w:r>
      <w:r w:rsidRPr="00540D96">
        <w:rPr>
          <w:color w:val="000000"/>
          <w:spacing w:val="4"/>
          <w:sz w:val="22"/>
          <w:szCs w:val="22"/>
        </w:rPr>
        <w:t xml:space="preserve"> </w:t>
      </w:r>
      <w:r w:rsidRPr="00540D96">
        <w:rPr>
          <w:color w:val="000000"/>
          <w:sz w:val="22"/>
          <w:szCs w:val="22"/>
        </w:rPr>
        <w:t>cu</w:t>
      </w:r>
      <w:r w:rsidRPr="00540D96">
        <w:rPr>
          <w:color w:val="000000"/>
          <w:spacing w:val="1"/>
          <w:sz w:val="22"/>
          <w:szCs w:val="22"/>
        </w:rPr>
        <w:t xml:space="preserve"> m</w:t>
      </w:r>
      <w:r w:rsidRPr="00540D96">
        <w:rPr>
          <w:color w:val="000000"/>
          <w:spacing w:val="-1"/>
          <w:sz w:val="22"/>
          <w:szCs w:val="22"/>
        </w:rPr>
        <w:t>i</w:t>
      </w:r>
      <w:r w:rsidRPr="00540D96">
        <w:rPr>
          <w:color w:val="000000"/>
          <w:sz w:val="22"/>
          <w:szCs w:val="22"/>
        </w:rPr>
        <w:t>s</w:t>
      </w:r>
      <w:r w:rsidRPr="00540D96">
        <w:rPr>
          <w:color w:val="000000"/>
          <w:spacing w:val="-1"/>
          <w:sz w:val="22"/>
          <w:szCs w:val="22"/>
        </w:rPr>
        <w:t>i</w:t>
      </w:r>
      <w:r w:rsidRPr="00540D96">
        <w:rPr>
          <w:color w:val="000000"/>
          <w:sz w:val="22"/>
          <w:szCs w:val="22"/>
        </w:rPr>
        <w:t>u</w:t>
      </w:r>
      <w:r w:rsidRPr="00540D96">
        <w:rPr>
          <w:color w:val="000000"/>
          <w:spacing w:val="-1"/>
          <w:sz w:val="22"/>
          <w:szCs w:val="22"/>
        </w:rPr>
        <w:t>n</w:t>
      </w:r>
      <w:r w:rsidRPr="00540D96">
        <w:rPr>
          <w:color w:val="000000"/>
          <w:sz w:val="22"/>
          <w:szCs w:val="22"/>
        </w:rPr>
        <w:t>ea și o</w:t>
      </w:r>
      <w:r w:rsidRPr="00540D96">
        <w:rPr>
          <w:color w:val="000000"/>
          <w:spacing w:val="-1"/>
          <w:sz w:val="22"/>
          <w:szCs w:val="22"/>
        </w:rPr>
        <w:t>bi</w:t>
      </w:r>
      <w:r w:rsidRPr="00540D96">
        <w:rPr>
          <w:color w:val="000000"/>
          <w:sz w:val="22"/>
          <w:szCs w:val="22"/>
        </w:rPr>
        <w:t>ecti</w:t>
      </w:r>
      <w:r w:rsidRPr="00540D96">
        <w:rPr>
          <w:color w:val="000000"/>
          <w:spacing w:val="-3"/>
          <w:sz w:val="22"/>
          <w:szCs w:val="22"/>
        </w:rPr>
        <w:t>v</w:t>
      </w:r>
      <w:r w:rsidRPr="00540D96">
        <w:rPr>
          <w:color w:val="000000"/>
          <w:sz w:val="22"/>
          <w:szCs w:val="22"/>
        </w:rPr>
        <w:t>e</w:t>
      </w:r>
      <w:r w:rsidRPr="00540D96">
        <w:rPr>
          <w:color w:val="000000"/>
          <w:spacing w:val="-1"/>
          <w:sz w:val="22"/>
          <w:szCs w:val="22"/>
        </w:rPr>
        <w:t>l</w:t>
      </w:r>
      <w:r w:rsidRPr="00540D96">
        <w:rPr>
          <w:color w:val="000000"/>
          <w:sz w:val="22"/>
          <w:szCs w:val="22"/>
        </w:rPr>
        <w:t>e U</w:t>
      </w:r>
      <w:r w:rsidRPr="00540D96">
        <w:rPr>
          <w:color w:val="000000"/>
          <w:spacing w:val="-1"/>
          <w:sz w:val="22"/>
          <w:szCs w:val="22"/>
        </w:rPr>
        <w:t>n</w:t>
      </w:r>
      <w:r w:rsidRPr="00540D96">
        <w:rPr>
          <w:color w:val="000000"/>
          <w:spacing w:val="1"/>
          <w:sz w:val="22"/>
          <w:szCs w:val="22"/>
        </w:rPr>
        <w:t>i</w:t>
      </w:r>
      <w:r w:rsidRPr="00540D96">
        <w:rPr>
          <w:color w:val="000000"/>
          <w:spacing w:val="-2"/>
          <w:sz w:val="22"/>
          <w:szCs w:val="22"/>
        </w:rPr>
        <w:t>v</w:t>
      </w:r>
      <w:r w:rsidRPr="00540D96">
        <w:rPr>
          <w:color w:val="000000"/>
          <w:sz w:val="22"/>
          <w:szCs w:val="22"/>
        </w:rPr>
        <w:t>ersită</w:t>
      </w:r>
      <w:r w:rsidRPr="00540D96">
        <w:rPr>
          <w:color w:val="000000"/>
          <w:spacing w:val="1"/>
          <w:sz w:val="22"/>
          <w:szCs w:val="22"/>
        </w:rPr>
        <w:t>ț</w:t>
      </w:r>
      <w:r w:rsidRPr="00540D96">
        <w:rPr>
          <w:color w:val="000000"/>
          <w:spacing w:val="-1"/>
          <w:sz w:val="22"/>
          <w:szCs w:val="22"/>
        </w:rPr>
        <w:t>ii</w:t>
      </w:r>
      <w:r w:rsidRPr="00540D96">
        <w:rPr>
          <w:color w:val="000000"/>
          <w:sz w:val="22"/>
          <w:szCs w:val="22"/>
        </w:rPr>
        <w:t>, a</w:t>
      </w:r>
      <w:r w:rsidRPr="00540D96">
        <w:rPr>
          <w:color w:val="000000"/>
          <w:spacing w:val="-1"/>
          <w:sz w:val="22"/>
          <w:szCs w:val="22"/>
        </w:rPr>
        <w:t>l</w:t>
      </w:r>
      <w:r w:rsidRPr="00540D96">
        <w:rPr>
          <w:color w:val="000000"/>
          <w:sz w:val="22"/>
          <w:szCs w:val="22"/>
        </w:rPr>
        <w:t>e</w:t>
      </w:r>
      <w:r w:rsidRPr="00540D96">
        <w:rPr>
          <w:color w:val="000000"/>
          <w:spacing w:val="-1"/>
          <w:sz w:val="22"/>
          <w:szCs w:val="22"/>
        </w:rPr>
        <w:t xml:space="preserve"> </w:t>
      </w:r>
      <w:r w:rsidRPr="00540D96">
        <w:rPr>
          <w:color w:val="000000"/>
          <w:spacing w:val="3"/>
          <w:sz w:val="22"/>
          <w:szCs w:val="22"/>
        </w:rPr>
        <w:t>f</w:t>
      </w:r>
      <w:r w:rsidRPr="00540D96">
        <w:rPr>
          <w:color w:val="000000"/>
          <w:sz w:val="22"/>
          <w:szCs w:val="22"/>
        </w:rPr>
        <w:t>ac</w:t>
      </w:r>
      <w:r w:rsidRPr="00540D96">
        <w:rPr>
          <w:color w:val="000000"/>
          <w:spacing w:val="-1"/>
          <w:sz w:val="22"/>
          <w:szCs w:val="22"/>
        </w:rPr>
        <w:t>ul</w:t>
      </w:r>
      <w:r w:rsidRPr="00540D96">
        <w:rPr>
          <w:color w:val="000000"/>
          <w:spacing w:val="1"/>
          <w:sz w:val="22"/>
          <w:szCs w:val="22"/>
        </w:rPr>
        <w:t>t</w:t>
      </w:r>
      <w:r w:rsidRPr="00540D96">
        <w:rPr>
          <w:color w:val="000000"/>
          <w:spacing w:val="-3"/>
          <w:sz w:val="22"/>
          <w:szCs w:val="22"/>
        </w:rPr>
        <w:t>ă</w:t>
      </w:r>
      <w:r w:rsidRPr="00540D96">
        <w:rPr>
          <w:color w:val="000000"/>
          <w:spacing w:val="1"/>
          <w:sz w:val="22"/>
          <w:szCs w:val="22"/>
        </w:rPr>
        <w:t>ț</w:t>
      </w:r>
      <w:r w:rsidRPr="00540D96">
        <w:rPr>
          <w:color w:val="000000"/>
          <w:spacing w:val="-1"/>
          <w:sz w:val="22"/>
          <w:szCs w:val="22"/>
        </w:rPr>
        <w:t>i</w:t>
      </w:r>
      <w:r w:rsidRPr="00540D96">
        <w:rPr>
          <w:color w:val="000000"/>
          <w:sz w:val="22"/>
          <w:szCs w:val="22"/>
        </w:rPr>
        <w:t>i sau</w:t>
      </w:r>
      <w:r w:rsidRPr="00540D96">
        <w:rPr>
          <w:color w:val="000000"/>
          <w:spacing w:val="1"/>
          <w:sz w:val="22"/>
          <w:szCs w:val="22"/>
        </w:rPr>
        <w:t xml:space="preserve"> </w:t>
      </w:r>
      <w:r w:rsidRPr="00540D96">
        <w:rPr>
          <w:color w:val="000000"/>
          <w:sz w:val="22"/>
          <w:szCs w:val="22"/>
        </w:rPr>
        <w:t>d</w:t>
      </w:r>
      <w:r w:rsidRPr="00540D96">
        <w:rPr>
          <w:color w:val="000000"/>
          <w:spacing w:val="-1"/>
          <w:sz w:val="22"/>
          <w:szCs w:val="22"/>
        </w:rPr>
        <w:t>e</w:t>
      </w:r>
      <w:r w:rsidRPr="00540D96">
        <w:rPr>
          <w:color w:val="000000"/>
          <w:sz w:val="22"/>
          <w:szCs w:val="22"/>
        </w:rPr>
        <w:t>p</w:t>
      </w:r>
      <w:r w:rsidRPr="00540D96">
        <w:rPr>
          <w:color w:val="000000"/>
          <w:spacing w:val="-3"/>
          <w:sz w:val="22"/>
          <w:szCs w:val="22"/>
        </w:rPr>
        <w:t>a</w:t>
      </w:r>
      <w:r w:rsidRPr="00540D96">
        <w:rPr>
          <w:color w:val="000000"/>
          <w:spacing w:val="1"/>
          <w:sz w:val="22"/>
          <w:szCs w:val="22"/>
        </w:rPr>
        <w:t>rt</w:t>
      </w:r>
      <w:r w:rsidRPr="00540D96">
        <w:rPr>
          <w:color w:val="000000"/>
          <w:spacing w:val="-3"/>
          <w:sz w:val="22"/>
          <w:szCs w:val="22"/>
        </w:rPr>
        <w:t>a</w:t>
      </w:r>
      <w:r w:rsidRPr="00540D96">
        <w:rPr>
          <w:color w:val="000000"/>
          <w:spacing w:val="1"/>
          <w:sz w:val="22"/>
          <w:szCs w:val="22"/>
        </w:rPr>
        <w:t>m</w:t>
      </w:r>
      <w:r w:rsidRPr="00540D96">
        <w:rPr>
          <w:color w:val="000000"/>
          <w:sz w:val="22"/>
          <w:szCs w:val="22"/>
        </w:rPr>
        <w:t>e</w:t>
      </w:r>
      <w:r w:rsidRPr="00540D96">
        <w:rPr>
          <w:color w:val="000000"/>
          <w:spacing w:val="-1"/>
          <w:sz w:val="22"/>
          <w:szCs w:val="22"/>
        </w:rPr>
        <w:t>n</w:t>
      </w:r>
      <w:r w:rsidRPr="00540D96">
        <w:rPr>
          <w:color w:val="000000"/>
          <w:spacing w:val="1"/>
          <w:sz w:val="22"/>
          <w:szCs w:val="22"/>
        </w:rPr>
        <w:t>t</w:t>
      </w:r>
      <w:r w:rsidRPr="00540D96">
        <w:rPr>
          <w:color w:val="000000"/>
          <w:sz w:val="22"/>
          <w:szCs w:val="22"/>
        </w:rPr>
        <w:t>u</w:t>
      </w:r>
      <w:r w:rsidRPr="00540D96">
        <w:rPr>
          <w:color w:val="000000"/>
          <w:spacing w:val="-1"/>
          <w:sz w:val="22"/>
          <w:szCs w:val="22"/>
        </w:rPr>
        <w:t>l</w:t>
      </w:r>
      <w:r w:rsidRPr="00540D96">
        <w:rPr>
          <w:color w:val="000000"/>
          <w:sz w:val="22"/>
          <w:szCs w:val="22"/>
        </w:rPr>
        <w:t>u</w:t>
      </w:r>
      <w:r w:rsidRPr="00540D96">
        <w:rPr>
          <w:color w:val="000000"/>
          <w:spacing w:val="-1"/>
          <w:sz w:val="22"/>
          <w:szCs w:val="22"/>
        </w:rPr>
        <w:t>i</w:t>
      </w:r>
      <w:r w:rsidRPr="00540D96">
        <w:rPr>
          <w:color w:val="000000"/>
          <w:sz w:val="22"/>
          <w:szCs w:val="22"/>
        </w:rPr>
        <w:t>.</w:t>
      </w:r>
    </w:p>
    <w:p w:rsidR="00A47FA6" w:rsidRPr="00540D96" w:rsidRDefault="00A47FA6" w:rsidP="00F92E99">
      <w:pPr>
        <w:widowControl w:val="0"/>
        <w:adjustRightInd w:val="0"/>
        <w:spacing w:before="2" w:line="252" w:lineRule="exact"/>
        <w:ind w:right="95"/>
        <w:jc w:val="both"/>
        <w:rPr>
          <w:rFonts w:ascii="Arial" w:hAnsi="Arial" w:cs="Arial"/>
          <w:color w:val="000000"/>
          <w:sz w:val="22"/>
          <w:szCs w:val="22"/>
          <w:lang w:val="ro-RO"/>
        </w:rPr>
      </w:pPr>
      <w:r w:rsidRPr="00540D96">
        <w:rPr>
          <w:rFonts w:eastAsia="Arial Narrow"/>
          <w:b/>
          <w:position w:val="-1"/>
          <w:sz w:val="22"/>
          <w:szCs w:val="22"/>
          <w:highlight w:val="lightGray"/>
          <w:lang w:val="ro-RO"/>
        </w:rPr>
        <w:t>Direcții viitoare de acțiune</w:t>
      </w:r>
    </w:p>
    <w:p w:rsidR="00A47FA6" w:rsidRPr="00540D96" w:rsidRDefault="00A47FA6" w:rsidP="001E01AC">
      <w:pPr>
        <w:pStyle w:val="BodyText"/>
        <w:rPr>
          <w:sz w:val="22"/>
          <w:szCs w:val="22"/>
          <w:lang w:val="ro-RO"/>
        </w:rPr>
      </w:pPr>
      <w:r w:rsidRPr="00540D96">
        <w:rPr>
          <w:sz w:val="22"/>
          <w:szCs w:val="22"/>
          <w:lang w:val="ro-RO"/>
        </w:rPr>
        <w:t>Au fost identificate următoarele direcții viitoare de acțiune:</w:t>
      </w:r>
    </w:p>
    <w:p w:rsidR="004B61D4" w:rsidRPr="00540D96" w:rsidRDefault="004B61D4" w:rsidP="005215AB">
      <w:pPr>
        <w:pStyle w:val="BodyText"/>
        <w:numPr>
          <w:ilvl w:val="0"/>
          <w:numId w:val="37"/>
        </w:numPr>
        <w:tabs>
          <w:tab w:val="left" w:pos="540"/>
        </w:tabs>
        <w:rPr>
          <w:sz w:val="22"/>
          <w:szCs w:val="22"/>
          <w:lang w:val="ro-RO"/>
        </w:rPr>
      </w:pPr>
      <w:r w:rsidRPr="00540D96">
        <w:rPr>
          <w:sz w:val="22"/>
          <w:szCs w:val="22"/>
          <w:lang w:val="ro-RO"/>
        </w:rPr>
        <w:t>Analiza feedback ului primit de la studenți</w:t>
      </w:r>
    </w:p>
    <w:p w:rsidR="004B61D4" w:rsidRPr="00540D96" w:rsidRDefault="004B61D4" w:rsidP="005215AB">
      <w:pPr>
        <w:pStyle w:val="BodyText"/>
        <w:numPr>
          <w:ilvl w:val="0"/>
          <w:numId w:val="37"/>
        </w:numPr>
        <w:tabs>
          <w:tab w:val="left" w:pos="540"/>
        </w:tabs>
        <w:rPr>
          <w:sz w:val="22"/>
          <w:szCs w:val="22"/>
          <w:lang w:val="ro-RO"/>
        </w:rPr>
      </w:pPr>
      <w:r w:rsidRPr="00540D96">
        <w:rPr>
          <w:sz w:val="22"/>
          <w:szCs w:val="22"/>
          <w:lang w:val="ro-RO"/>
        </w:rPr>
        <w:t>Analiza anuală a îndeplinirii reperelor din fișa postului</w:t>
      </w:r>
    </w:p>
    <w:p w:rsidR="00A73B01" w:rsidRPr="00540D96" w:rsidRDefault="00A73B01" w:rsidP="001E01AC">
      <w:pPr>
        <w:pStyle w:val="BodyText"/>
        <w:rPr>
          <w:b/>
          <w:sz w:val="28"/>
          <w:szCs w:val="28"/>
          <w:lang w:val="ro-RO"/>
        </w:rPr>
      </w:pPr>
    </w:p>
    <w:p w:rsidR="00A47FA6" w:rsidRPr="00540D96" w:rsidRDefault="00A73B01" w:rsidP="001E01AC">
      <w:pPr>
        <w:pStyle w:val="Heading2"/>
        <w:shd w:val="clear" w:color="auto" w:fill="9BBB59" w:themeFill="accent3"/>
        <w:spacing w:before="0" w:after="0" w:line="240" w:lineRule="auto"/>
        <w:ind w:left="1" w:hanging="3"/>
      </w:pPr>
      <w:bookmarkStart w:id="44" w:name="_Criteriul_C.5._Baze"/>
      <w:bookmarkEnd w:id="44"/>
      <w:r w:rsidRPr="00540D96">
        <w:t>Criteriul C.5. Baze de date actualizate sistematic, referitoare la asigurarea internă a calităţii</w:t>
      </w:r>
    </w:p>
    <w:p w:rsidR="00A73B01" w:rsidRPr="00540D96" w:rsidRDefault="00A73B01" w:rsidP="001E01AC">
      <w:pPr>
        <w:pStyle w:val="BodyText"/>
        <w:rPr>
          <w:b/>
          <w:color w:val="76923C" w:themeColor="accent3" w:themeShade="BF"/>
          <w:sz w:val="22"/>
          <w:szCs w:val="22"/>
          <w:u w:val="single"/>
          <w:lang w:val="ro-RO"/>
        </w:rPr>
      </w:pPr>
      <w:r w:rsidRPr="00540D96">
        <w:rPr>
          <w:b/>
          <w:color w:val="76923C" w:themeColor="accent3" w:themeShade="BF"/>
          <w:sz w:val="22"/>
          <w:szCs w:val="22"/>
          <w:u w:val="single"/>
          <w:lang w:val="ro-RO"/>
        </w:rPr>
        <w:t>S.C.5.1. Baze de date</w:t>
      </w:r>
    </w:p>
    <w:p w:rsidR="00A73B01" w:rsidRPr="00540D96" w:rsidRDefault="00A73B01" w:rsidP="001E01AC">
      <w:pPr>
        <w:pStyle w:val="BodyText"/>
        <w:rPr>
          <w:sz w:val="22"/>
          <w:szCs w:val="22"/>
          <w:lang w:val="ro-RO"/>
        </w:rPr>
      </w:pPr>
      <w:r w:rsidRPr="00540D96">
        <w:rPr>
          <w:sz w:val="22"/>
          <w:szCs w:val="22"/>
          <w:lang w:val="ro-RO"/>
        </w:rPr>
        <w:t>Universitatea din Craiova utilizează baze de date în sprijinul activităţilor de asigurare internă a calităţii.</w:t>
      </w:r>
    </w:p>
    <w:p w:rsidR="00A73B01" w:rsidRPr="00540D96" w:rsidRDefault="00A73B01" w:rsidP="001E01AC">
      <w:pPr>
        <w:pStyle w:val="BodyText"/>
        <w:rPr>
          <w:sz w:val="22"/>
          <w:szCs w:val="22"/>
          <w:u w:val="single"/>
          <w:lang w:val="ro-RO"/>
        </w:rPr>
      </w:pPr>
      <w:r w:rsidRPr="00540D96">
        <w:rPr>
          <w:b/>
          <w:sz w:val="22"/>
          <w:szCs w:val="22"/>
          <w:u w:val="single"/>
          <w:lang w:val="ro-RO"/>
        </w:rPr>
        <w:t>I.P.C.</w:t>
      </w:r>
      <w:r w:rsidR="00901007" w:rsidRPr="00540D96">
        <w:rPr>
          <w:b/>
          <w:sz w:val="22"/>
          <w:szCs w:val="22"/>
          <w:u w:val="single"/>
          <w:lang w:val="ro-RO"/>
        </w:rPr>
        <w:t>5</w:t>
      </w:r>
      <w:r w:rsidRPr="00540D96">
        <w:rPr>
          <w:b/>
          <w:sz w:val="22"/>
          <w:szCs w:val="22"/>
          <w:u w:val="single"/>
          <w:lang w:val="ro-RO"/>
        </w:rPr>
        <w:t xml:space="preserve">.1.1 </w:t>
      </w:r>
      <w:r w:rsidR="00331B3A" w:rsidRPr="00540D96">
        <w:rPr>
          <w:rFonts w:eastAsia="SimSun"/>
          <w:b/>
          <w:sz w:val="22"/>
          <w:szCs w:val="22"/>
          <w:u w:val="single"/>
          <w:lang w:val="ro-RO" w:eastAsia="zh-CN"/>
        </w:rPr>
        <w:t xml:space="preserve">Departamentul de </w:t>
      </w:r>
      <w:r w:rsidR="007B5CC5" w:rsidRPr="00540D96">
        <w:rPr>
          <w:rFonts w:eastAsia="SimSun"/>
          <w:b/>
          <w:sz w:val="22"/>
          <w:szCs w:val="22"/>
          <w:u w:val="single"/>
          <w:lang w:val="ro-RO" w:eastAsia="zh-CN"/>
        </w:rPr>
        <w:t>Kinetoterapie și medicină sprotivă/FEFS</w:t>
      </w:r>
      <w:r w:rsidR="00331B3A" w:rsidRPr="00540D96">
        <w:rPr>
          <w:rFonts w:eastAsia="SimSun"/>
          <w:b/>
          <w:sz w:val="22"/>
          <w:szCs w:val="22"/>
          <w:u w:val="single"/>
          <w:lang w:val="ro-RO" w:eastAsia="zh-CN"/>
        </w:rPr>
        <w:t xml:space="preserve"> </w:t>
      </w:r>
      <w:r w:rsidRPr="00540D96">
        <w:rPr>
          <w:b/>
          <w:sz w:val="22"/>
          <w:szCs w:val="22"/>
          <w:u w:val="single"/>
          <w:lang w:val="ro-RO"/>
        </w:rPr>
        <w:t>colectează şi analizează în mod sistematic date necesare procesului</w:t>
      </w:r>
      <w:r w:rsidRPr="00540D96">
        <w:rPr>
          <w:sz w:val="22"/>
          <w:szCs w:val="22"/>
          <w:u w:val="single"/>
          <w:lang w:val="ro-RO"/>
        </w:rPr>
        <w:t xml:space="preserve"> </w:t>
      </w:r>
      <w:r w:rsidRPr="00540D96">
        <w:rPr>
          <w:b/>
          <w:sz w:val="22"/>
          <w:szCs w:val="22"/>
          <w:u w:val="single"/>
          <w:lang w:val="ro-RO"/>
        </w:rPr>
        <w:t>de asigurare internă a calităţii.</w:t>
      </w:r>
    </w:p>
    <w:p w:rsidR="0091374E" w:rsidRPr="00540D96" w:rsidRDefault="0091374E" w:rsidP="001E01AC">
      <w:pPr>
        <w:pStyle w:val="BodyText"/>
        <w:rPr>
          <w:sz w:val="22"/>
          <w:szCs w:val="22"/>
          <w:lang w:val="ro-RO"/>
        </w:rPr>
      </w:pPr>
      <w:r w:rsidRPr="00540D96">
        <w:rPr>
          <w:rFonts w:eastAsia="Arial Narrow"/>
          <w:b/>
          <w:position w:val="-1"/>
          <w:sz w:val="22"/>
          <w:szCs w:val="22"/>
          <w:highlight w:val="lightGray"/>
          <w:lang w:val="ro-RO"/>
        </w:rPr>
        <w:t>Prezentarea stării de fapt</w:t>
      </w:r>
    </w:p>
    <w:p w:rsidR="008C6F17" w:rsidRPr="00540D96" w:rsidRDefault="007B5CC5" w:rsidP="001E01AC">
      <w:pPr>
        <w:pStyle w:val="BodyText"/>
        <w:rPr>
          <w:sz w:val="22"/>
          <w:szCs w:val="22"/>
          <w:lang w:val="ro-RO"/>
        </w:rPr>
      </w:pPr>
      <w:r w:rsidRPr="00540D96">
        <w:rPr>
          <w:rStyle w:val="relative"/>
          <w:sz w:val="22"/>
          <w:szCs w:val="22"/>
          <w:lang w:val="ro-RO"/>
        </w:rPr>
        <w:t>Printr-un</w:t>
      </w:r>
      <w:r w:rsidR="00901007" w:rsidRPr="00540D96">
        <w:rPr>
          <w:rStyle w:val="relative"/>
          <w:sz w:val="22"/>
          <w:szCs w:val="22"/>
          <w:lang w:val="ro-RO"/>
        </w:rPr>
        <w:t xml:space="preserve"> Sistem de Management al Calității (SMC)</w:t>
      </w:r>
      <w:r w:rsidRPr="00540D96">
        <w:rPr>
          <w:rStyle w:val="relative"/>
          <w:sz w:val="22"/>
          <w:szCs w:val="22"/>
          <w:lang w:val="ro-RO"/>
        </w:rPr>
        <w:t xml:space="preserve"> al UCV, au fost introduce </w:t>
      </w:r>
      <w:r w:rsidR="00901007" w:rsidRPr="00540D96">
        <w:rPr>
          <w:rStyle w:val="relative"/>
          <w:sz w:val="22"/>
          <w:szCs w:val="22"/>
          <w:lang w:val="ro-RO"/>
        </w:rPr>
        <w:t>politici, proceduri și practici menite să asigure standarde academice înalte.</w:t>
      </w:r>
      <w:r w:rsidR="00901007" w:rsidRPr="00540D96">
        <w:rPr>
          <w:sz w:val="22"/>
          <w:szCs w:val="22"/>
          <w:lang w:val="ro-RO"/>
        </w:rPr>
        <w:t xml:space="preserve"> </w:t>
      </w:r>
      <w:r w:rsidRPr="00540D96">
        <w:rPr>
          <w:sz w:val="22"/>
          <w:szCs w:val="22"/>
          <w:lang w:val="ro-RO"/>
        </w:rPr>
        <w:t>Prin acest system s-au elaborate toate metodologiile de asigurare a managementului calității, a regulamentelor de monitorzare a programelor de studii, a activității profesionale a studenților</w:t>
      </w:r>
      <w:r w:rsidR="008C6F17" w:rsidRPr="00540D96">
        <w:rPr>
          <w:sz w:val="22"/>
          <w:szCs w:val="22"/>
          <w:lang w:val="ro-RO"/>
        </w:rPr>
        <w:t xml:space="preserve">. </w:t>
      </w:r>
      <w:r w:rsidR="00C430EB" w:rsidRPr="00540D96">
        <w:rPr>
          <w:sz w:val="22"/>
          <w:szCs w:val="22"/>
          <w:lang w:val="ro-RO"/>
        </w:rPr>
        <w:t>Anual DMC realizează un raport care se face p</w:t>
      </w:r>
      <w:r w:rsidR="005E628B">
        <w:rPr>
          <w:sz w:val="22"/>
          <w:szCs w:val="22"/>
          <w:lang w:val="ro-RO"/>
        </w:rPr>
        <w:t>u</w:t>
      </w:r>
      <w:r w:rsidR="00C430EB" w:rsidRPr="00540D96">
        <w:rPr>
          <w:sz w:val="22"/>
          <w:szCs w:val="22"/>
          <w:lang w:val="ro-RO"/>
        </w:rPr>
        <w:t>blic pe site-ul UCV</w:t>
      </w:r>
      <w:r w:rsidR="005E628B">
        <w:rPr>
          <w:sz w:val="22"/>
          <w:szCs w:val="22"/>
          <w:lang w:val="ro-RO"/>
        </w:rPr>
        <w:t xml:space="preserve"> - </w:t>
      </w:r>
      <w:hyperlink r:id="rId286" w:history="1">
        <w:r w:rsidR="005E628B">
          <w:rPr>
            <w:rStyle w:val="Hyperlink"/>
            <w:i/>
            <w:sz w:val="22"/>
            <w:szCs w:val="22"/>
            <w:lang w:val="ro-RO"/>
          </w:rPr>
          <w:t>Raport DMC</w:t>
        </w:r>
      </w:hyperlink>
      <w:r w:rsidR="00C430EB" w:rsidRPr="005E628B">
        <w:rPr>
          <w:i/>
          <w:sz w:val="22"/>
          <w:szCs w:val="22"/>
          <w:lang w:val="ro-RO"/>
        </w:rPr>
        <w:t>.</w:t>
      </w:r>
      <w:r w:rsidR="00C430EB" w:rsidRPr="00540D96">
        <w:rPr>
          <w:sz w:val="22"/>
          <w:szCs w:val="22"/>
          <w:lang w:val="ro-RO"/>
        </w:rPr>
        <w:t xml:space="preserve"> </w:t>
      </w:r>
    </w:p>
    <w:p w:rsidR="00901007" w:rsidRPr="00540D96" w:rsidRDefault="00C430EB" w:rsidP="00C430EB">
      <w:pPr>
        <w:pBdr>
          <w:top w:val="nil"/>
          <w:left w:val="nil"/>
          <w:bottom w:val="nil"/>
          <w:right w:val="nil"/>
          <w:between w:val="nil"/>
        </w:pBdr>
        <w:tabs>
          <w:tab w:val="left" w:pos="567"/>
        </w:tabs>
        <w:suppressAutoHyphens/>
        <w:autoSpaceDE/>
        <w:autoSpaceDN/>
        <w:jc w:val="both"/>
        <w:textDirection w:val="btLr"/>
        <w:textAlignment w:val="top"/>
        <w:outlineLvl w:val="0"/>
        <w:rPr>
          <w:rStyle w:val="relative"/>
          <w:sz w:val="22"/>
          <w:szCs w:val="22"/>
          <w:lang w:val="ro-RO"/>
        </w:rPr>
      </w:pPr>
      <w:r w:rsidRPr="00540D96">
        <w:rPr>
          <w:rStyle w:val="relative"/>
          <w:sz w:val="22"/>
          <w:szCs w:val="22"/>
          <w:lang w:val="ro-RO"/>
        </w:rPr>
        <w:t xml:space="preserve">În cadrul Departamentului de Kinetoterapie și medicină sportive  se aplică în mod  </w:t>
      </w:r>
      <w:r w:rsidR="00901007" w:rsidRPr="00540D96">
        <w:rPr>
          <w:rStyle w:val="relative"/>
          <w:sz w:val="22"/>
          <w:szCs w:val="22"/>
          <w:lang w:val="ro-RO"/>
        </w:rPr>
        <w:t>riguros procedurile stabilite de UCv pentru asigurarea calității</w:t>
      </w:r>
      <w:r w:rsidRPr="00540D96">
        <w:rPr>
          <w:rStyle w:val="relative"/>
          <w:sz w:val="22"/>
          <w:szCs w:val="22"/>
          <w:lang w:val="ro-RO"/>
        </w:rPr>
        <w:t xml:space="preserve">, prin colectarea dateleo importante referitoare la activitățile didactice, cercetare, activități extracurriculare. </w:t>
      </w:r>
      <w:r w:rsidR="00901007" w:rsidRPr="00540D96">
        <w:rPr>
          <w:sz w:val="22"/>
          <w:szCs w:val="22"/>
          <w:lang w:val="ro-RO"/>
        </w:rPr>
        <w:t xml:space="preserve"> </w:t>
      </w:r>
    </w:p>
    <w:p w:rsidR="00C430EB" w:rsidRPr="00540D96" w:rsidRDefault="00B472E1" w:rsidP="00C430EB">
      <w:pPr>
        <w:pBdr>
          <w:top w:val="nil"/>
          <w:left w:val="nil"/>
          <w:bottom w:val="nil"/>
          <w:right w:val="nil"/>
          <w:between w:val="nil"/>
        </w:pBdr>
        <w:suppressAutoHyphens/>
        <w:autoSpaceDE/>
        <w:autoSpaceDN/>
        <w:jc w:val="both"/>
        <w:textDirection w:val="btLr"/>
        <w:textAlignment w:val="top"/>
        <w:outlineLvl w:val="0"/>
        <w:rPr>
          <w:rFonts w:eastAsia="Arial Narrow"/>
          <w:color w:val="000000"/>
          <w:position w:val="-1"/>
          <w:sz w:val="22"/>
          <w:szCs w:val="22"/>
          <w:lang w:val="ro-RO"/>
        </w:rPr>
      </w:pPr>
      <w:bookmarkStart w:id="45" w:name="_heading=h.tyjcwt" w:colFirst="0" w:colLast="0"/>
      <w:bookmarkEnd w:id="45"/>
      <w:r w:rsidRPr="00540D96">
        <w:rPr>
          <w:rFonts w:eastAsia="Arial Narrow"/>
          <w:color w:val="000000"/>
          <w:position w:val="-1"/>
          <w:sz w:val="22"/>
          <w:szCs w:val="22"/>
          <w:lang w:val="ro-RO"/>
        </w:rPr>
        <w:t xml:space="preserve">Cadrele didactice au autonomie asupra modului de predare şi de evaluare a cunoştinţelor studenţilor. De asemenea,  este implementat un sistem de evaluare a cadrelor didactice compus din: evaluarea de către studenţi </w:t>
      </w:r>
      <w:r w:rsidRPr="002C08E3">
        <w:rPr>
          <w:rFonts w:eastAsia="Arial Narrow"/>
          <w:color w:val="000000"/>
          <w:position w:val="-1"/>
          <w:sz w:val="22"/>
          <w:szCs w:val="22"/>
          <w:lang w:val="ro-RO"/>
        </w:rPr>
        <w:t>„</w:t>
      </w:r>
      <w:hyperlink r:id="rId287" w:history="1">
        <w:r w:rsidRPr="002C08E3">
          <w:rPr>
            <w:rStyle w:val="Hyperlink"/>
            <w:rFonts w:eastAsia="Arial Narrow"/>
            <w:b/>
            <w:i/>
            <w:position w:val="-1"/>
            <w:sz w:val="22"/>
            <w:szCs w:val="22"/>
            <w:lang w:val="ro-RO"/>
          </w:rPr>
          <w:t>Fişa pentru evaluarea interacţiunii student cadru didacti</w:t>
        </w:r>
      </w:hyperlink>
      <w:r w:rsidR="002C08E3" w:rsidRPr="002C08E3">
        <w:rPr>
          <w:rStyle w:val="Hyperlink"/>
          <w:rFonts w:eastAsia="Arial Narrow"/>
          <w:b/>
          <w:i/>
          <w:position w:val="-1"/>
          <w:sz w:val="22"/>
          <w:szCs w:val="22"/>
          <w:lang w:val="ro-RO"/>
        </w:rPr>
        <w:t>c</w:t>
      </w:r>
      <w:r w:rsidRPr="00540D96">
        <w:rPr>
          <w:rFonts w:eastAsia="Arial Narrow"/>
          <w:color w:val="000000"/>
          <w:position w:val="-1"/>
          <w:sz w:val="22"/>
          <w:szCs w:val="22"/>
          <w:lang w:val="ro-RO"/>
        </w:rPr>
        <w:t>”, autoevaluarea „</w:t>
      </w:r>
      <w:hyperlink r:id="rId288" w:history="1">
        <w:r w:rsidRPr="006D00DC">
          <w:rPr>
            <w:rStyle w:val="Hyperlink"/>
            <w:rFonts w:eastAsia="Arial Narrow"/>
            <w:b/>
            <w:i/>
            <w:position w:val="-1"/>
            <w:sz w:val="22"/>
            <w:szCs w:val="22"/>
            <w:lang w:val="ro-RO"/>
          </w:rPr>
          <w:t>Fişa pentru autoevaluarea cadrului didactic</w:t>
        </w:r>
      </w:hyperlink>
      <w:r w:rsidRPr="00540D96">
        <w:rPr>
          <w:rFonts w:eastAsia="Arial Narrow"/>
          <w:color w:val="000000"/>
          <w:position w:val="-1"/>
          <w:sz w:val="22"/>
          <w:szCs w:val="22"/>
          <w:lang w:val="ro-RO"/>
        </w:rPr>
        <w:t>”, evaluarea colegială „</w:t>
      </w:r>
      <w:hyperlink r:id="rId289" w:history="1">
        <w:r w:rsidRPr="006D00DC">
          <w:rPr>
            <w:rStyle w:val="Hyperlink"/>
            <w:rFonts w:eastAsia="Arial Narrow"/>
            <w:b/>
            <w:i/>
            <w:position w:val="-1"/>
            <w:sz w:val="22"/>
            <w:szCs w:val="22"/>
            <w:lang w:val="ro-RO"/>
          </w:rPr>
          <w:t>Fişa pentru evaluarea interacţiunii cadru didactic membrii departamentului</w:t>
        </w:r>
      </w:hyperlink>
      <w:r w:rsidRPr="00540D96">
        <w:rPr>
          <w:rFonts w:eastAsia="Arial Narrow"/>
          <w:color w:val="000000"/>
          <w:position w:val="-1"/>
          <w:sz w:val="22"/>
          <w:szCs w:val="22"/>
          <w:lang w:val="ro-RO"/>
        </w:rPr>
        <w:t xml:space="preserve">” şi cea </w:t>
      </w:r>
      <w:hyperlink r:id="rId290" w:history="1">
        <w:r w:rsidRPr="00A04E65">
          <w:rPr>
            <w:rStyle w:val="Hyperlink"/>
            <w:rFonts w:eastAsia="Arial Narrow"/>
            <w:b/>
            <w:i/>
            <w:position w:val="-1"/>
            <w:sz w:val="22"/>
            <w:szCs w:val="22"/>
            <w:lang w:val="ro-RO"/>
          </w:rPr>
          <w:t>ierarhică</w:t>
        </w:r>
      </w:hyperlink>
      <w:r w:rsidRPr="00540D96">
        <w:rPr>
          <w:rFonts w:eastAsia="Arial Narrow"/>
          <w:color w:val="000000"/>
          <w:position w:val="-1"/>
          <w:sz w:val="22"/>
          <w:szCs w:val="22"/>
          <w:lang w:val="ro-RO"/>
        </w:rPr>
        <w:t xml:space="preserve"> efectuată de către </w:t>
      </w:r>
      <w:r w:rsidR="00C430EB" w:rsidRPr="00540D96">
        <w:rPr>
          <w:rFonts w:eastAsia="Arial Narrow"/>
          <w:color w:val="000000"/>
          <w:position w:val="-1"/>
          <w:sz w:val="22"/>
          <w:szCs w:val="22"/>
          <w:lang w:val="ro-RO"/>
        </w:rPr>
        <w:t xml:space="preserve">directorul </w:t>
      </w:r>
      <w:r w:rsidRPr="00540D96">
        <w:rPr>
          <w:rFonts w:eastAsia="Arial Narrow"/>
          <w:color w:val="000000"/>
          <w:position w:val="-1"/>
          <w:sz w:val="22"/>
          <w:szCs w:val="22"/>
          <w:lang w:val="ro-RO"/>
        </w:rPr>
        <w:t xml:space="preserve"> de departament.</w:t>
      </w:r>
      <w:r w:rsidR="0091374E" w:rsidRPr="00540D96">
        <w:rPr>
          <w:rFonts w:eastAsia="Arial Narrow"/>
          <w:color w:val="000000"/>
          <w:position w:val="-1"/>
          <w:sz w:val="22"/>
          <w:szCs w:val="22"/>
          <w:lang w:val="ro-RO"/>
        </w:rPr>
        <w:t xml:space="preserve"> </w:t>
      </w:r>
    </w:p>
    <w:p w:rsidR="0091374E" w:rsidRPr="00540D96" w:rsidRDefault="00C430EB" w:rsidP="00C430EB">
      <w:pPr>
        <w:pBdr>
          <w:top w:val="nil"/>
          <w:left w:val="nil"/>
          <w:bottom w:val="nil"/>
          <w:right w:val="nil"/>
          <w:between w:val="nil"/>
        </w:pBdr>
        <w:suppressAutoHyphens/>
        <w:autoSpaceDE/>
        <w:autoSpaceDN/>
        <w:jc w:val="both"/>
        <w:textDirection w:val="btLr"/>
        <w:textAlignment w:val="top"/>
        <w:outlineLvl w:val="0"/>
        <w:rPr>
          <w:rFonts w:eastAsia="Arial Narrow"/>
          <w:b/>
          <w:position w:val="-1"/>
          <w:sz w:val="22"/>
          <w:szCs w:val="22"/>
          <w:lang w:val="ro-RO"/>
        </w:rPr>
      </w:pPr>
      <w:r w:rsidRPr="00540D96">
        <w:rPr>
          <w:rFonts w:eastAsia="Arial Narrow"/>
          <w:color w:val="000000"/>
          <w:position w:val="-1"/>
          <w:sz w:val="22"/>
          <w:szCs w:val="22"/>
          <w:lang w:val="ro-RO"/>
        </w:rPr>
        <w:t xml:space="preserve">Rezultatele evaluărilor sunt corelate cu </w:t>
      </w:r>
      <w:r w:rsidR="0091374E" w:rsidRPr="00540D96">
        <w:rPr>
          <w:rFonts w:eastAsia="Arial Narrow"/>
          <w:color w:val="000000"/>
          <w:position w:val="-1"/>
          <w:sz w:val="22"/>
          <w:szCs w:val="22"/>
          <w:lang w:val="ro-RO"/>
        </w:rPr>
        <w:t xml:space="preserve"> promovarea academică a cadrelor didactice</w:t>
      </w:r>
      <w:r w:rsidRPr="00540D96">
        <w:rPr>
          <w:rFonts w:eastAsia="Arial Narrow"/>
          <w:color w:val="000000"/>
          <w:position w:val="-1"/>
          <w:sz w:val="22"/>
          <w:szCs w:val="22"/>
          <w:lang w:val="ro-RO"/>
        </w:rPr>
        <w:t xml:space="preserve">, ceea ce impactează actul academic, crește competiția și facilitează dezvoltarea și îmbunătățirea calității activității academice. </w:t>
      </w:r>
      <w:r w:rsidR="0091374E" w:rsidRPr="00540D96">
        <w:rPr>
          <w:rFonts w:eastAsia="Arial Narrow"/>
          <w:color w:val="000000"/>
          <w:position w:val="-1"/>
          <w:sz w:val="22"/>
          <w:szCs w:val="22"/>
          <w:lang w:val="ro-RO"/>
        </w:rPr>
        <w:t xml:space="preserve"> </w:t>
      </w:r>
      <w:r w:rsidRPr="00540D96">
        <w:rPr>
          <w:rFonts w:eastAsia="Arial Narrow"/>
          <w:color w:val="000000"/>
          <w:position w:val="-1"/>
          <w:sz w:val="22"/>
          <w:szCs w:val="22"/>
          <w:lang w:val="ro-RO"/>
        </w:rPr>
        <w:t>Prin sistemul informatic implementat la nivelul UCV</w:t>
      </w:r>
      <w:r w:rsidR="00606758" w:rsidRPr="00540D96">
        <w:rPr>
          <w:rFonts w:eastAsia="Arial Narrow"/>
          <w:color w:val="000000"/>
          <w:position w:val="-1"/>
          <w:sz w:val="22"/>
          <w:szCs w:val="22"/>
          <w:lang w:val="ro-RO"/>
        </w:rPr>
        <w:t xml:space="preserve"> </w:t>
      </w:r>
      <w:hyperlink r:id="rId291" w:history="1">
        <w:r w:rsidR="00606758" w:rsidRPr="002C08E3">
          <w:rPr>
            <w:rStyle w:val="Hyperlink"/>
            <w:rFonts w:eastAsia="Arial Narrow"/>
            <w:i/>
            <w:position w:val="-1"/>
            <w:sz w:val="22"/>
            <w:szCs w:val="22"/>
            <w:lang w:val="ro-RO"/>
          </w:rPr>
          <w:t>Evidența Studenților</w:t>
        </w:r>
      </w:hyperlink>
      <w:r w:rsidR="00606758" w:rsidRPr="00540D96">
        <w:rPr>
          <w:rFonts w:eastAsia="Arial Narrow"/>
          <w:color w:val="000000"/>
          <w:position w:val="-1"/>
          <w:sz w:val="22"/>
          <w:szCs w:val="22"/>
          <w:lang w:val="ro-RO"/>
        </w:rPr>
        <w:t xml:space="preserve"> </w:t>
      </w:r>
      <w:r w:rsidRPr="00540D96">
        <w:rPr>
          <w:rFonts w:eastAsia="Arial Narrow"/>
          <w:color w:val="000000"/>
          <w:position w:val="-1"/>
          <w:sz w:val="22"/>
          <w:szCs w:val="22"/>
          <w:lang w:val="ro-RO"/>
        </w:rPr>
        <w:t xml:space="preserve">, se asigură colectarea informațiilor necesare evaluării </w:t>
      </w:r>
      <w:r w:rsidR="00606758" w:rsidRPr="00540D96">
        <w:rPr>
          <w:rFonts w:eastAsia="Arial Narrow"/>
          <w:color w:val="000000"/>
          <w:position w:val="-1"/>
          <w:sz w:val="22"/>
          <w:szCs w:val="22"/>
          <w:lang w:val="ro-RO"/>
        </w:rPr>
        <w:t xml:space="preserve">și asigurării instituționale a calității. Evaluarea cadrelor didactice de către studenți se realizează online, și este anonimă. </w:t>
      </w:r>
    </w:p>
    <w:p w:rsidR="0091374E" w:rsidRPr="00540D96" w:rsidRDefault="0091374E"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Direcții viitoare de acțiune</w:t>
      </w:r>
    </w:p>
    <w:p w:rsidR="00B472E1" w:rsidRPr="00540D96" w:rsidRDefault="00606758" w:rsidP="001E01AC">
      <w:pPr>
        <w:pStyle w:val="BodyText"/>
        <w:rPr>
          <w:bCs/>
          <w:color w:val="000000" w:themeColor="text1"/>
          <w:sz w:val="22"/>
          <w:szCs w:val="22"/>
          <w:lang w:val="ro-RO"/>
        </w:rPr>
      </w:pPr>
      <w:r w:rsidRPr="00540D96">
        <w:rPr>
          <w:bCs/>
          <w:color w:val="000000" w:themeColor="text1"/>
          <w:sz w:val="22"/>
          <w:szCs w:val="22"/>
          <w:lang w:val="ro-RO"/>
        </w:rPr>
        <w:t>Dezvoltarea unui sistem de generare automată a rapoartelor privind performanțele educaționale și cercetarea, poate facilita luarea deciziilor rapide și eficiente.</w:t>
      </w:r>
    </w:p>
    <w:p w:rsidR="0091374E" w:rsidRPr="00540D96" w:rsidRDefault="0091374E" w:rsidP="001E01AC">
      <w:pPr>
        <w:pStyle w:val="BodyText"/>
        <w:rPr>
          <w:bCs/>
          <w:color w:val="000000" w:themeColor="text1"/>
          <w:lang w:val="ro-RO"/>
        </w:rPr>
      </w:pPr>
    </w:p>
    <w:p w:rsidR="00500091" w:rsidRPr="00540D96" w:rsidRDefault="00500091" w:rsidP="001E01AC">
      <w:pPr>
        <w:pStyle w:val="Heading2"/>
        <w:shd w:val="clear" w:color="auto" w:fill="9BBB59" w:themeFill="accent3"/>
        <w:spacing w:before="0" w:after="0" w:line="240" w:lineRule="auto"/>
        <w:ind w:left="1" w:hanging="3"/>
      </w:pPr>
      <w:bookmarkStart w:id="46" w:name="_Criteriul_C.6._Transparenţa"/>
      <w:bookmarkEnd w:id="46"/>
      <w:r w:rsidRPr="00540D96">
        <w:t>Criteriul C.6. Transparenţa informaţiilor de interes public, inclusiv a celor privitoare la programele şi domeniile de studii oferite, precum şi cu privire la certificatele, diplomele şi calificările aferente</w:t>
      </w:r>
    </w:p>
    <w:p w:rsidR="00F018F7" w:rsidRPr="00540D96" w:rsidRDefault="00F018F7" w:rsidP="001E01AC">
      <w:pPr>
        <w:pStyle w:val="BodyText"/>
        <w:rPr>
          <w:b/>
          <w:bCs/>
          <w:color w:val="76923C" w:themeColor="accent3" w:themeShade="BF"/>
          <w:sz w:val="22"/>
          <w:szCs w:val="22"/>
          <w:u w:val="single"/>
          <w:lang w:val="ro-RO"/>
        </w:rPr>
      </w:pPr>
      <w:r w:rsidRPr="00540D96">
        <w:rPr>
          <w:b/>
          <w:bCs/>
          <w:color w:val="76923C" w:themeColor="accent3" w:themeShade="BF"/>
          <w:sz w:val="22"/>
          <w:szCs w:val="22"/>
          <w:u w:val="single"/>
          <w:lang w:val="ro-RO"/>
        </w:rPr>
        <w:t>S.C.6.1. Transparenţa</w:t>
      </w:r>
    </w:p>
    <w:p w:rsidR="00F018F7" w:rsidRPr="00540D96" w:rsidRDefault="00F018F7" w:rsidP="001E01AC">
      <w:pPr>
        <w:pStyle w:val="BodyText"/>
        <w:rPr>
          <w:bCs/>
          <w:color w:val="000000" w:themeColor="text1"/>
          <w:sz w:val="22"/>
          <w:szCs w:val="22"/>
          <w:lang w:val="ro-RO"/>
        </w:rPr>
      </w:pPr>
      <w:r w:rsidRPr="00540D96">
        <w:rPr>
          <w:bCs/>
          <w:color w:val="000000" w:themeColor="text1"/>
          <w:sz w:val="22"/>
          <w:szCs w:val="22"/>
          <w:lang w:val="ro-RO"/>
        </w:rPr>
        <w:t>Componenta organizatorică asigură transparenţa informaţiilor, conform legii.</w:t>
      </w:r>
    </w:p>
    <w:p w:rsidR="00F018F7" w:rsidRPr="00540D96" w:rsidRDefault="00F018F7" w:rsidP="001E01AC">
      <w:pPr>
        <w:pStyle w:val="BodyText"/>
        <w:rPr>
          <w:b/>
          <w:bCs/>
          <w:color w:val="000000" w:themeColor="text1"/>
          <w:sz w:val="22"/>
          <w:szCs w:val="22"/>
          <w:u w:val="single"/>
          <w:lang w:val="ro-RO"/>
        </w:rPr>
      </w:pPr>
      <w:r w:rsidRPr="00540D96">
        <w:rPr>
          <w:b/>
          <w:bCs/>
          <w:color w:val="000000" w:themeColor="text1"/>
          <w:sz w:val="22"/>
          <w:szCs w:val="22"/>
          <w:u w:val="single"/>
          <w:lang w:val="ro-RO"/>
        </w:rPr>
        <w:t xml:space="preserve">I.P.C.6.1.1 </w:t>
      </w:r>
      <w:r w:rsidR="00331B3A" w:rsidRPr="00540D96">
        <w:rPr>
          <w:rFonts w:eastAsia="SimSun"/>
          <w:b/>
          <w:sz w:val="22"/>
          <w:szCs w:val="22"/>
          <w:u w:val="single"/>
          <w:lang w:val="ro-RO" w:eastAsia="zh-CN"/>
        </w:rPr>
        <w:t xml:space="preserve">Departamentul de </w:t>
      </w:r>
      <w:r w:rsidR="00F23489" w:rsidRPr="00540D96">
        <w:rPr>
          <w:rFonts w:eastAsia="SimSun"/>
          <w:b/>
          <w:sz w:val="22"/>
          <w:szCs w:val="22"/>
          <w:u w:val="single"/>
          <w:lang w:val="ro-RO" w:eastAsia="zh-CN"/>
        </w:rPr>
        <w:t>Kinetoterapie și medicină sportive/FEFS</w:t>
      </w:r>
      <w:r w:rsidR="00331B3A" w:rsidRPr="00540D96">
        <w:rPr>
          <w:rFonts w:eastAsia="SimSun"/>
          <w:b/>
          <w:sz w:val="22"/>
          <w:szCs w:val="22"/>
          <w:u w:val="single"/>
          <w:lang w:val="ro-RO" w:eastAsia="zh-CN"/>
        </w:rPr>
        <w:t xml:space="preserve"> </w:t>
      </w:r>
      <w:r w:rsidRPr="00540D96">
        <w:rPr>
          <w:b/>
          <w:bCs/>
          <w:color w:val="000000" w:themeColor="text1"/>
          <w:sz w:val="22"/>
          <w:szCs w:val="22"/>
          <w:u w:val="single"/>
          <w:lang w:val="ro-RO"/>
        </w:rPr>
        <w:t>asigură publicarea şi accesul la informaţiile de interes public cu privire la programul de studii evaluat.</w:t>
      </w:r>
    </w:p>
    <w:p w:rsidR="004534BC" w:rsidRPr="00540D96" w:rsidRDefault="004534BC" w:rsidP="001E01AC">
      <w:pPr>
        <w:pStyle w:val="BodyText"/>
        <w:rPr>
          <w:sz w:val="22"/>
          <w:szCs w:val="22"/>
          <w:lang w:val="ro-RO"/>
        </w:rPr>
      </w:pPr>
      <w:r w:rsidRPr="00540D96">
        <w:rPr>
          <w:rFonts w:eastAsia="Arial Narrow"/>
          <w:b/>
          <w:position w:val="-1"/>
          <w:sz w:val="22"/>
          <w:szCs w:val="22"/>
          <w:highlight w:val="lightGray"/>
          <w:lang w:val="ro-RO"/>
        </w:rPr>
        <w:t>Prezentarea stării de fapt</w:t>
      </w:r>
    </w:p>
    <w:p w:rsidR="004534BC" w:rsidRPr="00540D96" w:rsidRDefault="004534BC" w:rsidP="001E01AC">
      <w:pPr>
        <w:pStyle w:val="BodyText"/>
        <w:rPr>
          <w:color w:val="000000" w:themeColor="text1"/>
          <w:sz w:val="22"/>
          <w:szCs w:val="22"/>
          <w:lang w:val="ro-RO"/>
        </w:rPr>
      </w:pPr>
      <w:r w:rsidRPr="00540D96">
        <w:rPr>
          <w:color w:val="000000" w:themeColor="text1"/>
          <w:sz w:val="22"/>
          <w:szCs w:val="22"/>
          <w:lang w:val="ro-RO"/>
        </w:rPr>
        <w:t>Universitatea din Craiova promovează</w:t>
      </w:r>
      <w:r w:rsidR="00F23489" w:rsidRPr="00540D96">
        <w:rPr>
          <w:color w:val="000000" w:themeColor="text1"/>
          <w:sz w:val="22"/>
          <w:szCs w:val="22"/>
          <w:lang w:val="ro-RO"/>
        </w:rPr>
        <w:t xml:space="preserve">, conform Legii  nr. 544/2001, </w:t>
      </w:r>
      <w:r w:rsidRPr="00540D96">
        <w:rPr>
          <w:color w:val="000000" w:themeColor="text1"/>
          <w:sz w:val="22"/>
          <w:szCs w:val="22"/>
          <w:lang w:val="ro-RO"/>
        </w:rPr>
        <w:t xml:space="preserve"> principiul transparenţei informaţionale, precum și pe acela al accesului la informaţiile cu caracter public, majoritatea acestora fiind prezentate la avizierele din cadrul facultăţilor, pe pagina web a universităţii (</w:t>
      </w:r>
      <w:hyperlink r:id="rId292" w:history="1">
        <w:r w:rsidR="002C08E3" w:rsidRPr="002C08E3">
          <w:rPr>
            <w:rStyle w:val="Hyperlink"/>
            <w:i/>
            <w:color w:val="0130DD"/>
            <w:sz w:val="22"/>
            <w:szCs w:val="22"/>
            <w:lang w:val="ro-RO"/>
          </w:rPr>
          <w:t>site UCV</w:t>
        </w:r>
      </w:hyperlink>
      <w:r w:rsidRPr="002C08E3">
        <w:rPr>
          <w:i/>
          <w:color w:val="000000" w:themeColor="text1"/>
          <w:sz w:val="22"/>
          <w:szCs w:val="22"/>
          <w:lang w:val="ro-RO"/>
        </w:rPr>
        <w:t>)</w:t>
      </w:r>
      <w:r w:rsidRPr="00540D96">
        <w:rPr>
          <w:color w:val="000000" w:themeColor="text1"/>
          <w:sz w:val="22"/>
          <w:szCs w:val="22"/>
          <w:lang w:val="ro-RO"/>
        </w:rPr>
        <w:t>, prin intermediul mass-media.</w:t>
      </w:r>
      <w:r w:rsidRPr="00540D96">
        <w:rPr>
          <w:sz w:val="22"/>
          <w:szCs w:val="22"/>
          <w:lang w:val="ro-RO"/>
        </w:rPr>
        <w:t xml:space="preserve"> </w:t>
      </w:r>
    </w:p>
    <w:p w:rsidR="004534BC" w:rsidRPr="00540D96" w:rsidRDefault="004534BC" w:rsidP="001E01AC">
      <w:pPr>
        <w:jc w:val="both"/>
        <w:rPr>
          <w:rFonts w:eastAsia="Arial Narrow"/>
          <w:sz w:val="22"/>
          <w:szCs w:val="22"/>
          <w:lang w:val="ro-RO"/>
        </w:rPr>
      </w:pPr>
      <w:r w:rsidRPr="00540D96">
        <w:rPr>
          <w:rFonts w:eastAsia="Arial Narrow"/>
          <w:sz w:val="22"/>
          <w:szCs w:val="22"/>
          <w:lang w:val="ro-RO"/>
        </w:rPr>
        <w:lastRenderedPageBreak/>
        <w:t xml:space="preserve">Diseminarea informaţiei publice este una dintre priorităţile Universităţii din Craiova, fiind organizată pe trei paliere: publicitate, producţie de promovare media şi comunicare directă. </w:t>
      </w:r>
      <w:r w:rsidR="00F23489" w:rsidRPr="00540D96">
        <w:rPr>
          <w:rFonts w:eastAsia="Arial Narrow"/>
          <w:sz w:val="22"/>
          <w:szCs w:val="22"/>
          <w:lang w:val="ro-RO"/>
        </w:rPr>
        <w:t xml:space="preserve">Accesul la informatiile publice este asigurat, promovat și monitorizat de către </w:t>
      </w:r>
      <w:r w:rsidRPr="00540D96">
        <w:rPr>
          <w:rFonts w:eastAsia="Arial Narrow"/>
          <w:sz w:val="22"/>
          <w:szCs w:val="22"/>
          <w:lang w:val="ro-RO"/>
        </w:rPr>
        <w:t xml:space="preserve"> Prorectoratul de Relaţii Internaţionale şi Imagine Academică. Universitatea din Craiova deţine un instrument foarte puternic: un post propriu de televiziune - </w:t>
      </w:r>
      <w:hyperlink r:id="rId293" w:history="1">
        <w:r w:rsidRPr="00580057">
          <w:rPr>
            <w:rStyle w:val="Hyperlink"/>
            <w:rFonts w:eastAsia="Arial Narrow"/>
            <w:i/>
            <w:sz w:val="22"/>
            <w:szCs w:val="22"/>
            <w:lang w:val="ro-RO"/>
          </w:rPr>
          <w:t>Tele U</w:t>
        </w:r>
      </w:hyperlink>
      <w:r w:rsidRPr="00540D96">
        <w:rPr>
          <w:rFonts w:eastAsia="Arial Narrow"/>
          <w:sz w:val="22"/>
          <w:szCs w:val="22"/>
          <w:lang w:val="ro-RO"/>
        </w:rPr>
        <w:t>. Acest canal de comunicare este completat de apariţii media planificate de Departamentul de Relaţii Publice și Imagine Academică (</w:t>
      </w:r>
      <w:hyperlink r:id="rId294" w:history="1">
        <w:r w:rsidRPr="00580057">
          <w:rPr>
            <w:rStyle w:val="Hyperlink"/>
            <w:rFonts w:eastAsia="Arial Narrow"/>
            <w:i/>
            <w:sz w:val="22"/>
            <w:szCs w:val="22"/>
            <w:lang w:val="ro-RO"/>
          </w:rPr>
          <w:t>DRPIA</w:t>
        </w:r>
      </w:hyperlink>
      <w:r w:rsidRPr="00540D96">
        <w:rPr>
          <w:rFonts w:eastAsia="Arial Narrow"/>
          <w:sz w:val="22"/>
          <w:szCs w:val="22"/>
          <w:lang w:val="ro-RO"/>
        </w:rPr>
        <w:t xml:space="preserve">). </w:t>
      </w:r>
      <w:r w:rsidR="003E297B" w:rsidRPr="00540D96">
        <w:rPr>
          <w:rFonts w:eastAsia="Arial Narrow"/>
          <w:sz w:val="22"/>
          <w:szCs w:val="22"/>
          <w:lang w:val="ro-RO"/>
        </w:rPr>
        <w:t xml:space="preserve"> În plus prin intermediul editurii </w:t>
      </w:r>
      <w:hyperlink r:id="rId295" w:history="1">
        <w:r w:rsidRPr="00580057">
          <w:rPr>
            <w:rStyle w:val="Hyperlink"/>
            <w:rFonts w:eastAsia="Arial Narrow"/>
            <w:i/>
            <w:sz w:val="22"/>
            <w:szCs w:val="22"/>
            <w:lang w:val="ro-RO"/>
          </w:rPr>
          <w:t>Editurii Universitaria</w:t>
        </w:r>
      </w:hyperlink>
      <w:r w:rsidRPr="00540D96">
        <w:rPr>
          <w:rFonts w:eastAsia="Arial Narrow"/>
          <w:sz w:val="22"/>
          <w:szCs w:val="22"/>
          <w:lang w:val="ro-RO"/>
        </w:rPr>
        <w:t xml:space="preserve">, recunoscută CNCS, </w:t>
      </w:r>
      <w:r w:rsidR="003E297B" w:rsidRPr="00540D96">
        <w:rPr>
          <w:rFonts w:eastAsia="Arial Narrow"/>
          <w:sz w:val="22"/>
          <w:szCs w:val="22"/>
          <w:lang w:val="ro-RO"/>
        </w:rPr>
        <w:t>se promovează activitatea publicistică a cadrelor didactice.</w:t>
      </w:r>
    </w:p>
    <w:p w:rsidR="004534BC" w:rsidRPr="00540D96" w:rsidRDefault="004534BC" w:rsidP="003E297B">
      <w:pPr>
        <w:pStyle w:val="BodyText"/>
        <w:rPr>
          <w:sz w:val="22"/>
          <w:szCs w:val="22"/>
          <w:lang w:val="ro-RO"/>
        </w:rPr>
      </w:pPr>
      <w:r w:rsidRPr="00540D96">
        <w:rPr>
          <w:sz w:val="22"/>
          <w:szCs w:val="22"/>
          <w:lang w:val="ro-RO"/>
        </w:rPr>
        <w:t xml:space="preserve">Universitatea din Craiova, Facultatea de </w:t>
      </w:r>
      <w:r w:rsidR="003E297B" w:rsidRPr="00540D96">
        <w:rPr>
          <w:sz w:val="22"/>
          <w:szCs w:val="22"/>
          <w:lang w:val="ro-RO"/>
        </w:rPr>
        <w:t xml:space="preserve">Educație Fizică și Sport dispune de un site propriu care oferă informații legate de programe de studii, organizare, activități de cercetare, admitere etc. </w:t>
      </w:r>
      <w:r w:rsidRPr="00540D96">
        <w:rPr>
          <w:sz w:val="22"/>
          <w:szCs w:val="22"/>
          <w:lang w:val="ro-RO"/>
        </w:rPr>
        <w:t xml:space="preserve"> </w:t>
      </w:r>
      <w:hyperlink r:id="rId296" w:history="1">
        <w:r w:rsidR="003E297B" w:rsidRPr="00580057">
          <w:rPr>
            <w:rStyle w:val="Hyperlink"/>
            <w:i/>
            <w:sz w:val="22"/>
            <w:szCs w:val="22"/>
            <w:lang w:val="ro-RO"/>
          </w:rPr>
          <w:t>SITE FEFS</w:t>
        </w:r>
      </w:hyperlink>
    </w:p>
    <w:p w:rsidR="004534BC" w:rsidRPr="00540D96" w:rsidRDefault="004534BC"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Analiza situației actuale</w:t>
      </w:r>
    </w:p>
    <w:p w:rsidR="00F018F7" w:rsidRPr="00540D96" w:rsidRDefault="00EC297D" w:rsidP="003E297B">
      <w:pPr>
        <w:pStyle w:val="BodyText"/>
        <w:rPr>
          <w:bCs/>
          <w:color w:val="000000" w:themeColor="text1"/>
          <w:sz w:val="22"/>
          <w:szCs w:val="22"/>
          <w:lang w:val="ro-RO"/>
        </w:rPr>
      </w:pPr>
      <w:r w:rsidRPr="00540D96">
        <w:rPr>
          <w:rStyle w:val="relative"/>
          <w:sz w:val="22"/>
          <w:szCs w:val="22"/>
          <w:lang w:val="ro-RO"/>
        </w:rPr>
        <w:t xml:space="preserve">Departamentul de </w:t>
      </w:r>
      <w:r w:rsidR="003E297B" w:rsidRPr="00540D96">
        <w:rPr>
          <w:rStyle w:val="relative"/>
          <w:sz w:val="22"/>
          <w:szCs w:val="22"/>
          <w:lang w:val="ro-RO"/>
        </w:rPr>
        <w:t xml:space="preserve">Kinetoterapie și medicină sportivă </w:t>
      </w:r>
      <w:r w:rsidRPr="00540D96">
        <w:rPr>
          <w:rStyle w:val="relative"/>
          <w:sz w:val="22"/>
          <w:szCs w:val="22"/>
          <w:lang w:val="ro-RO"/>
        </w:rPr>
        <w:t>al Universității din Craiova</w:t>
      </w:r>
      <w:r w:rsidR="003E297B" w:rsidRPr="00540D96">
        <w:rPr>
          <w:rStyle w:val="relative"/>
          <w:sz w:val="22"/>
          <w:szCs w:val="22"/>
          <w:lang w:val="ro-RO"/>
        </w:rPr>
        <w:t xml:space="preserve">, se preocupă de transparența informațiilor la nivelul site-ului FEFS, cee ace facilitează comunicare cu studenții și cu persoanele interesate.  </w:t>
      </w:r>
      <w:r w:rsidRPr="00540D96">
        <w:rPr>
          <w:rStyle w:val="relative"/>
          <w:sz w:val="22"/>
          <w:szCs w:val="22"/>
          <w:lang w:val="ro-RO"/>
        </w:rPr>
        <w:t xml:space="preserve"> </w:t>
      </w:r>
    </w:p>
    <w:p w:rsidR="00EC297D" w:rsidRPr="00540D96" w:rsidRDefault="00EC297D"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Direcții viitoare de acțiune</w:t>
      </w:r>
    </w:p>
    <w:p w:rsidR="00EC297D" w:rsidRPr="00540D96" w:rsidRDefault="00F738BC" w:rsidP="001E01AC">
      <w:pPr>
        <w:pStyle w:val="BodyText"/>
        <w:rPr>
          <w:rFonts w:eastAsia="Calibri"/>
          <w:sz w:val="22"/>
          <w:szCs w:val="22"/>
          <w:lang w:val="ro-RO" w:eastAsia="en-US"/>
        </w:rPr>
      </w:pPr>
      <w:r w:rsidRPr="00540D96">
        <w:rPr>
          <w:rFonts w:eastAsia="Calibri"/>
          <w:sz w:val="22"/>
          <w:szCs w:val="22"/>
          <w:lang w:val="ro-RO" w:eastAsia="en-US"/>
        </w:rPr>
        <w:t>Direcția viitoare de a</w:t>
      </w:r>
      <w:r w:rsidR="00A8673B" w:rsidRPr="00540D96">
        <w:rPr>
          <w:rFonts w:eastAsia="Calibri"/>
          <w:sz w:val="22"/>
          <w:szCs w:val="22"/>
          <w:lang w:val="ro-RO" w:eastAsia="en-US"/>
        </w:rPr>
        <w:t>c</w:t>
      </w:r>
      <w:r w:rsidRPr="00540D96">
        <w:rPr>
          <w:rFonts w:eastAsia="Calibri"/>
          <w:sz w:val="22"/>
          <w:szCs w:val="22"/>
          <w:lang w:val="ro-RO" w:eastAsia="en-US"/>
        </w:rPr>
        <w:t>țiune vizează c</w:t>
      </w:r>
      <w:r w:rsidR="00EC297D" w:rsidRPr="00540D96">
        <w:rPr>
          <w:rFonts w:eastAsia="Calibri"/>
          <w:sz w:val="22"/>
          <w:szCs w:val="22"/>
          <w:lang w:val="ro-RO" w:eastAsia="en-US"/>
        </w:rPr>
        <w:t xml:space="preserve">ontinuarea asigurării transparenței </w:t>
      </w:r>
      <w:r w:rsidRPr="00540D96">
        <w:rPr>
          <w:rFonts w:eastAsia="Calibri"/>
          <w:sz w:val="22"/>
          <w:szCs w:val="22"/>
          <w:lang w:val="ro-RO" w:eastAsia="en-US"/>
        </w:rPr>
        <w:t xml:space="preserve">informaționale la nivelul Departamentului de </w:t>
      </w:r>
      <w:r w:rsidR="003E297B" w:rsidRPr="00540D96">
        <w:rPr>
          <w:rStyle w:val="relative"/>
          <w:sz w:val="22"/>
          <w:szCs w:val="22"/>
          <w:lang w:val="ro-RO"/>
        </w:rPr>
        <w:t>Kinetoterapie și medicină sportivă</w:t>
      </w:r>
      <w:r w:rsidRPr="00540D96">
        <w:rPr>
          <w:rFonts w:eastAsia="Calibri"/>
          <w:sz w:val="22"/>
          <w:szCs w:val="22"/>
          <w:lang w:val="ro-RO" w:eastAsia="en-US"/>
        </w:rPr>
        <w:t xml:space="preserve"> prin menținerea în actualitate a site-ului</w:t>
      </w:r>
      <w:r w:rsidR="00A8673B" w:rsidRPr="00540D96">
        <w:rPr>
          <w:rFonts w:eastAsia="Calibri"/>
          <w:sz w:val="22"/>
          <w:szCs w:val="22"/>
          <w:lang w:val="ro-RO" w:eastAsia="en-US"/>
        </w:rPr>
        <w:t xml:space="preserve"> și dezvoltarea versiunii în limba engleză</w:t>
      </w:r>
      <w:r w:rsidR="00EC297D" w:rsidRPr="00540D96">
        <w:rPr>
          <w:rFonts w:eastAsia="Calibri"/>
          <w:sz w:val="22"/>
          <w:szCs w:val="22"/>
          <w:lang w:val="ro-RO" w:eastAsia="en-US"/>
        </w:rPr>
        <w:t>.</w:t>
      </w:r>
    </w:p>
    <w:p w:rsidR="00F018F7" w:rsidRPr="00540D96" w:rsidRDefault="00F018F7" w:rsidP="001E01AC">
      <w:pPr>
        <w:pStyle w:val="BodyText"/>
        <w:rPr>
          <w:bCs/>
          <w:color w:val="000000" w:themeColor="text1"/>
          <w:sz w:val="22"/>
          <w:szCs w:val="22"/>
          <w:lang w:val="ro-RO"/>
        </w:rPr>
      </w:pPr>
      <w:r w:rsidRPr="00540D96">
        <w:rPr>
          <w:b/>
          <w:bCs/>
          <w:color w:val="000000" w:themeColor="text1"/>
          <w:sz w:val="22"/>
          <w:szCs w:val="22"/>
          <w:u w:val="single"/>
          <w:lang w:val="ro-RO"/>
        </w:rPr>
        <w:t xml:space="preserve">I.P.C.6.1.2 </w:t>
      </w:r>
      <w:r w:rsidR="00331B3A" w:rsidRPr="00540D96">
        <w:rPr>
          <w:rFonts w:eastAsia="SimSun"/>
          <w:b/>
          <w:sz w:val="22"/>
          <w:szCs w:val="22"/>
          <w:u w:val="single"/>
          <w:lang w:val="ro-RO" w:eastAsia="zh-CN"/>
        </w:rPr>
        <w:t xml:space="preserve">Departamentul de </w:t>
      </w:r>
      <w:r w:rsidR="008B3FB6" w:rsidRPr="00540D96">
        <w:rPr>
          <w:rStyle w:val="relative"/>
          <w:b/>
          <w:sz w:val="22"/>
          <w:szCs w:val="22"/>
          <w:u w:val="single"/>
          <w:lang w:val="ro-RO"/>
        </w:rPr>
        <w:t xml:space="preserve">Kinetoterapie și medicină sportive/ FEFS </w:t>
      </w:r>
      <w:r w:rsidRPr="00540D96">
        <w:rPr>
          <w:b/>
          <w:color w:val="000000" w:themeColor="text1"/>
          <w:sz w:val="22"/>
          <w:szCs w:val="22"/>
          <w:u w:val="single"/>
          <w:lang w:val="ro-RO"/>
        </w:rPr>
        <w:t>asigură</w:t>
      </w:r>
      <w:r w:rsidRPr="00540D96">
        <w:rPr>
          <w:b/>
          <w:bCs/>
          <w:color w:val="000000" w:themeColor="text1"/>
          <w:sz w:val="22"/>
          <w:szCs w:val="22"/>
          <w:u w:val="single"/>
          <w:lang w:val="ro-RO"/>
        </w:rPr>
        <w:t xml:space="preserve"> transparenţa proceselor decizionale.</w:t>
      </w:r>
    </w:p>
    <w:p w:rsidR="004534BC" w:rsidRPr="00540D96" w:rsidRDefault="004534BC" w:rsidP="001E01AC">
      <w:pPr>
        <w:pStyle w:val="BodyText"/>
        <w:rPr>
          <w:sz w:val="22"/>
          <w:szCs w:val="22"/>
          <w:lang w:val="ro-RO"/>
        </w:rPr>
      </w:pPr>
      <w:r w:rsidRPr="00540D96">
        <w:rPr>
          <w:rFonts w:eastAsia="Arial Narrow"/>
          <w:b/>
          <w:position w:val="-1"/>
          <w:sz w:val="22"/>
          <w:szCs w:val="22"/>
          <w:highlight w:val="lightGray"/>
          <w:lang w:val="ro-RO"/>
        </w:rPr>
        <w:t>Prezentarea stării de fapt</w:t>
      </w:r>
    </w:p>
    <w:p w:rsidR="00F018F7" w:rsidRPr="00540D96" w:rsidRDefault="00F018F7" w:rsidP="001E01AC">
      <w:pPr>
        <w:pStyle w:val="BodyText"/>
        <w:rPr>
          <w:color w:val="000000" w:themeColor="text1"/>
          <w:sz w:val="22"/>
          <w:szCs w:val="22"/>
          <w:lang w:val="ro-RO"/>
        </w:rPr>
      </w:pPr>
      <w:r w:rsidRPr="00540D96">
        <w:rPr>
          <w:color w:val="000000" w:themeColor="text1"/>
          <w:sz w:val="22"/>
          <w:szCs w:val="22"/>
          <w:lang w:val="ro-RO"/>
        </w:rPr>
        <w:t>Universitatea din Craiova dispune de un sistem informaţional care satisface cerinţele activităţilor de educaţie şi cercetare</w:t>
      </w:r>
      <w:r w:rsidR="00724CE3" w:rsidRPr="00540D96">
        <w:rPr>
          <w:color w:val="000000" w:themeColor="text1"/>
          <w:sz w:val="22"/>
          <w:szCs w:val="22"/>
          <w:lang w:val="ro-RO"/>
        </w:rPr>
        <w:t xml:space="preserve"> </w:t>
      </w:r>
      <w:r w:rsidRPr="00540D96">
        <w:rPr>
          <w:color w:val="0070C0"/>
          <w:sz w:val="22"/>
          <w:szCs w:val="22"/>
          <w:lang w:val="ro-RO"/>
        </w:rPr>
        <w:t>(</w:t>
      </w:r>
      <w:hyperlink r:id="rId297" w:history="1">
        <w:r w:rsidRPr="002C08E3">
          <w:rPr>
            <w:rStyle w:val="Hyperlink"/>
            <w:i/>
            <w:color w:val="0070C0"/>
            <w:sz w:val="22"/>
            <w:szCs w:val="22"/>
            <w:lang w:val="ro-RO"/>
          </w:rPr>
          <w:t>https://www.ucv.ro/</w:t>
        </w:r>
      </w:hyperlink>
      <w:r w:rsidRPr="00540D96">
        <w:rPr>
          <w:color w:val="000000" w:themeColor="text1"/>
          <w:sz w:val="22"/>
          <w:szCs w:val="22"/>
          <w:lang w:val="ro-RO"/>
        </w:rPr>
        <w:t xml:space="preserve"> ). </w:t>
      </w:r>
    </w:p>
    <w:p w:rsidR="00A8673B" w:rsidRPr="00540D96" w:rsidRDefault="00A8673B" w:rsidP="001E01AC">
      <w:pPr>
        <w:pStyle w:val="BodyText"/>
        <w:rPr>
          <w:color w:val="000000" w:themeColor="text1"/>
          <w:sz w:val="22"/>
          <w:szCs w:val="22"/>
          <w:lang w:val="ro-RO"/>
        </w:rPr>
      </w:pPr>
      <w:r w:rsidRPr="00540D96">
        <w:rPr>
          <w:sz w:val="22"/>
          <w:szCs w:val="22"/>
          <w:lang w:val="ro-RO"/>
        </w:rPr>
        <w:t xml:space="preserve">Site-ul oficial al Departamentului de </w:t>
      </w:r>
      <w:r w:rsidR="00724CE3" w:rsidRPr="00540D96">
        <w:rPr>
          <w:sz w:val="22"/>
          <w:szCs w:val="22"/>
          <w:lang w:val="ro-RO"/>
        </w:rPr>
        <w:t>Kinetoterapie și medicină sportivă</w:t>
      </w:r>
      <w:r w:rsidR="00366122" w:rsidRPr="00540D96">
        <w:rPr>
          <w:sz w:val="22"/>
          <w:szCs w:val="22"/>
          <w:lang w:val="ro-RO"/>
        </w:rPr>
        <w:t xml:space="preserve"> </w:t>
      </w:r>
      <w:r w:rsidR="00724CE3" w:rsidRPr="00540D96">
        <w:rPr>
          <w:sz w:val="22"/>
          <w:szCs w:val="22"/>
          <w:lang w:val="ro-RO"/>
        </w:rPr>
        <w:t xml:space="preserve"> </w:t>
      </w:r>
      <w:r w:rsidR="00517BD9">
        <w:rPr>
          <w:sz w:val="22"/>
          <w:szCs w:val="22"/>
          <w:lang w:val="ro-RO"/>
        </w:rPr>
        <w:t xml:space="preserve">- </w:t>
      </w:r>
      <w:hyperlink r:id="rId298" w:history="1">
        <w:r w:rsidR="002A1050" w:rsidRPr="00580057">
          <w:rPr>
            <w:rStyle w:val="Hyperlink"/>
            <w:i/>
            <w:sz w:val="22"/>
            <w:szCs w:val="22"/>
            <w:lang w:val="ro-RO"/>
          </w:rPr>
          <w:t>SITE DEPARTAMENT</w:t>
        </w:r>
      </w:hyperlink>
      <w:r w:rsidR="002A1050" w:rsidRPr="00540D96">
        <w:rPr>
          <w:sz w:val="22"/>
          <w:szCs w:val="22"/>
          <w:lang w:val="ro-RO"/>
        </w:rPr>
        <w:t>,</w:t>
      </w:r>
      <w:r w:rsidR="00580057">
        <w:rPr>
          <w:sz w:val="22"/>
          <w:szCs w:val="22"/>
          <w:lang w:val="ro-RO"/>
        </w:rPr>
        <w:t xml:space="preserve"> </w:t>
      </w:r>
      <w:r w:rsidR="00724CE3" w:rsidRPr="00540D96">
        <w:rPr>
          <w:sz w:val="22"/>
          <w:szCs w:val="22"/>
          <w:lang w:val="ro-RO"/>
        </w:rPr>
        <w:t>asigură accesul tuturor la informații legate de programele de studii, orar, organizare grupe, programare examene, procedure finalizare studii, plan strategic, pr</w:t>
      </w:r>
      <w:r w:rsidR="00975EBF">
        <w:rPr>
          <w:sz w:val="22"/>
          <w:szCs w:val="22"/>
          <w:lang w:val="ro-RO"/>
        </w:rPr>
        <w:t>o</w:t>
      </w:r>
      <w:r w:rsidR="00724CE3" w:rsidRPr="00540D96">
        <w:rPr>
          <w:sz w:val="22"/>
          <w:szCs w:val="22"/>
          <w:lang w:val="ro-RO"/>
        </w:rPr>
        <w:t>grame ERASMUS, admitere, concursuri posture didactcie și de cercetare.</w:t>
      </w:r>
    </w:p>
    <w:p w:rsidR="004534BC" w:rsidRPr="00540D96" w:rsidRDefault="004534BC"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Analiza situației actuale</w:t>
      </w:r>
    </w:p>
    <w:p w:rsidR="00724CE3" w:rsidRPr="00540D96" w:rsidRDefault="00366122" w:rsidP="00724CE3">
      <w:pPr>
        <w:pStyle w:val="BodyText"/>
        <w:rPr>
          <w:sz w:val="22"/>
          <w:szCs w:val="22"/>
          <w:lang w:val="ro-RO"/>
        </w:rPr>
      </w:pPr>
      <w:r w:rsidRPr="00540D96">
        <w:rPr>
          <w:sz w:val="22"/>
          <w:szCs w:val="22"/>
          <w:lang w:val="ro-RO"/>
        </w:rPr>
        <w:t xml:space="preserve">Departamentul de </w:t>
      </w:r>
      <w:r w:rsidR="00724CE3" w:rsidRPr="00540D96">
        <w:rPr>
          <w:sz w:val="22"/>
          <w:szCs w:val="22"/>
          <w:lang w:val="ro-RO"/>
        </w:rPr>
        <w:t xml:space="preserve">Kinetoterapie și medicină sportivă  are o deschidere permanentă atât față de comunitatea academică cât și față de </w:t>
      </w:r>
      <w:r w:rsidRPr="00540D96">
        <w:rPr>
          <w:sz w:val="22"/>
          <w:szCs w:val="22"/>
          <w:lang w:val="ro-RO"/>
        </w:rPr>
        <w:t xml:space="preserve">publicul larg, </w:t>
      </w:r>
      <w:r w:rsidR="00724CE3" w:rsidRPr="00540D96">
        <w:rPr>
          <w:sz w:val="22"/>
          <w:szCs w:val="22"/>
          <w:lang w:val="ro-RO"/>
        </w:rPr>
        <w:t xml:space="preserve">asigurându-se că se realizează o promovare a mediului educațional. </w:t>
      </w:r>
      <w:r w:rsidRPr="00540D96">
        <w:rPr>
          <w:sz w:val="22"/>
          <w:szCs w:val="22"/>
          <w:lang w:val="ro-RO"/>
        </w:rPr>
        <w:t>promovând un mediu educațional bazat pe transparență și responsabilitate.</w:t>
      </w:r>
    </w:p>
    <w:p w:rsidR="00366122" w:rsidRPr="00540D96" w:rsidRDefault="00366122" w:rsidP="00724CE3">
      <w:pPr>
        <w:pStyle w:val="BodyText"/>
        <w:rPr>
          <w:rFonts w:eastAsia="Arial Narrow"/>
          <w:b/>
          <w:position w:val="-1"/>
          <w:sz w:val="22"/>
          <w:szCs w:val="22"/>
          <w:lang w:val="ro-RO"/>
        </w:rPr>
      </w:pPr>
      <w:r w:rsidRPr="00540D96">
        <w:rPr>
          <w:rFonts w:eastAsia="Arial Narrow"/>
          <w:b/>
          <w:position w:val="-1"/>
          <w:sz w:val="22"/>
          <w:szCs w:val="22"/>
          <w:highlight w:val="lightGray"/>
          <w:lang w:val="ro-RO"/>
        </w:rPr>
        <w:t>Direcții viitoare de acțiune</w:t>
      </w:r>
    </w:p>
    <w:p w:rsidR="00366122" w:rsidRPr="00540D96" w:rsidRDefault="004E39B9" w:rsidP="001E01AC">
      <w:pPr>
        <w:pStyle w:val="BodyText"/>
        <w:rPr>
          <w:bCs/>
          <w:color w:val="000000" w:themeColor="text1"/>
          <w:lang w:val="ro-RO"/>
        </w:rPr>
      </w:pPr>
      <w:r w:rsidRPr="00540D96">
        <w:rPr>
          <w:bCs/>
          <w:color w:val="000000" w:themeColor="text1"/>
          <w:sz w:val="22"/>
          <w:szCs w:val="22"/>
          <w:lang w:val="ro-RO"/>
        </w:rPr>
        <w:t>Direcțiile viitoare de acțiune vizează continuarea acțiunilor de digitalizare, implicarea studenților, raportarea periodică și colaborarea externă - elemente esențiale pentru consolidarea unui mediu universitar deschis și echitabil.</w:t>
      </w:r>
    </w:p>
    <w:p w:rsidR="00321786" w:rsidRPr="00540D96" w:rsidRDefault="007C1090" w:rsidP="001E01AC">
      <w:pPr>
        <w:pStyle w:val="Heading2"/>
        <w:shd w:val="clear" w:color="auto" w:fill="9BBB59" w:themeFill="accent3"/>
        <w:spacing w:before="0" w:after="0" w:line="240" w:lineRule="auto"/>
        <w:ind w:left="1" w:hanging="3"/>
      </w:pPr>
      <w:bookmarkStart w:id="47" w:name="_Criteriul_C.7._Respectarea"/>
      <w:bookmarkEnd w:id="47"/>
      <w:r w:rsidRPr="00540D96">
        <w:t>Criteriul C.7. Respectarea termenelor şi a standardelor privind raportările prevăzute de legislaţia în vigoare</w:t>
      </w:r>
    </w:p>
    <w:p w:rsidR="007C1090" w:rsidRPr="00540D96" w:rsidRDefault="007C1090" w:rsidP="001E01AC">
      <w:pPr>
        <w:pStyle w:val="BodyText"/>
        <w:rPr>
          <w:b/>
          <w:color w:val="76923C" w:themeColor="accent3" w:themeShade="BF"/>
          <w:sz w:val="22"/>
          <w:szCs w:val="22"/>
          <w:u w:val="single"/>
          <w:lang w:val="ro-RO"/>
        </w:rPr>
      </w:pPr>
      <w:r w:rsidRPr="00540D96">
        <w:rPr>
          <w:b/>
          <w:color w:val="76923C" w:themeColor="accent3" w:themeShade="BF"/>
          <w:sz w:val="22"/>
          <w:szCs w:val="22"/>
          <w:u w:val="single"/>
          <w:lang w:val="ro-RO"/>
        </w:rPr>
        <w:t>S.C.7.1. Elaborare şi transmitere rapoarte</w:t>
      </w:r>
    </w:p>
    <w:p w:rsidR="007C1090" w:rsidRPr="00540D96" w:rsidRDefault="007C1090" w:rsidP="001E01AC">
      <w:pPr>
        <w:pStyle w:val="BodyText"/>
        <w:rPr>
          <w:sz w:val="22"/>
          <w:szCs w:val="22"/>
          <w:lang w:val="ro-RO"/>
        </w:rPr>
      </w:pPr>
      <w:r w:rsidRPr="00540D96">
        <w:rPr>
          <w:sz w:val="22"/>
          <w:szCs w:val="22"/>
          <w:lang w:val="ro-RO"/>
        </w:rPr>
        <w:t>Universitatea din Craiova elaborează şi transmite sau publică rapoarte, conform legii.</w:t>
      </w:r>
    </w:p>
    <w:p w:rsidR="007C1090" w:rsidRPr="00540D96" w:rsidRDefault="007C1090" w:rsidP="001E01AC">
      <w:pPr>
        <w:pStyle w:val="BodyText"/>
        <w:rPr>
          <w:b/>
          <w:sz w:val="22"/>
          <w:szCs w:val="22"/>
          <w:u w:val="single"/>
          <w:lang w:val="ro-RO"/>
        </w:rPr>
      </w:pPr>
      <w:r w:rsidRPr="00540D96">
        <w:rPr>
          <w:b/>
          <w:sz w:val="22"/>
          <w:szCs w:val="22"/>
          <w:u w:val="single"/>
          <w:lang w:val="ro-RO"/>
        </w:rPr>
        <w:t xml:space="preserve">I.P.C.7.1.1 </w:t>
      </w:r>
      <w:r w:rsidR="00331B3A" w:rsidRPr="00540D96">
        <w:rPr>
          <w:rFonts w:eastAsia="SimSun"/>
          <w:b/>
          <w:sz w:val="22"/>
          <w:szCs w:val="22"/>
          <w:u w:val="single"/>
          <w:lang w:val="ro-RO" w:eastAsia="zh-CN"/>
        </w:rPr>
        <w:t xml:space="preserve">Departamentul de </w:t>
      </w:r>
      <w:r w:rsidR="00943E2B" w:rsidRPr="00540D96">
        <w:rPr>
          <w:rFonts w:eastAsia="SimSun"/>
          <w:b/>
          <w:sz w:val="22"/>
          <w:szCs w:val="22"/>
          <w:u w:val="single"/>
          <w:lang w:val="ro-RO" w:eastAsia="zh-CN"/>
        </w:rPr>
        <w:t>Kinetoterapie și medicină sportivă/FEFS</w:t>
      </w:r>
      <w:r w:rsidR="00331B3A" w:rsidRPr="00540D96">
        <w:rPr>
          <w:rFonts w:eastAsia="SimSun"/>
          <w:b/>
          <w:sz w:val="22"/>
          <w:szCs w:val="22"/>
          <w:u w:val="single"/>
          <w:lang w:val="ro-RO" w:eastAsia="zh-CN"/>
        </w:rPr>
        <w:t xml:space="preserve"> </w:t>
      </w:r>
      <w:r w:rsidRPr="00540D96">
        <w:rPr>
          <w:b/>
          <w:sz w:val="22"/>
          <w:szCs w:val="22"/>
          <w:u w:val="single"/>
          <w:lang w:val="ro-RO"/>
        </w:rPr>
        <w:t>colectează şi transmite datele solicitate, respectiv elaborează şi publică rapoarte, asigurând respectarea obligaţiilor care decurg din răspunderea publică.</w:t>
      </w:r>
    </w:p>
    <w:p w:rsidR="007C1090" w:rsidRPr="00540D96" w:rsidRDefault="007C1090" w:rsidP="001E01AC">
      <w:pPr>
        <w:pStyle w:val="BodyText"/>
        <w:rPr>
          <w:sz w:val="22"/>
          <w:szCs w:val="22"/>
          <w:lang w:val="ro-RO"/>
        </w:rPr>
      </w:pPr>
      <w:r w:rsidRPr="00540D96">
        <w:rPr>
          <w:rFonts w:eastAsia="Arial Narrow"/>
          <w:b/>
          <w:position w:val="-1"/>
          <w:sz w:val="22"/>
          <w:szCs w:val="22"/>
          <w:highlight w:val="lightGray"/>
          <w:lang w:val="ro-RO"/>
        </w:rPr>
        <w:t>Prezentarea stării de fapt</w:t>
      </w:r>
    </w:p>
    <w:p w:rsidR="0062219D" w:rsidRPr="00540D96" w:rsidRDefault="00943E2B" w:rsidP="001E01AC">
      <w:pPr>
        <w:pStyle w:val="BodyText"/>
        <w:rPr>
          <w:sz w:val="22"/>
          <w:szCs w:val="22"/>
          <w:lang w:val="ro-RO"/>
        </w:rPr>
      </w:pPr>
      <w:r w:rsidRPr="00540D96">
        <w:rPr>
          <w:iCs/>
          <w:sz w:val="22"/>
          <w:szCs w:val="22"/>
          <w:lang w:val="ro-RO"/>
        </w:rPr>
        <w:t>Anual este prezentat</w:t>
      </w:r>
      <w:r w:rsidRPr="00540D96">
        <w:rPr>
          <w:i/>
          <w:sz w:val="22"/>
          <w:szCs w:val="22"/>
          <w:lang w:val="ro-RO"/>
        </w:rPr>
        <w:t xml:space="preserve"> </w:t>
      </w:r>
      <w:r w:rsidR="007C1090" w:rsidRPr="00540D96">
        <w:rPr>
          <w:i/>
          <w:sz w:val="22"/>
          <w:szCs w:val="22"/>
          <w:lang w:val="ro-RO"/>
        </w:rPr>
        <w:t>Raportul anual al rectorului</w:t>
      </w:r>
      <w:r w:rsidR="007C1090" w:rsidRPr="00540D96">
        <w:rPr>
          <w:sz w:val="22"/>
          <w:szCs w:val="22"/>
          <w:lang w:val="ro-RO"/>
        </w:rPr>
        <w:t xml:space="preserve">: Conform obligațiilor legale, rectorul Universității din Craiova prezintă anual un </w:t>
      </w:r>
      <w:hyperlink r:id="rId299" w:history="1">
        <w:r w:rsidR="007C1090" w:rsidRPr="0075189C">
          <w:rPr>
            <w:rStyle w:val="Hyperlink"/>
            <w:i/>
            <w:sz w:val="22"/>
            <w:szCs w:val="22"/>
            <w:lang w:val="ro-RO"/>
          </w:rPr>
          <w:t>raport</w:t>
        </w:r>
      </w:hyperlink>
      <w:r w:rsidR="0062219D" w:rsidRPr="0075189C">
        <w:rPr>
          <w:i/>
          <w:sz w:val="22"/>
          <w:szCs w:val="22"/>
          <w:lang w:val="ro-RO"/>
        </w:rPr>
        <w:t>,</w:t>
      </w:r>
      <w:r w:rsidR="0062219D" w:rsidRPr="00540D96">
        <w:rPr>
          <w:sz w:val="22"/>
          <w:szCs w:val="22"/>
          <w:lang w:val="ro-RO"/>
        </w:rPr>
        <w:t xml:space="preserve"> care </w:t>
      </w:r>
      <w:r w:rsidR="0075189C">
        <w:rPr>
          <w:sz w:val="22"/>
          <w:szCs w:val="22"/>
          <w:lang w:val="ro-RO"/>
        </w:rPr>
        <w:t>c</w:t>
      </w:r>
      <w:r w:rsidR="0062219D" w:rsidRPr="00540D96">
        <w:rPr>
          <w:sz w:val="22"/>
          <w:szCs w:val="22"/>
          <w:lang w:val="ro-RO"/>
        </w:rPr>
        <w:t>uprinde informații asupra aspectelor legate de activitățile UCV, bugetul acesteia, rezultate obținute la nivel academicși de cercetare.</w:t>
      </w:r>
    </w:p>
    <w:p w:rsidR="007C1090" w:rsidRPr="00540D96" w:rsidRDefault="007C1090" w:rsidP="001E01AC">
      <w:pPr>
        <w:pStyle w:val="BodyText"/>
        <w:rPr>
          <w:sz w:val="22"/>
          <w:szCs w:val="22"/>
          <w:lang w:val="ro-RO"/>
        </w:rPr>
      </w:pPr>
      <w:r w:rsidRPr="00540D96">
        <w:rPr>
          <w:i/>
          <w:sz w:val="22"/>
          <w:szCs w:val="22"/>
          <w:lang w:val="ro-RO"/>
        </w:rPr>
        <w:t>Rapoartele Comisiei de Etică</w:t>
      </w:r>
      <w:r w:rsidRPr="00540D96">
        <w:rPr>
          <w:sz w:val="22"/>
          <w:szCs w:val="22"/>
          <w:lang w:val="ro-RO"/>
        </w:rPr>
        <w:t xml:space="preserve">: Pentru a menține integritatea academică, Comisia de Etică a universității elaborează și publică </w:t>
      </w:r>
      <w:hyperlink r:id="rId300" w:history="1">
        <w:r w:rsidRPr="0075189C">
          <w:rPr>
            <w:rStyle w:val="Hyperlink"/>
            <w:i/>
            <w:sz w:val="22"/>
            <w:szCs w:val="22"/>
            <w:lang w:val="ro-RO"/>
          </w:rPr>
          <w:t>rapoarte anuale</w:t>
        </w:r>
      </w:hyperlink>
      <w:r w:rsidRPr="00540D96">
        <w:rPr>
          <w:sz w:val="22"/>
          <w:szCs w:val="22"/>
          <w:lang w:val="ro-RO"/>
        </w:rPr>
        <w:t xml:space="preserve"> care detaliază activitățile desfășurate, cazurile analizate și măsurile adoptate. Aceste rapoarte sunt accesibile publicului, subliniind dedicarea instituției pentru un mediu academic etic și responsabil. </w:t>
      </w:r>
    </w:p>
    <w:p w:rsidR="00363A6D" w:rsidRPr="00540D96" w:rsidRDefault="00363A6D"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Analiza situației actuale</w:t>
      </w:r>
    </w:p>
    <w:p w:rsidR="008026C6" w:rsidRPr="00540D96" w:rsidRDefault="008026C6" w:rsidP="001E01AC">
      <w:pPr>
        <w:pStyle w:val="BodyText"/>
        <w:rPr>
          <w:rStyle w:val="relative"/>
          <w:sz w:val="22"/>
          <w:szCs w:val="22"/>
          <w:lang w:val="ro-RO"/>
        </w:rPr>
      </w:pPr>
      <w:r w:rsidRPr="00540D96">
        <w:rPr>
          <w:rStyle w:val="relative"/>
          <w:sz w:val="22"/>
          <w:szCs w:val="22"/>
          <w:lang w:val="ro-RO"/>
        </w:rPr>
        <w:t xml:space="preserve">Prin existența rapoartelro anuale se asigură transparența, integritatea și excelența academică. Astfel comunitatea academică cunoaște </w:t>
      </w:r>
      <w:r w:rsidR="00146607">
        <w:rPr>
          <w:rStyle w:val="relative"/>
          <w:sz w:val="22"/>
          <w:szCs w:val="22"/>
          <w:lang w:val="ro-RO"/>
        </w:rPr>
        <w:t>î</w:t>
      </w:r>
      <w:r w:rsidRPr="00540D96">
        <w:rPr>
          <w:rStyle w:val="relative"/>
          <w:sz w:val="22"/>
          <w:szCs w:val="22"/>
          <w:lang w:val="ro-RO"/>
        </w:rPr>
        <w:t xml:space="preserve">ndeaproape starea instituției. </w:t>
      </w:r>
    </w:p>
    <w:p w:rsidR="00567B46" w:rsidRPr="00540D96" w:rsidRDefault="00567B46"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Direcții viitoare de acțiune</w:t>
      </w:r>
    </w:p>
    <w:p w:rsidR="00567B46" w:rsidRPr="00540D96" w:rsidRDefault="008026C6" w:rsidP="001E01AC">
      <w:pPr>
        <w:pStyle w:val="BodyText"/>
        <w:rPr>
          <w:rStyle w:val="relative"/>
          <w:sz w:val="22"/>
          <w:szCs w:val="22"/>
          <w:lang w:val="ro-RO"/>
        </w:rPr>
      </w:pPr>
      <w:r w:rsidRPr="00540D96">
        <w:rPr>
          <w:rStyle w:val="relative"/>
          <w:sz w:val="22"/>
          <w:szCs w:val="22"/>
          <w:lang w:val="ro-RO"/>
        </w:rPr>
        <w:lastRenderedPageBreak/>
        <w:t xml:space="preserve">Digitalizarea reprezintă un obiectiv al UCV, care să faciliteze raportarea, feedback-ul, analiza rezultatelor și în paralel să crească eficiența activității administrative și ridicarea UCV la  </w:t>
      </w:r>
      <w:r w:rsidR="00567B46" w:rsidRPr="00540D96">
        <w:rPr>
          <w:rStyle w:val="relative"/>
          <w:sz w:val="22"/>
          <w:szCs w:val="22"/>
          <w:lang w:val="ro-RO"/>
        </w:rPr>
        <w:t>nivel</w:t>
      </w:r>
      <w:r w:rsidRPr="00540D96">
        <w:rPr>
          <w:rStyle w:val="relative"/>
          <w:sz w:val="22"/>
          <w:szCs w:val="22"/>
          <w:lang w:val="ro-RO"/>
        </w:rPr>
        <w:t xml:space="preserve">ul cerințelor </w:t>
      </w:r>
      <w:r w:rsidR="00567B46" w:rsidRPr="00540D96">
        <w:rPr>
          <w:rStyle w:val="relative"/>
          <w:sz w:val="22"/>
          <w:szCs w:val="22"/>
          <w:lang w:val="ro-RO"/>
        </w:rPr>
        <w:t xml:space="preserve"> național</w:t>
      </w:r>
      <w:r w:rsidRPr="00540D96">
        <w:rPr>
          <w:rStyle w:val="relative"/>
          <w:sz w:val="22"/>
          <w:szCs w:val="22"/>
          <w:lang w:val="ro-RO"/>
        </w:rPr>
        <w:t>e</w:t>
      </w:r>
      <w:r w:rsidR="00567B46" w:rsidRPr="00540D96">
        <w:rPr>
          <w:rStyle w:val="relative"/>
          <w:sz w:val="22"/>
          <w:szCs w:val="22"/>
          <w:lang w:val="ro-RO"/>
        </w:rPr>
        <w:t xml:space="preserve"> și internațional</w:t>
      </w:r>
      <w:r w:rsidRPr="00540D96">
        <w:rPr>
          <w:rStyle w:val="relative"/>
          <w:sz w:val="22"/>
          <w:szCs w:val="22"/>
          <w:lang w:val="ro-RO"/>
        </w:rPr>
        <w:t>e</w:t>
      </w:r>
      <w:r w:rsidR="00567B46" w:rsidRPr="00540D96">
        <w:rPr>
          <w:rStyle w:val="relative"/>
          <w:sz w:val="22"/>
          <w:szCs w:val="22"/>
          <w:lang w:val="ro-RO"/>
        </w:rPr>
        <w:t>.</w:t>
      </w:r>
    </w:p>
    <w:p w:rsidR="00363A6D" w:rsidRPr="0075189C" w:rsidRDefault="00363A6D" w:rsidP="001E01AC">
      <w:pPr>
        <w:pStyle w:val="BodyText"/>
        <w:rPr>
          <w:lang w:val="en-US"/>
        </w:rPr>
      </w:pPr>
    </w:p>
    <w:p w:rsidR="002B0812" w:rsidRPr="00540D96" w:rsidRDefault="00BE1C2D" w:rsidP="001E01AC">
      <w:pPr>
        <w:pStyle w:val="Heading2"/>
        <w:shd w:val="clear" w:color="auto" w:fill="9BBB59" w:themeFill="accent3"/>
        <w:spacing w:before="0" w:after="0" w:line="240" w:lineRule="auto"/>
        <w:ind w:left="1" w:hanging="3"/>
      </w:pPr>
      <w:bookmarkStart w:id="48" w:name="_Criteriul_C.8._Participarea"/>
      <w:bookmarkEnd w:id="48"/>
      <w:r w:rsidRPr="00540D96">
        <w:t xml:space="preserve">Criteriul </w:t>
      </w:r>
      <w:r w:rsidR="002B0812" w:rsidRPr="00540D96">
        <w:t>C.</w:t>
      </w:r>
      <w:r w:rsidR="00DF5F48" w:rsidRPr="00540D96">
        <w:t>8</w:t>
      </w:r>
      <w:r w:rsidR="002B0812" w:rsidRPr="00540D96">
        <w:t>. Participarea în procesele de evaluare externă, conform legii</w:t>
      </w:r>
    </w:p>
    <w:p w:rsidR="00BE1C2D" w:rsidRPr="00540D96" w:rsidRDefault="00BE1C2D" w:rsidP="001E01AC">
      <w:pPr>
        <w:jc w:val="both"/>
        <w:rPr>
          <w:b/>
          <w:bCs/>
          <w:color w:val="76923C" w:themeColor="accent3" w:themeShade="BF"/>
          <w:sz w:val="22"/>
          <w:szCs w:val="22"/>
          <w:u w:val="single"/>
          <w:lang w:val="ro-RO"/>
        </w:rPr>
      </w:pPr>
      <w:r w:rsidRPr="00540D96">
        <w:rPr>
          <w:b/>
          <w:bCs/>
          <w:color w:val="76923C" w:themeColor="accent3" w:themeShade="BF"/>
          <w:sz w:val="22"/>
          <w:szCs w:val="22"/>
          <w:u w:val="single"/>
          <w:lang w:val="ro-RO"/>
        </w:rPr>
        <w:t>S.C.</w:t>
      </w:r>
      <w:r w:rsidR="00DF5F48" w:rsidRPr="00540D96">
        <w:rPr>
          <w:b/>
          <w:bCs/>
          <w:color w:val="76923C" w:themeColor="accent3" w:themeShade="BF"/>
          <w:sz w:val="22"/>
          <w:szCs w:val="22"/>
          <w:u w:val="single"/>
          <w:lang w:val="ro-RO"/>
        </w:rPr>
        <w:t>8</w:t>
      </w:r>
      <w:r w:rsidRPr="00540D96">
        <w:rPr>
          <w:b/>
          <w:bCs/>
          <w:color w:val="76923C" w:themeColor="accent3" w:themeShade="BF"/>
          <w:sz w:val="22"/>
          <w:szCs w:val="22"/>
          <w:u w:val="single"/>
          <w:lang w:val="ro-RO"/>
        </w:rPr>
        <w:t>.1. Respectarea obligației de evaluare externă</w:t>
      </w:r>
    </w:p>
    <w:p w:rsidR="00BE1C2D" w:rsidRPr="00540D96" w:rsidRDefault="00BE1C2D" w:rsidP="001E01AC">
      <w:pPr>
        <w:jc w:val="both"/>
        <w:rPr>
          <w:bCs/>
          <w:sz w:val="22"/>
          <w:szCs w:val="22"/>
          <w:lang w:val="ro-RO"/>
        </w:rPr>
      </w:pPr>
      <w:r w:rsidRPr="00540D96">
        <w:rPr>
          <w:bCs/>
          <w:sz w:val="22"/>
          <w:szCs w:val="22"/>
          <w:lang w:val="ro-RO"/>
        </w:rPr>
        <w:t>Universitatea din Craiova se supune procesului de evaluare externă a calității, conform legii.</w:t>
      </w:r>
    </w:p>
    <w:p w:rsidR="00BE1C2D" w:rsidRPr="00540D96" w:rsidRDefault="00BE1C2D" w:rsidP="001E01AC">
      <w:pPr>
        <w:jc w:val="both"/>
        <w:rPr>
          <w:b/>
          <w:bCs/>
          <w:sz w:val="22"/>
          <w:szCs w:val="22"/>
          <w:u w:val="single"/>
          <w:lang w:val="ro-RO"/>
        </w:rPr>
      </w:pPr>
      <w:r w:rsidRPr="00540D96">
        <w:rPr>
          <w:b/>
          <w:bCs/>
          <w:sz w:val="22"/>
          <w:szCs w:val="22"/>
          <w:u w:val="single"/>
          <w:lang w:val="ro-RO"/>
        </w:rPr>
        <w:t xml:space="preserve">I.P.C.8.1.1 </w:t>
      </w:r>
      <w:r w:rsidR="00331B3A" w:rsidRPr="00540D96">
        <w:rPr>
          <w:rFonts w:eastAsia="SimSun"/>
          <w:b/>
          <w:sz w:val="22"/>
          <w:szCs w:val="22"/>
          <w:u w:val="single"/>
          <w:lang w:val="ro-RO" w:eastAsia="zh-CN"/>
        </w:rPr>
        <w:t xml:space="preserve">Departamentul de </w:t>
      </w:r>
      <w:r w:rsidR="00B3382F" w:rsidRPr="00540D96">
        <w:rPr>
          <w:rFonts w:eastAsia="SimSun"/>
          <w:b/>
          <w:sz w:val="22"/>
          <w:szCs w:val="22"/>
          <w:u w:val="single"/>
          <w:lang w:val="ro-RO" w:eastAsia="zh-CN"/>
        </w:rPr>
        <w:t>Kinetoterapie și medicină sportive/FEFS Prohra</w:t>
      </w:r>
      <w:r w:rsidR="00331B3A" w:rsidRPr="00540D96">
        <w:rPr>
          <w:rFonts w:eastAsia="SimSun"/>
          <w:b/>
          <w:sz w:val="22"/>
          <w:szCs w:val="22"/>
          <w:u w:val="single"/>
          <w:lang w:val="ro-RO" w:eastAsia="zh-CN"/>
        </w:rPr>
        <w:t xml:space="preserve"> </w:t>
      </w:r>
      <w:r w:rsidRPr="00540D96">
        <w:rPr>
          <w:b/>
          <w:bCs/>
          <w:sz w:val="22"/>
          <w:szCs w:val="22"/>
          <w:u w:val="single"/>
          <w:lang w:val="ro-RO"/>
        </w:rPr>
        <w:t>desfășoară procedurile aferente procesului de evaluare externă a calității, în vederea organizării, în condițiile legii, a programului de studii evaluat.</w:t>
      </w:r>
    </w:p>
    <w:p w:rsidR="006C5130" w:rsidRPr="00540D96" w:rsidRDefault="006C5130" w:rsidP="001E01AC">
      <w:pPr>
        <w:pStyle w:val="BodyText"/>
        <w:rPr>
          <w:sz w:val="22"/>
          <w:szCs w:val="22"/>
          <w:lang w:val="ro-RO"/>
        </w:rPr>
      </w:pPr>
      <w:r w:rsidRPr="00540D96">
        <w:rPr>
          <w:rFonts w:eastAsia="Arial Narrow"/>
          <w:b/>
          <w:position w:val="-1"/>
          <w:sz w:val="22"/>
          <w:szCs w:val="22"/>
          <w:highlight w:val="lightGray"/>
          <w:lang w:val="ro-RO"/>
        </w:rPr>
        <w:t>Prezentarea stării de fapt</w:t>
      </w:r>
    </w:p>
    <w:p w:rsidR="002B0812" w:rsidRPr="00540D96" w:rsidRDefault="00B3382F" w:rsidP="001E01AC">
      <w:pPr>
        <w:jc w:val="both"/>
        <w:rPr>
          <w:bCs/>
          <w:sz w:val="22"/>
          <w:szCs w:val="22"/>
          <w:lang w:val="ro-RO"/>
        </w:rPr>
      </w:pPr>
      <w:r w:rsidRPr="00540D96">
        <w:rPr>
          <w:bCs/>
          <w:sz w:val="22"/>
          <w:szCs w:val="22"/>
          <w:lang w:val="ro-RO"/>
        </w:rPr>
        <w:t xml:space="preserve">Programele de studii ale UCV sunt supuse unui process de evaluare externă, respectând legislația în vigoare, pentru evaluarea periodică, aplicând standardele de referință prevăzute în </w:t>
      </w:r>
      <w:r w:rsidR="002B0812" w:rsidRPr="00540D96">
        <w:rPr>
          <w:bCs/>
          <w:sz w:val="22"/>
          <w:szCs w:val="22"/>
          <w:lang w:val="ro-RO"/>
        </w:rPr>
        <w:t xml:space="preserve">Metodologia de evaluare externă elaborată de ARACIS. </w:t>
      </w:r>
    </w:p>
    <w:p w:rsidR="002B0812" w:rsidRPr="00540D96" w:rsidRDefault="002B0812" w:rsidP="001E01AC">
      <w:pPr>
        <w:jc w:val="both"/>
        <w:rPr>
          <w:bCs/>
          <w:sz w:val="22"/>
          <w:szCs w:val="22"/>
          <w:lang w:val="ro-RO"/>
        </w:rPr>
      </w:pPr>
      <w:r w:rsidRPr="00540D96">
        <w:rPr>
          <w:bCs/>
          <w:sz w:val="22"/>
          <w:szCs w:val="22"/>
          <w:lang w:val="ro-RO"/>
        </w:rPr>
        <w:t>Pe lângă evaluarea externă, UCV aplică și mecanisme interne de evaluare periodic</w:t>
      </w:r>
      <w:r w:rsidR="009336C6" w:rsidRPr="00540D96">
        <w:rPr>
          <w:bCs/>
          <w:sz w:val="22"/>
          <w:szCs w:val="22"/>
          <w:lang w:val="ro-RO"/>
        </w:rPr>
        <w:t>ă</w:t>
      </w:r>
      <w:r w:rsidRPr="00540D96">
        <w:rPr>
          <w:bCs/>
          <w:sz w:val="22"/>
          <w:szCs w:val="22"/>
          <w:lang w:val="ro-RO"/>
        </w:rPr>
        <w:t xml:space="preserve"> conform metodologiilor </w:t>
      </w:r>
      <w:r w:rsidR="009336C6" w:rsidRPr="00540D96">
        <w:rPr>
          <w:bCs/>
          <w:sz w:val="22"/>
          <w:szCs w:val="22"/>
          <w:lang w:val="ro-RO"/>
        </w:rPr>
        <w:t>proprii</w:t>
      </w:r>
      <w:r w:rsidRPr="00540D96">
        <w:rPr>
          <w:bCs/>
          <w:sz w:val="22"/>
          <w:szCs w:val="22"/>
          <w:lang w:val="ro-RO"/>
        </w:rPr>
        <w:t>.</w:t>
      </w:r>
    </w:p>
    <w:p w:rsidR="002B0812" w:rsidRPr="00540D96" w:rsidRDefault="009336C6" w:rsidP="001E01AC">
      <w:pPr>
        <w:jc w:val="both"/>
        <w:rPr>
          <w:bCs/>
          <w:sz w:val="22"/>
          <w:szCs w:val="22"/>
          <w:lang w:val="ro-RO"/>
        </w:rPr>
      </w:pPr>
      <w:r w:rsidRPr="00540D96">
        <w:rPr>
          <w:bCs/>
          <w:sz w:val="22"/>
          <w:szCs w:val="22"/>
          <w:lang w:val="ro-RO"/>
        </w:rPr>
        <w:t xml:space="preserve">Programele de </w:t>
      </w:r>
      <w:r w:rsidR="00B3382F" w:rsidRPr="00540D96">
        <w:rPr>
          <w:bCs/>
          <w:sz w:val="22"/>
          <w:szCs w:val="22"/>
          <w:lang w:val="ro-RO"/>
        </w:rPr>
        <w:t xml:space="preserve">studiu Kinetoterapie și motricitate special este acreditat </w:t>
      </w:r>
      <w:r w:rsidR="00134472">
        <w:rPr>
          <w:bCs/>
          <w:sz w:val="22"/>
          <w:szCs w:val="22"/>
          <w:lang w:val="ro-RO"/>
        </w:rPr>
        <w:t xml:space="preserve">- </w:t>
      </w:r>
      <w:r w:rsidR="001C3606" w:rsidRPr="00134472">
        <w:rPr>
          <w:bCs/>
          <w:sz w:val="22"/>
          <w:szCs w:val="22"/>
          <w:lang w:val="ro-RO"/>
        </w:rPr>
        <w:t xml:space="preserve"> </w:t>
      </w:r>
      <w:hyperlink r:id="rId301" w:history="1">
        <w:r w:rsidR="001C3606" w:rsidRPr="0075189C">
          <w:rPr>
            <w:rStyle w:val="Hyperlink"/>
            <w:bCs/>
            <w:i/>
            <w:sz w:val="22"/>
            <w:szCs w:val="22"/>
            <w:lang w:val="ro-RO"/>
          </w:rPr>
          <w:t>RAPOARTE DE EVALUARE</w:t>
        </w:r>
      </w:hyperlink>
      <w:r w:rsidR="001C3606" w:rsidRPr="0075189C">
        <w:rPr>
          <w:bCs/>
          <w:sz w:val="22"/>
          <w:szCs w:val="22"/>
          <w:lang w:val="ro-RO"/>
        </w:rPr>
        <w:t xml:space="preserve"> </w:t>
      </w:r>
      <w:r w:rsidR="002B0812" w:rsidRPr="0075189C">
        <w:rPr>
          <w:bCs/>
          <w:sz w:val="22"/>
          <w:szCs w:val="22"/>
          <w:lang w:val="ro-RO"/>
        </w:rPr>
        <w:t>.</w:t>
      </w:r>
      <w:r w:rsidR="002B0812" w:rsidRPr="00540D96">
        <w:rPr>
          <w:bCs/>
          <w:sz w:val="22"/>
          <w:szCs w:val="22"/>
          <w:lang w:val="ro-RO"/>
        </w:rPr>
        <w:t xml:space="preserve"> </w:t>
      </w:r>
    </w:p>
    <w:p w:rsidR="006C5130" w:rsidRPr="00540D96" w:rsidRDefault="006C5130" w:rsidP="001E01AC">
      <w:pPr>
        <w:jc w:val="both"/>
        <w:rPr>
          <w:rFonts w:eastAsia="Arial Narrow"/>
          <w:b/>
          <w:position w:val="-1"/>
          <w:sz w:val="22"/>
          <w:szCs w:val="22"/>
          <w:lang w:val="ro-RO"/>
        </w:rPr>
      </w:pPr>
      <w:r w:rsidRPr="00540D96">
        <w:rPr>
          <w:rFonts w:eastAsia="Arial Narrow"/>
          <w:b/>
          <w:position w:val="-1"/>
          <w:sz w:val="22"/>
          <w:szCs w:val="22"/>
          <w:highlight w:val="lightGray"/>
          <w:lang w:val="ro-RO"/>
        </w:rPr>
        <w:t>Analiza situației actuale</w:t>
      </w:r>
    </w:p>
    <w:p w:rsidR="00013DA2" w:rsidRPr="00540D96" w:rsidRDefault="00013DA2" w:rsidP="001E01AC">
      <w:pPr>
        <w:jc w:val="both"/>
        <w:rPr>
          <w:rFonts w:eastAsia="Arial Narrow"/>
          <w:sz w:val="22"/>
          <w:szCs w:val="22"/>
          <w:lang w:val="ro-RO"/>
        </w:rPr>
      </w:pPr>
      <w:r w:rsidRPr="00540D96">
        <w:rPr>
          <w:rFonts w:eastAsia="Arial Narrow"/>
          <w:sz w:val="22"/>
          <w:szCs w:val="22"/>
          <w:lang w:val="ro-RO"/>
        </w:rPr>
        <w:t xml:space="preserve">Practicile de asigurare a calităţii la Universitatea din Craiova gravitează ciclic într-o matrice cu rezultate confirmate: proiectare – implementare - operare şi monitorizare – evaluare – reacţie adaptivă. </w:t>
      </w:r>
    </w:p>
    <w:p w:rsidR="006A294E" w:rsidRPr="00540D96" w:rsidRDefault="006C5130" w:rsidP="001E01AC">
      <w:pPr>
        <w:pStyle w:val="BodyText"/>
        <w:rPr>
          <w:rFonts w:eastAsia="Arial Narrow"/>
          <w:b/>
          <w:position w:val="-1"/>
          <w:sz w:val="22"/>
          <w:szCs w:val="22"/>
          <w:lang w:val="ro-RO"/>
        </w:rPr>
      </w:pPr>
      <w:r w:rsidRPr="00540D96">
        <w:rPr>
          <w:rFonts w:eastAsia="Arial Narrow"/>
          <w:b/>
          <w:position w:val="-1"/>
          <w:sz w:val="22"/>
          <w:szCs w:val="22"/>
          <w:highlight w:val="lightGray"/>
          <w:lang w:val="ro-RO"/>
        </w:rPr>
        <w:t>Direcții viitoare de acțiune</w:t>
      </w:r>
    </w:p>
    <w:p w:rsidR="005203AF" w:rsidRPr="00540D96" w:rsidRDefault="00331B3A" w:rsidP="001E01AC">
      <w:pPr>
        <w:pStyle w:val="BodyText"/>
        <w:rPr>
          <w:sz w:val="22"/>
          <w:szCs w:val="22"/>
          <w:lang w:val="ro-RO"/>
        </w:rPr>
      </w:pPr>
      <w:r w:rsidRPr="00540D96">
        <w:rPr>
          <w:sz w:val="22"/>
          <w:szCs w:val="22"/>
          <w:lang w:val="ro-RO"/>
        </w:rPr>
        <w:t xml:space="preserve">Departamentul de </w:t>
      </w:r>
      <w:r w:rsidR="005203AF" w:rsidRPr="00540D96">
        <w:rPr>
          <w:sz w:val="22"/>
          <w:szCs w:val="22"/>
          <w:lang w:val="ro-RO"/>
        </w:rPr>
        <w:t xml:space="preserve">Kinetoterapie și medicină sportivă </w:t>
      </w:r>
      <w:r w:rsidRPr="00540D96">
        <w:rPr>
          <w:sz w:val="22"/>
          <w:szCs w:val="22"/>
          <w:lang w:val="ro-RO"/>
        </w:rPr>
        <w:t xml:space="preserve"> va continua</w:t>
      </w:r>
      <w:r w:rsidR="005203AF" w:rsidRPr="00540D96">
        <w:rPr>
          <w:sz w:val="22"/>
          <w:szCs w:val="22"/>
          <w:lang w:val="ro-RO"/>
        </w:rPr>
        <w:t xml:space="preserve"> să implementeze toate procedurile care asigură un standard ridicat al calității academice, care să permită o bună desfășurare a activității didactice, de cercetare finalizate cu rezultate de înalt nivel.</w:t>
      </w:r>
    </w:p>
    <w:p w:rsidR="006C5130" w:rsidRPr="00540D96" w:rsidRDefault="00331B3A" w:rsidP="001E01AC">
      <w:pPr>
        <w:pStyle w:val="BodyText"/>
        <w:rPr>
          <w:sz w:val="22"/>
          <w:szCs w:val="22"/>
          <w:lang w:val="ro-RO"/>
        </w:rPr>
      </w:pPr>
      <w:r w:rsidRPr="00540D96">
        <w:rPr>
          <w:sz w:val="22"/>
          <w:szCs w:val="22"/>
          <w:lang w:val="ro-RO"/>
        </w:rPr>
        <w:t xml:space="preserve"> </w:t>
      </w:r>
    </w:p>
    <w:p w:rsidR="00252190" w:rsidRPr="00540D96" w:rsidRDefault="00252190" w:rsidP="001E01AC">
      <w:pPr>
        <w:pStyle w:val="BodyText"/>
        <w:rPr>
          <w:lang w:val="ro-RO"/>
        </w:rPr>
      </w:pPr>
    </w:p>
    <w:p w:rsidR="00A317A8" w:rsidRPr="00540D96" w:rsidRDefault="00A317A8" w:rsidP="001E01AC">
      <w:pPr>
        <w:pStyle w:val="Heading1"/>
        <w:shd w:val="clear" w:color="auto" w:fill="FDE9D9" w:themeFill="accent6" w:themeFillTint="33"/>
        <w:spacing w:before="0" w:after="0" w:line="240" w:lineRule="auto"/>
        <w:ind w:left="1" w:hanging="3"/>
        <w:jc w:val="both"/>
      </w:pPr>
      <w:bookmarkStart w:id="49" w:name="_IV._Recomandările_și"/>
      <w:bookmarkStart w:id="50" w:name="_Toc190186893"/>
      <w:bookmarkEnd w:id="49"/>
      <w:r w:rsidRPr="00540D96">
        <w:t>IV. Recomandările și principalele concluzii rezultate în cadrul ultimei proceduri de evaluare externă a calității și acțiunile întreprinse</w:t>
      </w:r>
      <w:bookmarkEnd w:id="50"/>
    </w:p>
    <w:p w:rsidR="00587DB7" w:rsidRPr="00540D96" w:rsidRDefault="00587DB7" w:rsidP="001E01AC">
      <w:pPr>
        <w:pStyle w:val="BodyText"/>
        <w:rPr>
          <w:sz w:val="22"/>
          <w:szCs w:val="22"/>
          <w:lang w:val="ro-RO"/>
        </w:rPr>
      </w:pPr>
      <w:r w:rsidRPr="00540D96">
        <w:rPr>
          <w:sz w:val="22"/>
          <w:szCs w:val="22"/>
          <w:lang w:val="ro-RO"/>
        </w:rPr>
        <w:t xml:space="preserve">Recomandările din  </w:t>
      </w:r>
      <w:hyperlink r:id="rId302" w:history="1">
        <w:r w:rsidR="0075189C">
          <w:rPr>
            <w:rStyle w:val="Hyperlink"/>
            <w:i/>
            <w:sz w:val="22"/>
            <w:szCs w:val="22"/>
            <w:lang w:val="ro-RO"/>
          </w:rPr>
          <w:t>Raportul ARACIS al anului 2021</w:t>
        </w:r>
      </w:hyperlink>
      <w:r w:rsidR="005203AF" w:rsidRPr="00CE39F2">
        <w:rPr>
          <w:lang w:val="ro-RO"/>
        </w:rPr>
        <w:t xml:space="preserve"> </w:t>
      </w:r>
      <w:r w:rsidRPr="00540D96">
        <w:rPr>
          <w:sz w:val="22"/>
          <w:szCs w:val="22"/>
          <w:lang w:val="ro-RO"/>
        </w:rPr>
        <w:t xml:space="preserve">privind evaluarea periodică a programului de studii universitare de licenţă </w:t>
      </w:r>
      <w:r w:rsidR="005203AF" w:rsidRPr="00540D96">
        <w:rPr>
          <w:sz w:val="22"/>
          <w:szCs w:val="22"/>
          <w:lang w:val="ro-RO"/>
        </w:rPr>
        <w:t>Kinetoterapie și motricitate specială</w:t>
      </w:r>
      <w:r w:rsidRPr="00540D96">
        <w:rPr>
          <w:sz w:val="22"/>
          <w:szCs w:val="22"/>
          <w:lang w:val="ro-RO"/>
        </w:rPr>
        <w:t>, Universitatea din Craiova</w:t>
      </w:r>
      <w:r w:rsidR="000B7FE0" w:rsidRPr="00540D96">
        <w:rPr>
          <w:sz w:val="22"/>
          <w:szCs w:val="22"/>
          <w:lang w:val="ro-RO"/>
        </w:rPr>
        <w:t xml:space="preserve"> sunt:</w:t>
      </w:r>
    </w:p>
    <w:p w:rsidR="005203AF" w:rsidRPr="00540D96" w:rsidRDefault="005203AF" w:rsidP="005215AB">
      <w:pPr>
        <w:pStyle w:val="BodyText"/>
        <w:numPr>
          <w:ilvl w:val="0"/>
          <w:numId w:val="38"/>
        </w:numPr>
        <w:rPr>
          <w:sz w:val="22"/>
          <w:szCs w:val="22"/>
          <w:lang w:val="ro-RO"/>
        </w:rPr>
      </w:pPr>
      <w:r w:rsidRPr="00540D96">
        <w:rPr>
          <w:sz w:val="22"/>
          <w:szCs w:val="22"/>
          <w:lang w:val="ro-RO"/>
        </w:rPr>
        <w:t xml:space="preserve">din orarul facultății pentru programul de studii supus evaluării rezultă depășirea numarului de 8 ore/zi; </w:t>
      </w:r>
    </w:p>
    <w:p w:rsidR="00FF3838" w:rsidRPr="00540D96" w:rsidRDefault="005203AF" w:rsidP="005215AB">
      <w:pPr>
        <w:pStyle w:val="BodyText"/>
        <w:numPr>
          <w:ilvl w:val="0"/>
          <w:numId w:val="38"/>
        </w:numPr>
        <w:rPr>
          <w:sz w:val="22"/>
          <w:szCs w:val="22"/>
          <w:lang w:val="ro-RO"/>
        </w:rPr>
      </w:pPr>
      <w:r w:rsidRPr="00540D96">
        <w:rPr>
          <w:sz w:val="22"/>
          <w:szCs w:val="22"/>
          <w:lang w:val="ro-RO"/>
        </w:rPr>
        <w:t>actualizarea permanentă a planului de învățământ conform noilor reglementări și a standardelor ARACIS;</w:t>
      </w:r>
    </w:p>
    <w:p w:rsidR="005203AF" w:rsidRPr="00540D96" w:rsidRDefault="005203AF" w:rsidP="005215AB">
      <w:pPr>
        <w:pStyle w:val="BodyText"/>
        <w:numPr>
          <w:ilvl w:val="0"/>
          <w:numId w:val="38"/>
        </w:numPr>
        <w:rPr>
          <w:sz w:val="22"/>
          <w:szCs w:val="22"/>
          <w:lang w:val="ro-RO"/>
        </w:rPr>
      </w:pPr>
      <w:r w:rsidRPr="00540D96">
        <w:rPr>
          <w:sz w:val="22"/>
          <w:szCs w:val="22"/>
          <w:lang w:val="ro-RO"/>
        </w:rPr>
        <w:t xml:space="preserve">se recomandă ca toate fișele disciplinelor să aibă, distinct prevăzută, specificații privind predarea online; </w:t>
      </w:r>
    </w:p>
    <w:p w:rsidR="005203AF" w:rsidRPr="00540D96" w:rsidRDefault="005203AF" w:rsidP="005215AB">
      <w:pPr>
        <w:pStyle w:val="BodyText"/>
        <w:numPr>
          <w:ilvl w:val="0"/>
          <w:numId w:val="38"/>
        </w:numPr>
        <w:rPr>
          <w:sz w:val="22"/>
          <w:szCs w:val="22"/>
          <w:lang w:val="ro-RO"/>
        </w:rPr>
      </w:pPr>
      <w:r w:rsidRPr="00540D96">
        <w:rPr>
          <w:sz w:val="22"/>
          <w:szCs w:val="22"/>
          <w:lang w:val="ro-RO"/>
        </w:rPr>
        <w:t>evaluarea stagiilor de practică să se facă prin notare;  înființarea unui Centru de consiliere și orientare în carieră în cadrul FEFS Craiova.</w:t>
      </w:r>
    </w:p>
    <w:p w:rsidR="00FF3838" w:rsidRPr="00540D96" w:rsidRDefault="00FF3838" w:rsidP="001E01AC">
      <w:pPr>
        <w:pStyle w:val="BodyText"/>
        <w:ind w:firstLine="708"/>
        <w:rPr>
          <w:sz w:val="22"/>
          <w:szCs w:val="22"/>
          <w:lang w:val="ro-RO"/>
        </w:rPr>
      </w:pPr>
      <w:r w:rsidRPr="00540D96">
        <w:rPr>
          <w:sz w:val="22"/>
          <w:szCs w:val="22"/>
          <w:lang w:val="ro-RO"/>
        </w:rPr>
        <w:t xml:space="preserve">Acțiunile întreprinse de </w:t>
      </w:r>
      <w:r w:rsidR="00134472">
        <w:rPr>
          <w:sz w:val="22"/>
          <w:szCs w:val="22"/>
          <w:lang w:val="ro-RO"/>
        </w:rPr>
        <w:t>Departa</w:t>
      </w:r>
      <w:r w:rsidR="005203AF" w:rsidRPr="00540D96">
        <w:rPr>
          <w:sz w:val="22"/>
          <w:szCs w:val="22"/>
          <w:lang w:val="ro-RO"/>
        </w:rPr>
        <w:t>mentul Kinetoterapie și medicină sportivă/FEFS</w:t>
      </w:r>
      <w:r w:rsidRPr="00540D96">
        <w:rPr>
          <w:sz w:val="22"/>
          <w:szCs w:val="22"/>
          <w:lang w:val="ro-RO"/>
        </w:rPr>
        <w:t xml:space="preserve"> care gestionează </w:t>
      </w:r>
      <w:r w:rsidR="005203AF" w:rsidRPr="00540D96">
        <w:rPr>
          <w:sz w:val="22"/>
          <w:szCs w:val="22"/>
          <w:lang w:val="ro-RO"/>
        </w:rPr>
        <w:t xml:space="preserve">programul de licență Kinetoterapie și motricitate specială, </w:t>
      </w:r>
      <w:r w:rsidRPr="00540D96">
        <w:rPr>
          <w:sz w:val="22"/>
          <w:szCs w:val="22"/>
          <w:lang w:val="ro-RO"/>
        </w:rPr>
        <w:t xml:space="preserve"> au vizat îndeplinirea recomandărilor ARACIS.</w:t>
      </w:r>
    </w:p>
    <w:p w:rsidR="003A3370" w:rsidRPr="00540D96" w:rsidRDefault="003A3370" w:rsidP="001E01AC">
      <w:pPr>
        <w:pStyle w:val="BodyText"/>
        <w:ind w:firstLine="708"/>
        <w:rPr>
          <w:sz w:val="22"/>
          <w:szCs w:val="22"/>
          <w:lang w:val="ro-RO"/>
        </w:rPr>
      </w:pPr>
    </w:p>
    <w:p w:rsidR="00FF3838" w:rsidRPr="00540D96" w:rsidRDefault="00FF3838" w:rsidP="001E01AC">
      <w:pPr>
        <w:pStyle w:val="Heading1"/>
        <w:shd w:val="clear" w:color="auto" w:fill="FDE9D9" w:themeFill="accent6" w:themeFillTint="33"/>
        <w:spacing w:before="0" w:after="0" w:line="240" w:lineRule="auto"/>
        <w:ind w:left="1" w:hanging="3"/>
        <w:jc w:val="both"/>
      </w:pPr>
      <w:bookmarkStart w:id="51" w:name="_V._Analiza_SWOT"/>
      <w:bookmarkStart w:id="52" w:name="_Toc190186894"/>
      <w:bookmarkEnd w:id="51"/>
      <w:r w:rsidRPr="00540D96">
        <w:t>V. Analiza SWOT</w:t>
      </w:r>
      <w:bookmarkEnd w:id="52"/>
    </w:p>
    <w:tbl>
      <w:tblPr>
        <w:tblStyle w:val="TableGrid1"/>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873"/>
        <w:gridCol w:w="1410"/>
        <w:gridCol w:w="3571"/>
      </w:tblGrid>
      <w:tr w:rsidR="003075EF" w:rsidRPr="00540D96" w:rsidTr="0074374D">
        <w:trPr>
          <w:trHeight w:val="3005"/>
        </w:trPr>
        <w:tc>
          <w:tcPr>
            <w:tcW w:w="0" w:type="auto"/>
          </w:tcPr>
          <w:p w:rsidR="00FF3838" w:rsidRPr="00540D96" w:rsidRDefault="00FF3838" w:rsidP="0074374D">
            <w:pPr>
              <w:shd w:val="clear" w:color="auto" w:fill="B6DDE8" w:themeFill="accent5" w:themeFillTint="66"/>
              <w:jc w:val="both"/>
              <w:rPr>
                <w:b/>
                <w:bCs/>
                <w:lang w:val="ro-RO" w:bidi="en-US"/>
              </w:rPr>
            </w:pPr>
            <w:r w:rsidRPr="00540D96">
              <w:rPr>
                <w:b/>
                <w:bCs/>
                <w:lang w:val="ro-RO" w:bidi="en-US"/>
              </w:rPr>
              <w:t>Puncte tari:</w:t>
            </w:r>
          </w:p>
          <w:p w:rsidR="00CC7FE1" w:rsidRPr="00540D96" w:rsidRDefault="009F1854" w:rsidP="005215AB">
            <w:pPr>
              <w:pStyle w:val="ListParagraph"/>
              <w:numPr>
                <w:ilvl w:val="0"/>
                <w:numId w:val="39"/>
              </w:numPr>
              <w:jc w:val="both"/>
              <w:rPr>
                <w:sz w:val="22"/>
                <w:szCs w:val="22"/>
              </w:rPr>
            </w:pPr>
            <w:r w:rsidRPr="00540D96">
              <w:rPr>
                <w:b/>
                <w:bCs/>
                <w:sz w:val="22"/>
                <w:szCs w:val="22"/>
              </w:rPr>
              <w:t>Calitatea cadrelor didactice</w:t>
            </w:r>
            <w:r w:rsidRPr="00540D96">
              <w:rPr>
                <w:sz w:val="22"/>
                <w:szCs w:val="22"/>
              </w:rPr>
              <w:t xml:space="preserve">: Programul </w:t>
            </w:r>
            <w:r w:rsidR="00CC7FE1" w:rsidRPr="00540D96">
              <w:rPr>
                <w:sz w:val="22"/>
                <w:szCs w:val="22"/>
              </w:rPr>
              <w:t>dispune de cadre didactice cu pregătire în domeniul fizioterapiei, medicinei, științei sportului, care au activitate de cercetare și participări la proiecte naționale și internaționale.</w:t>
            </w:r>
          </w:p>
          <w:p w:rsidR="009F1854" w:rsidRPr="00540D96" w:rsidRDefault="009F1854" w:rsidP="005215AB">
            <w:pPr>
              <w:pStyle w:val="ListParagraph"/>
              <w:numPr>
                <w:ilvl w:val="0"/>
                <w:numId w:val="39"/>
              </w:numPr>
              <w:jc w:val="both"/>
              <w:rPr>
                <w:sz w:val="22"/>
                <w:szCs w:val="22"/>
              </w:rPr>
            </w:pPr>
            <w:r w:rsidRPr="00540D96">
              <w:rPr>
                <w:b/>
                <w:bCs/>
                <w:sz w:val="22"/>
                <w:szCs w:val="22"/>
              </w:rPr>
              <w:t>Infrastructură modernă</w:t>
            </w:r>
            <w:r w:rsidRPr="00540D96">
              <w:rPr>
                <w:sz w:val="22"/>
                <w:szCs w:val="22"/>
              </w:rPr>
              <w:t xml:space="preserve">: </w:t>
            </w:r>
            <w:r w:rsidR="00CC7FE1" w:rsidRPr="00540D96">
              <w:rPr>
                <w:sz w:val="22"/>
                <w:szCs w:val="22"/>
              </w:rPr>
              <w:t xml:space="preserve">Atât UCV cât și Facultatea de Educație Fizică și Sport au spații de învățământ dotate cu echipamente moderne pentru desfășurarea activității </w:t>
            </w:r>
            <w:r w:rsidR="00CC7FE1" w:rsidRPr="00540D96">
              <w:rPr>
                <w:sz w:val="22"/>
                <w:szCs w:val="22"/>
              </w:rPr>
              <w:lastRenderedPageBreak/>
              <w:t xml:space="preserve">didactcie teoretice și practice, dar și activitate de cercetare. </w:t>
            </w:r>
          </w:p>
          <w:p w:rsidR="009F1854" w:rsidRPr="00540D96" w:rsidRDefault="009F1854" w:rsidP="005215AB">
            <w:pPr>
              <w:pStyle w:val="ListParagraph"/>
              <w:numPr>
                <w:ilvl w:val="0"/>
                <w:numId w:val="39"/>
              </w:numPr>
              <w:jc w:val="both"/>
              <w:rPr>
                <w:sz w:val="22"/>
                <w:szCs w:val="22"/>
              </w:rPr>
            </w:pPr>
            <w:r w:rsidRPr="00540D96">
              <w:rPr>
                <w:b/>
                <w:bCs/>
                <w:sz w:val="22"/>
                <w:szCs w:val="22"/>
              </w:rPr>
              <w:t>Curriculum adaptat</w:t>
            </w:r>
            <w:r w:rsidRPr="00540D96">
              <w:rPr>
                <w:sz w:val="22"/>
                <w:szCs w:val="22"/>
              </w:rPr>
              <w:t>: Planul de învățământ este structurat conform cerințelor educaționale actuale, incluzând atât</w:t>
            </w:r>
            <w:r w:rsidRPr="00540D96">
              <w:t xml:space="preserve"> discipline teoretice, cât și aplicații practice esențiale în formarea </w:t>
            </w:r>
            <w:r w:rsidRPr="00540D96">
              <w:rPr>
                <w:sz w:val="22"/>
                <w:szCs w:val="22"/>
              </w:rPr>
              <w:t xml:space="preserve">viitorilor </w:t>
            </w:r>
            <w:r w:rsidR="00CC7FE1" w:rsidRPr="00540D96">
              <w:rPr>
                <w:sz w:val="22"/>
                <w:szCs w:val="22"/>
              </w:rPr>
              <w:t>fizioterapeuți.</w:t>
            </w:r>
          </w:p>
          <w:p w:rsidR="009F1854" w:rsidRPr="00540D96" w:rsidRDefault="009F1854" w:rsidP="005215AB">
            <w:pPr>
              <w:pStyle w:val="ListParagraph"/>
              <w:numPr>
                <w:ilvl w:val="0"/>
                <w:numId w:val="39"/>
              </w:numPr>
              <w:jc w:val="both"/>
              <w:rPr>
                <w:sz w:val="22"/>
                <w:szCs w:val="22"/>
              </w:rPr>
            </w:pPr>
            <w:r w:rsidRPr="00540D96">
              <w:rPr>
                <w:b/>
                <w:bCs/>
                <w:sz w:val="22"/>
                <w:szCs w:val="22"/>
              </w:rPr>
              <w:t>Parteneriate educaționale</w:t>
            </w:r>
            <w:r w:rsidR="00CC7FE1" w:rsidRPr="00540D96">
              <w:rPr>
                <w:b/>
                <w:bCs/>
                <w:sz w:val="22"/>
                <w:szCs w:val="22"/>
              </w:rPr>
              <w:t xml:space="preserve"> și de cercetare</w:t>
            </w:r>
            <w:r w:rsidRPr="00540D96">
              <w:rPr>
                <w:sz w:val="22"/>
                <w:szCs w:val="22"/>
              </w:rPr>
              <w:t xml:space="preserve">: </w:t>
            </w:r>
            <w:r w:rsidR="00CC7FE1" w:rsidRPr="00540D96">
              <w:rPr>
                <w:sz w:val="22"/>
                <w:szCs w:val="22"/>
              </w:rPr>
              <w:t>FEFS și Depart</w:t>
            </w:r>
            <w:r w:rsidR="00134472">
              <w:rPr>
                <w:sz w:val="22"/>
                <w:szCs w:val="22"/>
              </w:rPr>
              <w:t>a</w:t>
            </w:r>
            <w:r w:rsidR="00CC7FE1" w:rsidRPr="00540D96">
              <w:rPr>
                <w:sz w:val="22"/>
                <w:szCs w:val="22"/>
              </w:rPr>
              <w:t>mentul Kinetoterapie li medicină sportive au dezvoltat parteneriate cu instituții și centre de recuperare medicale, spitale, centre ale DGASPC Dolj, unități de învățământ preuniversitar și centre de cercetare. De asemenea, are parteneriate cu universități din spațiul European.</w:t>
            </w:r>
          </w:p>
          <w:p w:rsidR="00FF3838" w:rsidRPr="00540D96" w:rsidRDefault="009F1854" w:rsidP="005215AB">
            <w:pPr>
              <w:pStyle w:val="ListParagraph"/>
              <w:numPr>
                <w:ilvl w:val="0"/>
                <w:numId w:val="39"/>
              </w:numPr>
              <w:jc w:val="both"/>
            </w:pPr>
            <w:r w:rsidRPr="00540D96">
              <w:rPr>
                <w:b/>
                <w:bCs/>
                <w:sz w:val="22"/>
                <w:szCs w:val="22"/>
              </w:rPr>
              <w:t>Acces la resurse digitale</w:t>
            </w:r>
            <w:r w:rsidRPr="00540D96">
              <w:rPr>
                <w:sz w:val="22"/>
                <w:szCs w:val="22"/>
              </w:rPr>
              <w:t>: Materialele didactice digitale și accesul la baze de date internaționale susțin cerințele academice și de cercetare ale studenților.</w:t>
            </w:r>
          </w:p>
        </w:tc>
        <w:tc>
          <w:tcPr>
            <w:tcW w:w="0" w:type="auto"/>
            <w:vAlign w:val="center"/>
          </w:tcPr>
          <w:p w:rsidR="00FF3838" w:rsidRPr="00540D96" w:rsidRDefault="00FF3838" w:rsidP="001E01AC">
            <w:pPr>
              <w:ind w:hanging="2"/>
              <w:jc w:val="center"/>
              <w:rPr>
                <w:rFonts w:ascii="Arial Nova Light" w:hAnsi="Arial Nova Light" w:cstheme="majorHAnsi"/>
                <w:b/>
                <w:bCs/>
                <w:sz w:val="24"/>
                <w:szCs w:val="20"/>
                <w:lang w:val="ro-RO" w:bidi="en-US"/>
              </w:rPr>
            </w:pPr>
            <w:r w:rsidRPr="00540D96">
              <w:rPr>
                <w:rFonts w:ascii="Arial Nova Light" w:hAnsi="Arial Nova Light" w:cstheme="majorHAnsi"/>
                <w:b/>
                <w:bCs/>
                <w:sz w:val="24"/>
                <w:szCs w:val="20"/>
                <w:lang w:val="ro-RO" w:bidi="en-US"/>
              </w:rPr>
              <w:lastRenderedPageBreak/>
              <w:t>FACTORI INTERNI</w:t>
            </w:r>
          </w:p>
          <w:p w:rsidR="00FF3838" w:rsidRPr="00540D96" w:rsidRDefault="00FF3838" w:rsidP="001E01AC">
            <w:pPr>
              <w:ind w:left="3" w:hanging="5"/>
              <w:jc w:val="center"/>
              <w:rPr>
                <w:rFonts w:ascii="Arial Nova Light" w:hAnsi="Arial Nova Light" w:cstheme="majorHAnsi"/>
                <w:b/>
                <w:bCs/>
                <w:color w:val="007E39"/>
                <w:sz w:val="24"/>
                <w:szCs w:val="20"/>
                <w:lang w:val="ro-RO" w:bidi="en-US"/>
              </w:rPr>
            </w:pPr>
            <w:r w:rsidRPr="00540D96">
              <w:rPr>
                <w:rFonts w:ascii="Arial Nova Light" w:hAnsi="Arial Nova Light" w:cstheme="majorHAnsi"/>
                <w:b/>
                <w:bCs/>
                <w:sz w:val="48"/>
                <w:szCs w:val="40"/>
                <w:lang w:val="ro-RO" w:bidi="en-US"/>
              </w:rPr>
              <w:sym w:font="Wingdings" w:char="F0DD"/>
            </w:r>
          </w:p>
        </w:tc>
        <w:tc>
          <w:tcPr>
            <w:tcW w:w="0" w:type="auto"/>
          </w:tcPr>
          <w:p w:rsidR="00FF3838" w:rsidRPr="00540D96" w:rsidRDefault="00FF3838" w:rsidP="006C3732">
            <w:pPr>
              <w:shd w:val="clear" w:color="auto" w:fill="C6D9F1" w:themeFill="text2" w:themeFillTint="33"/>
              <w:ind w:hanging="2"/>
              <w:rPr>
                <w:b/>
                <w:bCs/>
                <w:sz w:val="20"/>
                <w:szCs w:val="20"/>
                <w:lang w:val="ro-RO" w:bidi="en-US"/>
              </w:rPr>
            </w:pPr>
            <w:r w:rsidRPr="00540D96">
              <w:rPr>
                <w:b/>
                <w:bCs/>
                <w:sz w:val="20"/>
                <w:szCs w:val="20"/>
                <w:lang w:val="ro-RO" w:bidi="en-US"/>
              </w:rPr>
              <w:t>Puncte slabe:</w:t>
            </w:r>
          </w:p>
          <w:p w:rsidR="009F1854" w:rsidRPr="00540D96" w:rsidRDefault="00EB16E1" w:rsidP="005215AB">
            <w:pPr>
              <w:pStyle w:val="ListParagraph"/>
              <w:numPr>
                <w:ilvl w:val="0"/>
                <w:numId w:val="40"/>
              </w:numPr>
              <w:jc w:val="both"/>
              <w:rPr>
                <w:sz w:val="22"/>
                <w:szCs w:val="22"/>
              </w:rPr>
            </w:pPr>
            <w:r w:rsidRPr="00540D96">
              <w:rPr>
                <w:b/>
                <w:bCs/>
                <w:sz w:val="22"/>
                <w:szCs w:val="22"/>
              </w:rPr>
              <w:t xml:space="preserve">Interes scăzut pentru </w:t>
            </w:r>
            <w:r w:rsidR="001443B9" w:rsidRPr="00540D96">
              <w:rPr>
                <w:b/>
                <w:bCs/>
                <w:sz w:val="22"/>
                <w:szCs w:val="22"/>
              </w:rPr>
              <w:t>derularea unor sesiuni combinate de teorie și practică</w:t>
            </w:r>
            <w:r w:rsidR="009F1854" w:rsidRPr="00540D96">
              <w:rPr>
                <w:sz w:val="22"/>
                <w:szCs w:val="22"/>
              </w:rPr>
              <w:t>:</w:t>
            </w:r>
            <w:r w:rsidR="001443B9" w:rsidRPr="00540D96">
              <w:rPr>
                <w:sz w:val="22"/>
                <w:szCs w:val="22"/>
              </w:rPr>
              <w:t xml:space="preserve"> Studenții nu se implică suficient în derularea activității de practică bazată pe fundamentarea teoretică.</w:t>
            </w:r>
          </w:p>
          <w:p w:rsidR="009F1854" w:rsidRPr="00540D96" w:rsidRDefault="001443B9" w:rsidP="005215AB">
            <w:pPr>
              <w:pStyle w:val="ListParagraph"/>
              <w:numPr>
                <w:ilvl w:val="0"/>
                <w:numId w:val="40"/>
              </w:numPr>
              <w:jc w:val="both"/>
              <w:rPr>
                <w:sz w:val="22"/>
                <w:szCs w:val="22"/>
              </w:rPr>
            </w:pPr>
            <w:r w:rsidRPr="00540D96">
              <w:rPr>
                <w:b/>
                <w:bCs/>
                <w:sz w:val="22"/>
                <w:szCs w:val="22"/>
              </w:rPr>
              <w:t>Interes scăzut pentru activitatea de cercetare</w:t>
            </w:r>
            <w:r w:rsidR="009F1854" w:rsidRPr="00540D96">
              <w:rPr>
                <w:sz w:val="22"/>
                <w:szCs w:val="22"/>
              </w:rPr>
              <w:t xml:space="preserve">: </w:t>
            </w:r>
            <w:r w:rsidRPr="00540D96">
              <w:rPr>
                <w:sz w:val="22"/>
                <w:szCs w:val="22"/>
              </w:rPr>
              <w:t xml:space="preserve">Studneții nu implică în activitatea de cercetare din </w:t>
            </w:r>
            <w:r w:rsidRPr="00540D96">
              <w:rPr>
                <w:sz w:val="22"/>
                <w:szCs w:val="22"/>
              </w:rPr>
              <w:lastRenderedPageBreak/>
              <w:t>cadrul cercurilor studențești.</w:t>
            </w:r>
          </w:p>
          <w:p w:rsidR="00FF3838" w:rsidRPr="00540D96" w:rsidRDefault="00EB16E1" w:rsidP="005215AB">
            <w:pPr>
              <w:pStyle w:val="ListParagraph"/>
              <w:numPr>
                <w:ilvl w:val="0"/>
                <w:numId w:val="40"/>
              </w:numPr>
              <w:jc w:val="both"/>
              <w:rPr>
                <w:rFonts w:ascii="Arial Nova Light" w:hAnsi="Arial Nova Light" w:cs="Calibri"/>
              </w:rPr>
            </w:pPr>
            <w:r w:rsidRPr="00540D96">
              <w:rPr>
                <w:b/>
                <w:bCs/>
              </w:rPr>
              <w:t>Resurse financiare reduse</w:t>
            </w:r>
            <w:r w:rsidR="009F1854" w:rsidRPr="00540D96">
              <w:t xml:space="preserve">: </w:t>
            </w:r>
            <w:r w:rsidR="001443B9" w:rsidRPr="00540D96">
              <w:t>Limitarea resurselor financiare petru derularea activităților practice în stațiuni balneare.</w:t>
            </w:r>
          </w:p>
          <w:p w:rsidR="009F1854" w:rsidRPr="00540D96" w:rsidRDefault="009F1854" w:rsidP="00A8534B">
            <w:pPr>
              <w:autoSpaceDE/>
              <w:autoSpaceDN/>
              <w:contextualSpacing/>
              <w:rPr>
                <w:rFonts w:ascii="Arial Nova Light" w:hAnsi="Arial Nova Light" w:cs="Calibri"/>
                <w:color w:val="FF0000"/>
                <w:sz w:val="20"/>
                <w:szCs w:val="20"/>
                <w:lang w:val="ro-RO"/>
              </w:rPr>
            </w:pPr>
          </w:p>
        </w:tc>
      </w:tr>
      <w:tr w:rsidR="003075EF" w:rsidRPr="00540D96" w:rsidTr="0074374D">
        <w:trPr>
          <w:trHeight w:val="648"/>
        </w:trPr>
        <w:tc>
          <w:tcPr>
            <w:tcW w:w="0" w:type="auto"/>
            <w:vAlign w:val="center"/>
          </w:tcPr>
          <w:p w:rsidR="00FF3838" w:rsidRPr="00540D96" w:rsidRDefault="00FF3838" w:rsidP="001E01AC">
            <w:pPr>
              <w:ind w:hanging="2"/>
              <w:jc w:val="center"/>
              <w:rPr>
                <w:rFonts w:ascii="Arial Nova Light" w:hAnsi="Arial Nova Light" w:cstheme="majorHAnsi"/>
                <w:b/>
                <w:bCs/>
                <w:color w:val="007E39"/>
                <w:sz w:val="20"/>
                <w:szCs w:val="20"/>
                <w:lang w:val="ro-RO" w:bidi="en-US"/>
              </w:rPr>
            </w:pPr>
          </w:p>
        </w:tc>
        <w:tc>
          <w:tcPr>
            <w:tcW w:w="0" w:type="auto"/>
            <w:vAlign w:val="center"/>
          </w:tcPr>
          <w:p w:rsidR="00FF3838" w:rsidRPr="00540D96" w:rsidRDefault="00FF3838" w:rsidP="001E01AC">
            <w:pPr>
              <w:ind w:left="1" w:hanging="3"/>
              <w:jc w:val="center"/>
              <w:rPr>
                <w:b/>
                <w:bCs/>
                <w:color w:val="007E39"/>
                <w:sz w:val="24"/>
                <w:szCs w:val="24"/>
                <w:lang w:val="ro-RO" w:bidi="en-US"/>
              </w:rPr>
            </w:pPr>
            <w:r w:rsidRPr="00540D96">
              <w:rPr>
                <w:b/>
                <w:bCs/>
                <w:sz w:val="24"/>
                <w:szCs w:val="24"/>
                <w:lang w:val="ro-RO" w:bidi="en-US"/>
              </w:rPr>
              <w:t>Analiza SWOT</w:t>
            </w:r>
          </w:p>
        </w:tc>
        <w:tc>
          <w:tcPr>
            <w:tcW w:w="0" w:type="auto"/>
            <w:vAlign w:val="center"/>
          </w:tcPr>
          <w:p w:rsidR="00FF3838" w:rsidRPr="00540D96" w:rsidRDefault="00FF3838" w:rsidP="001E01AC">
            <w:pPr>
              <w:ind w:hanging="2"/>
              <w:jc w:val="center"/>
              <w:rPr>
                <w:rFonts w:ascii="Arial Nova Light" w:hAnsi="Arial Nova Light" w:cstheme="majorHAnsi"/>
                <w:b/>
                <w:bCs/>
                <w:color w:val="007E39"/>
                <w:sz w:val="20"/>
                <w:szCs w:val="20"/>
                <w:lang w:val="ro-RO" w:bidi="en-US"/>
              </w:rPr>
            </w:pPr>
          </w:p>
        </w:tc>
      </w:tr>
      <w:tr w:rsidR="003075EF" w:rsidRPr="00540D96" w:rsidTr="0074374D">
        <w:tc>
          <w:tcPr>
            <w:tcW w:w="0" w:type="auto"/>
          </w:tcPr>
          <w:p w:rsidR="00FF3838" w:rsidRPr="00540D96" w:rsidRDefault="00FF3838" w:rsidP="001F7CBE">
            <w:pPr>
              <w:shd w:val="clear" w:color="auto" w:fill="C6D9F1" w:themeFill="text2" w:themeFillTint="33"/>
              <w:ind w:hanging="2"/>
              <w:rPr>
                <w:b/>
                <w:bCs/>
                <w:sz w:val="20"/>
                <w:szCs w:val="20"/>
                <w:lang w:val="ro-RO" w:bidi="en-US"/>
              </w:rPr>
            </w:pPr>
            <w:r w:rsidRPr="00540D96">
              <w:rPr>
                <w:b/>
                <w:bCs/>
                <w:sz w:val="20"/>
                <w:szCs w:val="20"/>
                <w:lang w:val="ro-RO" w:bidi="en-US"/>
              </w:rPr>
              <w:t>Oportunități:</w:t>
            </w:r>
          </w:p>
          <w:p w:rsidR="009F1854" w:rsidRPr="00540D96" w:rsidRDefault="005D2387" w:rsidP="005215AB">
            <w:pPr>
              <w:pStyle w:val="ListParagraph"/>
              <w:numPr>
                <w:ilvl w:val="0"/>
                <w:numId w:val="41"/>
              </w:numPr>
              <w:jc w:val="both"/>
              <w:rPr>
                <w:sz w:val="22"/>
                <w:szCs w:val="22"/>
              </w:rPr>
            </w:pPr>
            <w:r w:rsidRPr="00540D96">
              <w:rPr>
                <w:b/>
                <w:bCs/>
                <w:sz w:val="22"/>
                <w:szCs w:val="22"/>
              </w:rPr>
              <w:t xml:space="preserve">Accesare resurse financiare </w:t>
            </w:r>
            <w:r w:rsidR="009F1854" w:rsidRPr="00540D96">
              <w:rPr>
                <w:b/>
                <w:bCs/>
                <w:sz w:val="22"/>
                <w:szCs w:val="22"/>
              </w:rPr>
              <w:t xml:space="preserve"> și proiecte europene</w:t>
            </w:r>
            <w:r w:rsidR="009F1854" w:rsidRPr="00540D96">
              <w:rPr>
                <w:sz w:val="22"/>
                <w:szCs w:val="22"/>
              </w:rPr>
              <w:t xml:space="preserve">: </w:t>
            </w:r>
            <w:r w:rsidR="00247986" w:rsidRPr="00540D96">
              <w:rPr>
                <w:sz w:val="22"/>
                <w:szCs w:val="22"/>
              </w:rPr>
              <w:t>Accesarea programelor ERASMUS, proiectelor de cercetare multicentrică.</w:t>
            </w:r>
            <w:r w:rsidRPr="00540D96">
              <w:rPr>
                <w:sz w:val="22"/>
                <w:szCs w:val="22"/>
              </w:rPr>
              <w:t xml:space="preserve"> Porpunerea unor proiecte de cercetare și ERASMUS prin colaborare cu parteneri din țară și din străinătate. </w:t>
            </w:r>
          </w:p>
          <w:p w:rsidR="009F1854" w:rsidRPr="00540D96" w:rsidRDefault="009F1854" w:rsidP="005215AB">
            <w:pPr>
              <w:pStyle w:val="ListParagraph"/>
              <w:numPr>
                <w:ilvl w:val="0"/>
                <w:numId w:val="41"/>
              </w:numPr>
              <w:jc w:val="both"/>
              <w:rPr>
                <w:sz w:val="22"/>
                <w:szCs w:val="22"/>
              </w:rPr>
            </w:pPr>
            <w:r w:rsidRPr="00540D96">
              <w:rPr>
                <w:b/>
                <w:bCs/>
                <w:sz w:val="22"/>
                <w:szCs w:val="22"/>
              </w:rPr>
              <w:t>Digitalizare accelerată</w:t>
            </w:r>
            <w:r w:rsidRPr="00540D96">
              <w:rPr>
                <w:sz w:val="22"/>
                <w:szCs w:val="22"/>
              </w:rPr>
              <w:t xml:space="preserve">: </w:t>
            </w:r>
            <w:r w:rsidR="005D2387" w:rsidRPr="00540D96">
              <w:rPr>
                <w:sz w:val="22"/>
                <w:szCs w:val="22"/>
              </w:rPr>
              <w:t>Dezvoltarea platformelor de e-learning.</w:t>
            </w:r>
          </w:p>
          <w:p w:rsidR="009F1854" w:rsidRPr="00540D96" w:rsidRDefault="009F1854" w:rsidP="005215AB">
            <w:pPr>
              <w:pStyle w:val="ListParagraph"/>
              <w:numPr>
                <w:ilvl w:val="0"/>
                <w:numId w:val="41"/>
              </w:numPr>
              <w:jc w:val="both"/>
              <w:rPr>
                <w:sz w:val="22"/>
                <w:szCs w:val="22"/>
              </w:rPr>
            </w:pPr>
            <w:r w:rsidRPr="00540D96">
              <w:rPr>
                <w:b/>
                <w:bCs/>
                <w:sz w:val="22"/>
                <w:szCs w:val="22"/>
              </w:rPr>
              <w:t xml:space="preserve">Creșterea cererii </w:t>
            </w:r>
            <w:r w:rsidR="00247986" w:rsidRPr="00540D96">
              <w:rPr>
                <w:b/>
                <w:bCs/>
                <w:sz w:val="22"/>
                <w:szCs w:val="22"/>
              </w:rPr>
              <w:t>de fizioterapeuți</w:t>
            </w:r>
            <w:r w:rsidRPr="00540D96">
              <w:rPr>
                <w:sz w:val="22"/>
                <w:szCs w:val="22"/>
              </w:rPr>
              <w:t xml:space="preserve">: </w:t>
            </w:r>
            <w:r w:rsidR="00247986" w:rsidRPr="00540D96">
              <w:rPr>
                <w:sz w:val="22"/>
                <w:szCs w:val="22"/>
              </w:rPr>
              <w:t>Dezvoltarea medicinei persoanlizate a impus crearea și în domeniul recuperării medicale, a unor abordări personalizate, ceea ce  ce a făcut să crească numărul cererilor de fizioterapeuți pe piața muncii.</w:t>
            </w:r>
          </w:p>
          <w:p w:rsidR="00FF3838" w:rsidRPr="00540D96" w:rsidRDefault="009F1854" w:rsidP="005215AB">
            <w:pPr>
              <w:pStyle w:val="ListParagraph"/>
              <w:numPr>
                <w:ilvl w:val="0"/>
                <w:numId w:val="41"/>
              </w:numPr>
              <w:jc w:val="both"/>
              <w:rPr>
                <w:sz w:val="22"/>
                <w:szCs w:val="22"/>
              </w:rPr>
            </w:pPr>
            <w:r w:rsidRPr="00540D96">
              <w:rPr>
                <w:b/>
                <w:bCs/>
                <w:sz w:val="22"/>
                <w:szCs w:val="22"/>
              </w:rPr>
              <w:t>Extinderea colaborărilor internaționale</w:t>
            </w:r>
            <w:r w:rsidRPr="00540D96">
              <w:rPr>
                <w:sz w:val="22"/>
                <w:szCs w:val="22"/>
              </w:rPr>
              <w:t>: Dezvoltarea unor parteneriate cu universități din străinătate poate facilita schimburile academice și creșterea vizibilității programului.</w:t>
            </w:r>
            <w:r w:rsidR="00247986" w:rsidRPr="00540D96">
              <w:rPr>
                <w:sz w:val="22"/>
                <w:szCs w:val="22"/>
              </w:rPr>
              <w:t>Accentuare schimburilor în cadrul programului ERASMUS. Organizare BIP urilor.</w:t>
            </w:r>
          </w:p>
          <w:p w:rsidR="00CD56E7" w:rsidRPr="00540D96" w:rsidRDefault="00CD56E7" w:rsidP="005215AB">
            <w:pPr>
              <w:pStyle w:val="ListParagraph"/>
              <w:numPr>
                <w:ilvl w:val="0"/>
                <w:numId w:val="41"/>
              </w:numPr>
              <w:jc w:val="both"/>
            </w:pPr>
            <w:r w:rsidRPr="00540D96">
              <w:rPr>
                <w:b/>
                <w:bCs/>
                <w:sz w:val="22"/>
                <w:szCs w:val="22"/>
              </w:rPr>
              <w:t>Posibilitate de continuare a studiilor</w:t>
            </w:r>
            <w:r w:rsidRPr="00540D96">
              <w:rPr>
                <w:sz w:val="22"/>
                <w:szCs w:val="22"/>
              </w:rPr>
              <w:t>: În cadrul departamentelor implicate în activitatea didactică absolvenții au posibilitatea de a-și continua studiile la ciclurile de masterat și doctorat.</w:t>
            </w:r>
          </w:p>
        </w:tc>
        <w:tc>
          <w:tcPr>
            <w:tcW w:w="0" w:type="auto"/>
            <w:vAlign w:val="center"/>
          </w:tcPr>
          <w:p w:rsidR="00FF3838" w:rsidRPr="00540D96" w:rsidRDefault="00FF3838" w:rsidP="001E01AC">
            <w:pPr>
              <w:ind w:left="3" w:hanging="5"/>
              <w:jc w:val="center"/>
              <w:rPr>
                <w:b/>
                <w:bCs/>
                <w:sz w:val="48"/>
                <w:szCs w:val="40"/>
                <w:lang w:val="ro-RO" w:bidi="en-US"/>
              </w:rPr>
            </w:pPr>
            <w:r w:rsidRPr="00540D96">
              <w:rPr>
                <w:rFonts w:ascii="Arial Nova Light" w:hAnsi="Arial Nova Light" w:cstheme="majorHAnsi"/>
                <w:b/>
                <w:bCs/>
                <w:color w:val="007E39"/>
                <w:sz w:val="48"/>
                <w:szCs w:val="40"/>
                <w:lang w:val="ro-RO" w:bidi="en-US"/>
              </w:rPr>
              <w:sym w:font="Wingdings" w:char="F0DE"/>
            </w:r>
          </w:p>
          <w:p w:rsidR="00FF3838" w:rsidRPr="00540D96" w:rsidRDefault="00FF3838" w:rsidP="001E01AC">
            <w:pPr>
              <w:ind w:hanging="2"/>
              <w:jc w:val="center"/>
              <w:rPr>
                <w:rFonts w:ascii="Arial Nova Light" w:hAnsi="Arial Nova Light" w:cstheme="majorHAnsi"/>
                <w:b/>
                <w:bCs/>
                <w:color w:val="007E39"/>
                <w:sz w:val="24"/>
                <w:szCs w:val="20"/>
                <w:lang w:val="ro-RO" w:bidi="en-US"/>
              </w:rPr>
            </w:pPr>
            <w:r w:rsidRPr="00540D96">
              <w:rPr>
                <w:b/>
                <w:bCs/>
                <w:sz w:val="24"/>
                <w:szCs w:val="20"/>
                <w:lang w:val="ro-RO" w:bidi="en-US"/>
              </w:rPr>
              <w:t>FACTORI EXTERNI</w:t>
            </w:r>
          </w:p>
        </w:tc>
        <w:tc>
          <w:tcPr>
            <w:tcW w:w="0" w:type="auto"/>
          </w:tcPr>
          <w:p w:rsidR="00FF3838" w:rsidRPr="00540D96" w:rsidRDefault="00FF3838" w:rsidP="003075EF">
            <w:pPr>
              <w:shd w:val="clear" w:color="auto" w:fill="C6D9F1" w:themeFill="text2" w:themeFillTint="33"/>
              <w:jc w:val="both"/>
              <w:rPr>
                <w:b/>
                <w:bCs/>
                <w:sz w:val="20"/>
                <w:szCs w:val="20"/>
                <w:lang w:val="ro-RO" w:bidi="en-US"/>
              </w:rPr>
            </w:pPr>
            <w:r w:rsidRPr="00540D96">
              <w:rPr>
                <w:b/>
                <w:bCs/>
                <w:sz w:val="20"/>
                <w:szCs w:val="20"/>
                <w:lang w:val="ro-RO" w:bidi="en-US"/>
              </w:rPr>
              <w:t>Amenințări:</w:t>
            </w:r>
          </w:p>
          <w:p w:rsidR="009F1854" w:rsidRPr="00540D96" w:rsidRDefault="005D2387" w:rsidP="005215AB">
            <w:pPr>
              <w:pStyle w:val="ListParagraph"/>
              <w:numPr>
                <w:ilvl w:val="0"/>
                <w:numId w:val="42"/>
              </w:numPr>
              <w:jc w:val="both"/>
              <w:rPr>
                <w:sz w:val="22"/>
                <w:szCs w:val="22"/>
              </w:rPr>
            </w:pPr>
            <w:r w:rsidRPr="00540D96">
              <w:rPr>
                <w:b/>
                <w:bCs/>
                <w:sz w:val="22"/>
                <w:szCs w:val="22"/>
              </w:rPr>
              <w:t>Interes scăzut pentru latura didactică a profesiei</w:t>
            </w:r>
            <w:r w:rsidR="009F1854" w:rsidRPr="00540D96">
              <w:rPr>
                <w:sz w:val="22"/>
                <w:szCs w:val="22"/>
              </w:rPr>
              <w:t xml:space="preserve">: </w:t>
            </w:r>
            <w:r w:rsidRPr="00540D96">
              <w:rPr>
                <w:sz w:val="22"/>
                <w:szCs w:val="22"/>
              </w:rPr>
              <w:t xml:space="preserve">Salariile limitate ca sumă, accesul  limitat la resurse  </w:t>
            </w:r>
            <w:r w:rsidR="001F7CBE" w:rsidRPr="00540D96">
              <w:rPr>
                <w:sz w:val="22"/>
                <w:szCs w:val="22"/>
              </w:rPr>
              <w:t>financiare pent</w:t>
            </w:r>
            <w:r w:rsidR="003075EF" w:rsidRPr="00540D96">
              <w:rPr>
                <w:sz w:val="22"/>
                <w:szCs w:val="22"/>
              </w:rPr>
              <w:t>ru</w:t>
            </w:r>
            <w:r w:rsidR="001F7CBE" w:rsidRPr="00540D96">
              <w:rPr>
                <w:sz w:val="22"/>
                <w:szCs w:val="22"/>
              </w:rPr>
              <w:t xml:space="preserve"> dezvoltarea profesională.</w:t>
            </w:r>
          </w:p>
          <w:p w:rsidR="003075EF" w:rsidRPr="00540D96" w:rsidRDefault="009F1854" w:rsidP="005215AB">
            <w:pPr>
              <w:pStyle w:val="ListParagraph"/>
              <w:numPr>
                <w:ilvl w:val="0"/>
                <w:numId w:val="42"/>
              </w:numPr>
              <w:jc w:val="both"/>
              <w:rPr>
                <w:sz w:val="22"/>
                <w:szCs w:val="22"/>
              </w:rPr>
            </w:pPr>
            <w:r w:rsidRPr="00540D96">
              <w:rPr>
                <w:b/>
                <w:bCs/>
                <w:sz w:val="22"/>
                <w:szCs w:val="22"/>
              </w:rPr>
              <w:t xml:space="preserve">Schimbări </w:t>
            </w:r>
            <w:r w:rsidR="003075EF" w:rsidRPr="00540D96">
              <w:rPr>
                <w:b/>
                <w:bCs/>
                <w:sz w:val="22"/>
                <w:szCs w:val="22"/>
              </w:rPr>
              <w:t>ale legislației</w:t>
            </w:r>
            <w:r w:rsidRPr="00540D96">
              <w:rPr>
                <w:sz w:val="22"/>
                <w:szCs w:val="22"/>
              </w:rPr>
              <w:t xml:space="preserve">: </w:t>
            </w:r>
            <w:r w:rsidR="003075EF" w:rsidRPr="00540D96">
              <w:rPr>
                <w:sz w:val="22"/>
                <w:szCs w:val="22"/>
              </w:rPr>
              <w:t>Permanentele schimbări ale legislației educaționale, ale legislației care reglementează profeisa, crează un spațiu oarecum nesigur, generează dificultăți în recrutarea studenților.</w:t>
            </w:r>
          </w:p>
          <w:p w:rsidR="00FF3838" w:rsidRPr="00540D96" w:rsidRDefault="00FF3838" w:rsidP="003075EF">
            <w:pPr>
              <w:pStyle w:val="ListParagraph"/>
              <w:jc w:val="both"/>
              <w:rPr>
                <w:rFonts w:ascii="Arial Nova Light" w:hAnsi="Arial Nova Light" w:cs="Calibri"/>
                <w:color w:val="31849B" w:themeColor="accent5" w:themeShade="BF"/>
                <w:sz w:val="20"/>
                <w:szCs w:val="20"/>
              </w:rPr>
            </w:pPr>
          </w:p>
        </w:tc>
      </w:tr>
    </w:tbl>
    <w:p w:rsidR="00FF3838" w:rsidRPr="00540D96" w:rsidRDefault="00FF3838" w:rsidP="001E01AC">
      <w:pPr>
        <w:pStyle w:val="BodyText"/>
        <w:rPr>
          <w:lang w:val="ro-RO"/>
        </w:rPr>
      </w:pPr>
    </w:p>
    <w:p w:rsidR="00052091" w:rsidRPr="00540D96" w:rsidRDefault="00052091" w:rsidP="001E01AC">
      <w:pPr>
        <w:pStyle w:val="BodyText"/>
        <w:rPr>
          <w:lang w:val="ro-RO"/>
        </w:rPr>
      </w:pPr>
    </w:p>
    <w:p w:rsidR="00971664" w:rsidRPr="00540D96" w:rsidRDefault="00971664" w:rsidP="001E01AC">
      <w:pPr>
        <w:pStyle w:val="Heading1"/>
        <w:shd w:val="clear" w:color="auto" w:fill="FDE9D9" w:themeFill="accent6" w:themeFillTint="33"/>
        <w:spacing w:before="0" w:after="0" w:line="240" w:lineRule="auto"/>
        <w:ind w:leftChars="0" w:left="0" w:firstLineChars="0" w:firstLine="0"/>
        <w:jc w:val="both"/>
      </w:pPr>
      <w:bookmarkStart w:id="53" w:name="_VI._Principalele_provocări"/>
      <w:bookmarkStart w:id="54" w:name="_Toc190186895"/>
      <w:bookmarkEnd w:id="53"/>
      <w:r w:rsidRPr="00540D96">
        <w:lastRenderedPageBreak/>
        <w:t>VI. Principalele provocări și direcții de dezvoltare</w:t>
      </w:r>
      <w:bookmarkEnd w:id="54"/>
    </w:p>
    <w:p w:rsidR="002024BF" w:rsidRPr="00540D96" w:rsidRDefault="00B368B5" w:rsidP="001E01AC">
      <w:pPr>
        <w:pStyle w:val="Heading3"/>
        <w:spacing w:line="240" w:lineRule="auto"/>
        <w:ind w:leftChars="0" w:left="0" w:firstLineChars="0" w:firstLine="0"/>
        <w:jc w:val="left"/>
        <w:rPr>
          <w:sz w:val="22"/>
          <w:szCs w:val="22"/>
          <w:lang w:val="ro-RO" w:eastAsia="en-US"/>
        </w:rPr>
      </w:pPr>
      <w:r w:rsidRPr="00540D96">
        <w:rPr>
          <w:sz w:val="22"/>
          <w:szCs w:val="22"/>
          <w:lang w:val="ro-RO"/>
        </w:rPr>
        <w:t>Provocări</w:t>
      </w:r>
      <w:r w:rsidR="002024BF" w:rsidRPr="00540D96">
        <w:rPr>
          <w:sz w:val="22"/>
          <w:szCs w:val="22"/>
          <w:lang w:val="ro-RO"/>
        </w:rPr>
        <w:t>:</w:t>
      </w:r>
    </w:p>
    <w:p w:rsidR="002024BF" w:rsidRPr="00540D96" w:rsidRDefault="000E0AC2" w:rsidP="005215AB">
      <w:pPr>
        <w:pStyle w:val="NormalWeb"/>
        <w:numPr>
          <w:ilvl w:val="0"/>
          <w:numId w:val="44"/>
        </w:numPr>
        <w:suppressAutoHyphens w:val="0"/>
        <w:spacing w:before="0" w:beforeAutospacing="0" w:after="0" w:afterAutospacing="0" w:line="240" w:lineRule="auto"/>
        <w:ind w:leftChars="0" w:firstLineChars="0"/>
        <w:jc w:val="both"/>
        <w:textDirection w:val="lrTb"/>
        <w:textAlignment w:val="auto"/>
        <w:outlineLvl w:val="9"/>
        <w:rPr>
          <w:sz w:val="22"/>
          <w:szCs w:val="22"/>
          <w:lang w:val="ro-RO"/>
        </w:rPr>
      </w:pPr>
      <w:r w:rsidRPr="00540D96">
        <w:rPr>
          <w:rStyle w:val="Strong"/>
          <w:sz w:val="22"/>
          <w:szCs w:val="22"/>
          <w:lang w:val="ro-RO"/>
        </w:rPr>
        <w:t xml:space="preserve">Adaptarea curriculei:  </w:t>
      </w:r>
      <w:r w:rsidRPr="00540D96">
        <w:rPr>
          <w:rStyle w:val="Strong"/>
          <w:b w:val="0"/>
          <w:bCs/>
          <w:sz w:val="22"/>
          <w:szCs w:val="22"/>
          <w:lang w:val="ro-RO"/>
        </w:rPr>
        <w:t>la cerințele practice impuse de necesitatea dezvoltării porgramelor de intervenție personalizate</w:t>
      </w:r>
      <w:r w:rsidR="00C65ACB" w:rsidRPr="00540D96">
        <w:rPr>
          <w:rStyle w:val="Strong"/>
          <w:b w:val="0"/>
          <w:bCs/>
          <w:sz w:val="22"/>
          <w:szCs w:val="22"/>
          <w:lang w:val="ro-RO"/>
        </w:rPr>
        <w:t>.</w:t>
      </w:r>
    </w:p>
    <w:p w:rsidR="00C65ACB" w:rsidRPr="00540D96" w:rsidRDefault="00C65ACB" w:rsidP="005215AB">
      <w:pPr>
        <w:pStyle w:val="NormalWeb"/>
        <w:numPr>
          <w:ilvl w:val="0"/>
          <w:numId w:val="44"/>
        </w:numPr>
        <w:suppressAutoHyphens w:val="0"/>
        <w:spacing w:before="0" w:beforeAutospacing="0" w:after="0" w:afterAutospacing="0" w:line="240" w:lineRule="auto"/>
        <w:ind w:leftChars="0" w:firstLineChars="0"/>
        <w:jc w:val="both"/>
        <w:textDirection w:val="lrTb"/>
        <w:textAlignment w:val="auto"/>
        <w:outlineLvl w:val="9"/>
        <w:rPr>
          <w:rStyle w:val="Strong"/>
          <w:b w:val="0"/>
          <w:bCs/>
          <w:sz w:val="22"/>
          <w:szCs w:val="22"/>
          <w:lang w:val="ro-RO"/>
        </w:rPr>
      </w:pPr>
      <w:r w:rsidRPr="00540D96">
        <w:rPr>
          <w:rStyle w:val="Strong"/>
          <w:sz w:val="22"/>
          <w:szCs w:val="22"/>
          <w:lang w:val="ro-RO"/>
        </w:rPr>
        <w:t xml:space="preserve">Dezvoltarea abilităților practice: </w:t>
      </w:r>
      <w:r w:rsidRPr="00540D96">
        <w:rPr>
          <w:rStyle w:val="Strong"/>
          <w:b w:val="0"/>
          <w:bCs/>
          <w:sz w:val="22"/>
          <w:szCs w:val="22"/>
          <w:lang w:val="ro-RO"/>
        </w:rPr>
        <w:t>prin creșterea numărului de ore de stagiu practice și angrenarea studenților în</w:t>
      </w:r>
      <w:r w:rsidRPr="00540D96">
        <w:rPr>
          <w:rStyle w:val="Strong"/>
          <w:sz w:val="22"/>
          <w:szCs w:val="22"/>
          <w:lang w:val="ro-RO"/>
        </w:rPr>
        <w:t xml:space="preserve"> </w:t>
      </w:r>
      <w:r w:rsidRPr="00540D96">
        <w:rPr>
          <w:rStyle w:val="Strong"/>
          <w:b w:val="0"/>
          <w:bCs/>
          <w:sz w:val="22"/>
          <w:szCs w:val="22"/>
          <w:lang w:val="ro-RO"/>
        </w:rPr>
        <w:t>activitatea de cercetare care să permit fundamentarea științifică a intervențiilor personalizate.</w:t>
      </w:r>
    </w:p>
    <w:p w:rsidR="003B2E90" w:rsidRPr="00540D96" w:rsidRDefault="002024BF" w:rsidP="005215AB">
      <w:pPr>
        <w:pStyle w:val="NormalWeb"/>
        <w:numPr>
          <w:ilvl w:val="0"/>
          <w:numId w:val="44"/>
        </w:numPr>
        <w:suppressAutoHyphens w:val="0"/>
        <w:spacing w:before="0" w:beforeAutospacing="0" w:after="0" w:afterAutospacing="0" w:line="240" w:lineRule="auto"/>
        <w:ind w:leftChars="0" w:firstLineChars="0"/>
        <w:jc w:val="both"/>
        <w:textDirection w:val="lrTb"/>
        <w:textAlignment w:val="auto"/>
        <w:outlineLvl w:val="9"/>
        <w:rPr>
          <w:sz w:val="22"/>
          <w:szCs w:val="22"/>
          <w:lang w:val="ro-RO"/>
        </w:rPr>
      </w:pPr>
      <w:r w:rsidRPr="00540D96">
        <w:rPr>
          <w:rStyle w:val="Strong"/>
          <w:sz w:val="22"/>
          <w:szCs w:val="22"/>
          <w:lang w:val="ro-RO"/>
        </w:rPr>
        <w:t xml:space="preserve">Atragerea unui număr </w:t>
      </w:r>
      <w:r w:rsidR="00C65ACB" w:rsidRPr="00540D96">
        <w:rPr>
          <w:rStyle w:val="Strong"/>
          <w:sz w:val="22"/>
          <w:szCs w:val="22"/>
          <w:lang w:val="ro-RO"/>
        </w:rPr>
        <w:t>mai mare</w:t>
      </w:r>
      <w:r w:rsidRPr="00540D96">
        <w:rPr>
          <w:rStyle w:val="Strong"/>
          <w:sz w:val="22"/>
          <w:szCs w:val="22"/>
          <w:lang w:val="ro-RO"/>
        </w:rPr>
        <w:t xml:space="preserve"> de studenți</w:t>
      </w:r>
      <w:r w:rsidRPr="00540D96">
        <w:rPr>
          <w:sz w:val="22"/>
          <w:szCs w:val="22"/>
          <w:lang w:val="ro-RO"/>
        </w:rPr>
        <w:t>:</w:t>
      </w:r>
      <w:r w:rsidR="003B2E90" w:rsidRPr="00540D96">
        <w:rPr>
          <w:sz w:val="22"/>
          <w:szCs w:val="22"/>
          <w:lang w:val="ro-RO"/>
        </w:rPr>
        <w:t>scăderea numărlui de absolvenți de liceu, scăderea interesului pentru studii superioare, generează risc în cee ace privește numărul de studenți.</w:t>
      </w:r>
    </w:p>
    <w:p w:rsidR="002024BF" w:rsidRPr="00540D96" w:rsidRDefault="002024BF" w:rsidP="005215AB">
      <w:pPr>
        <w:pStyle w:val="NormalWeb"/>
        <w:numPr>
          <w:ilvl w:val="0"/>
          <w:numId w:val="43"/>
        </w:numPr>
        <w:suppressAutoHyphens w:val="0"/>
        <w:spacing w:before="0" w:beforeAutospacing="0" w:after="0" w:afterAutospacing="0" w:line="240" w:lineRule="auto"/>
        <w:ind w:leftChars="0" w:firstLineChars="0"/>
        <w:jc w:val="both"/>
        <w:textDirection w:val="lrTb"/>
        <w:textAlignment w:val="auto"/>
        <w:outlineLvl w:val="9"/>
        <w:rPr>
          <w:sz w:val="22"/>
          <w:szCs w:val="22"/>
          <w:lang w:val="ro-RO"/>
        </w:rPr>
      </w:pPr>
      <w:r w:rsidRPr="00540D96">
        <w:rPr>
          <w:rStyle w:val="Strong"/>
          <w:sz w:val="22"/>
          <w:szCs w:val="22"/>
          <w:lang w:val="ro-RO"/>
        </w:rPr>
        <w:t>Formarea</w:t>
      </w:r>
      <w:r w:rsidR="003B2E90" w:rsidRPr="00540D96">
        <w:rPr>
          <w:rStyle w:val="Strong"/>
          <w:sz w:val="22"/>
          <w:szCs w:val="22"/>
          <w:lang w:val="ro-RO"/>
        </w:rPr>
        <w:t xml:space="preserve"> și perfecționarea permanentă</w:t>
      </w:r>
      <w:r w:rsidRPr="00540D96">
        <w:rPr>
          <w:rStyle w:val="Strong"/>
          <w:sz w:val="22"/>
          <w:szCs w:val="22"/>
          <w:lang w:val="ro-RO"/>
        </w:rPr>
        <w:t xml:space="preserve"> a cadrelor didactice</w:t>
      </w:r>
      <w:r w:rsidRPr="00540D96">
        <w:rPr>
          <w:sz w:val="22"/>
          <w:szCs w:val="22"/>
          <w:lang w:val="ro-RO"/>
        </w:rPr>
        <w:t xml:space="preserve">: </w:t>
      </w:r>
      <w:r w:rsidR="003B2E90" w:rsidRPr="00540D96">
        <w:rPr>
          <w:sz w:val="22"/>
          <w:szCs w:val="22"/>
          <w:lang w:val="ro-RO"/>
        </w:rPr>
        <w:t>cadrele didactice trebuie stimulate în participarea la formări profesionale, participări la conferințe și implicare în actiivtăți de cercetare.</w:t>
      </w:r>
    </w:p>
    <w:p w:rsidR="002024BF" w:rsidRPr="00540D96" w:rsidRDefault="002024BF" w:rsidP="001E01AC">
      <w:pPr>
        <w:pStyle w:val="Heading3"/>
        <w:spacing w:line="240" w:lineRule="auto"/>
        <w:ind w:left="0" w:hanging="2"/>
        <w:jc w:val="left"/>
        <w:rPr>
          <w:sz w:val="22"/>
          <w:szCs w:val="22"/>
          <w:lang w:val="ro-RO"/>
        </w:rPr>
      </w:pPr>
      <w:r w:rsidRPr="00540D96">
        <w:rPr>
          <w:sz w:val="22"/>
          <w:szCs w:val="22"/>
          <w:lang w:val="ro-RO"/>
        </w:rPr>
        <w:t xml:space="preserve">Direcții de </w:t>
      </w:r>
      <w:r w:rsidR="00C009B6" w:rsidRPr="00540D96">
        <w:rPr>
          <w:sz w:val="22"/>
          <w:szCs w:val="22"/>
          <w:lang w:val="ro-RO"/>
        </w:rPr>
        <w:t>d</w:t>
      </w:r>
      <w:r w:rsidRPr="00540D96">
        <w:rPr>
          <w:sz w:val="22"/>
          <w:szCs w:val="22"/>
          <w:lang w:val="ro-RO"/>
        </w:rPr>
        <w:t>ezvoltare</w:t>
      </w:r>
      <w:r w:rsidR="00C009B6" w:rsidRPr="00540D96">
        <w:rPr>
          <w:sz w:val="22"/>
          <w:szCs w:val="22"/>
          <w:lang w:val="ro-RO"/>
        </w:rPr>
        <w:t>:</w:t>
      </w:r>
    </w:p>
    <w:p w:rsidR="00E37BFD" w:rsidRPr="00540D96" w:rsidRDefault="00E37BFD" w:rsidP="005215AB">
      <w:pPr>
        <w:pStyle w:val="NormalWeb"/>
        <w:numPr>
          <w:ilvl w:val="0"/>
          <w:numId w:val="45"/>
        </w:numPr>
        <w:suppressAutoHyphens w:val="0"/>
        <w:spacing w:before="0" w:beforeAutospacing="0" w:after="0" w:afterAutospacing="0" w:line="240" w:lineRule="auto"/>
        <w:ind w:leftChars="0" w:firstLineChars="0"/>
        <w:jc w:val="both"/>
        <w:textDirection w:val="lrTb"/>
        <w:textAlignment w:val="auto"/>
        <w:outlineLvl w:val="9"/>
        <w:rPr>
          <w:rStyle w:val="Strong"/>
          <w:b w:val="0"/>
          <w:bCs/>
          <w:color w:val="auto"/>
          <w:sz w:val="22"/>
          <w:szCs w:val="22"/>
          <w:lang w:val="ro-RO"/>
        </w:rPr>
      </w:pPr>
      <w:r w:rsidRPr="00540D96">
        <w:rPr>
          <w:rStyle w:val="Strong"/>
          <w:color w:val="auto"/>
          <w:sz w:val="22"/>
          <w:szCs w:val="22"/>
          <w:lang w:val="ro-RO"/>
        </w:rPr>
        <w:t xml:space="preserve">Permanenta modernizare a planului de învățământ </w:t>
      </w:r>
      <w:r w:rsidRPr="00540D96">
        <w:rPr>
          <w:rStyle w:val="Strong"/>
          <w:b w:val="0"/>
          <w:bCs/>
          <w:color w:val="auto"/>
          <w:sz w:val="22"/>
          <w:szCs w:val="22"/>
          <w:lang w:val="ro-RO"/>
        </w:rPr>
        <w:t>plecând de la cerințele pieței muncii și a necesităților de formare a absolvenților.</w:t>
      </w:r>
    </w:p>
    <w:p w:rsidR="00E37BFD" w:rsidRPr="00540D96" w:rsidRDefault="00E37BFD" w:rsidP="005215AB">
      <w:pPr>
        <w:pStyle w:val="NormalWeb"/>
        <w:numPr>
          <w:ilvl w:val="0"/>
          <w:numId w:val="45"/>
        </w:numPr>
        <w:suppressAutoHyphens w:val="0"/>
        <w:spacing w:before="0" w:beforeAutospacing="0" w:after="0" w:afterAutospacing="0" w:line="240" w:lineRule="auto"/>
        <w:ind w:leftChars="0" w:firstLineChars="0"/>
        <w:jc w:val="both"/>
        <w:textDirection w:val="lrTb"/>
        <w:textAlignment w:val="auto"/>
        <w:outlineLvl w:val="9"/>
        <w:rPr>
          <w:rStyle w:val="Strong"/>
          <w:b w:val="0"/>
          <w:bCs/>
          <w:color w:val="auto"/>
          <w:sz w:val="22"/>
          <w:szCs w:val="22"/>
          <w:lang w:val="ro-RO"/>
        </w:rPr>
      </w:pPr>
      <w:r w:rsidRPr="00540D96">
        <w:rPr>
          <w:rStyle w:val="Strong"/>
          <w:color w:val="auto"/>
          <w:sz w:val="22"/>
          <w:szCs w:val="22"/>
          <w:lang w:val="ro-RO"/>
        </w:rPr>
        <w:t xml:space="preserve">Dezvoltarea bazei materiale </w:t>
      </w:r>
      <w:r w:rsidRPr="00540D96">
        <w:rPr>
          <w:rStyle w:val="Strong"/>
          <w:b w:val="0"/>
          <w:bCs/>
          <w:color w:val="auto"/>
          <w:sz w:val="22"/>
          <w:szCs w:val="22"/>
          <w:lang w:val="ro-RO"/>
        </w:rPr>
        <w:t>printr-o permanentă preocupare în cee ace privește depunerea unor proiecte de dezvoltare insituțională.</w:t>
      </w:r>
    </w:p>
    <w:p w:rsidR="00E37BFD" w:rsidRPr="00540D96" w:rsidRDefault="00E37BFD" w:rsidP="005215AB">
      <w:pPr>
        <w:pStyle w:val="NormalWeb"/>
        <w:numPr>
          <w:ilvl w:val="0"/>
          <w:numId w:val="45"/>
        </w:numPr>
        <w:suppressAutoHyphens w:val="0"/>
        <w:spacing w:before="0" w:beforeAutospacing="0" w:after="0" w:afterAutospacing="0" w:line="240" w:lineRule="auto"/>
        <w:ind w:leftChars="0" w:firstLineChars="0"/>
        <w:jc w:val="both"/>
        <w:textDirection w:val="lrTb"/>
        <w:textAlignment w:val="auto"/>
        <w:outlineLvl w:val="9"/>
        <w:rPr>
          <w:rStyle w:val="Strong"/>
          <w:b w:val="0"/>
          <w:bCs/>
          <w:color w:val="auto"/>
          <w:sz w:val="22"/>
          <w:szCs w:val="22"/>
          <w:lang w:val="ro-RO"/>
        </w:rPr>
      </w:pPr>
      <w:r w:rsidRPr="00540D96">
        <w:rPr>
          <w:rStyle w:val="Strong"/>
          <w:color w:val="auto"/>
          <w:sz w:val="22"/>
          <w:szCs w:val="22"/>
          <w:lang w:val="ro-RO"/>
        </w:rPr>
        <w:t xml:space="preserve">Dezvoltarea parteneriatelor educaționale și de cercetare </w:t>
      </w:r>
    </w:p>
    <w:p w:rsidR="00E37BFD" w:rsidRPr="00540D96" w:rsidRDefault="002024BF" w:rsidP="005215AB">
      <w:pPr>
        <w:pStyle w:val="NormalWeb"/>
        <w:numPr>
          <w:ilvl w:val="0"/>
          <w:numId w:val="45"/>
        </w:numPr>
        <w:spacing w:before="0" w:beforeAutospacing="0" w:after="0" w:afterAutospacing="0" w:line="240" w:lineRule="auto"/>
        <w:ind w:leftChars="0" w:firstLineChars="0"/>
        <w:jc w:val="both"/>
        <w:rPr>
          <w:color w:val="auto"/>
          <w:sz w:val="22"/>
          <w:szCs w:val="22"/>
          <w:lang w:val="ro-RO"/>
        </w:rPr>
      </w:pPr>
      <w:r w:rsidRPr="00540D96">
        <w:rPr>
          <w:rStyle w:val="Strong"/>
          <w:color w:val="auto"/>
          <w:sz w:val="22"/>
          <w:szCs w:val="22"/>
          <w:lang w:val="ro-RO"/>
        </w:rPr>
        <w:t>Digitalizarea și utilizarea tehnologiilor educaționale</w:t>
      </w:r>
      <w:r w:rsidRPr="00540D96">
        <w:rPr>
          <w:color w:val="auto"/>
          <w:sz w:val="22"/>
          <w:szCs w:val="22"/>
          <w:lang w:val="ro-RO"/>
        </w:rPr>
        <w:t xml:space="preserve">: </w:t>
      </w:r>
      <w:r w:rsidR="00E37BFD" w:rsidRPr="00540D96">
        <w:rPr>
          <w:color w:val="auto"/>
          <w:sz w:val="22"/>
          <w:szCs w:val="22"/>
          <w:lang w:val="ro-RO"/>
        </w:rPr>
        <w:t>integrarea tehnologiilor digitale în toate etapele procesului educațional: predare, învățare, evaluare și administrare.</w:t>
      </w:r>
    </w:p>
    <w:p w:rsidR="00BF04B9" w:rsidRPr="00540D96" w:rsidRDefault="002024BF" w:rsidP="005215AB">
      <w:pPr>
        <w:pStyle w:val="NormalWeb"/>
        <w:numPr>
          <w:ilvl w:val="0"/>
          <w:numId w:val="45"/>
        </w:numPr>
        <w:spacing w:before="0" w:beforeAutospacing="0" w:after="0" w:afterAutospacing="0" w:line="240" w:lineRule="auto"/>
        <w:ind w:leftChars="0" w:firstLineChars="0"/>
        <w:jc w:val="both"/>
        <w:rPr>
          <w:color w:val="auto"/>
          <w:sz w:val="22"/>
          <w:szCs w:val="22"/>
          <w:lang w:val="ro-RO"/>
        </w:rPr>
      </w:pPr>
      <w:r w:rsidRPr="00540D96">
        <w:rPr>
          <w:rStyle w:val="Strong"/>
          <w:color w:val="auto"/>
          <w:sz w:val="22"/>
          <w:szCs w:val="22"/>
          <w:lang w:val="ro-RO"/>
        </w:rPr>
        <w:t>S</w:t>
      </w:r>
      <w:r w:rsidR="00E37BFD" w:rsidRPr="00540D96">
        <w:rPr>
          <w:rStyle w:val="Strong"/>
          <w:color w:val="auto"/>
          <w:sz w:val="22"/>
          <w:szCs w:val="22"/>
          <w:lang w:val="ro-RO"/>
        </w:rPr>
        <w:t xml:space="preserve">usținerea și </w:t>
      </w:r>
      <w:r w:rsidR="00BF04B9" w:rsidRPr="00540D96">
        <w:rPr>
          <w:rStyle w:val="Strong"/>
          <w:color w:val="auto"/>
          <w:sz w:val="22"/>
          <w:szCs w:val="22"/>
          <w:lang w:val="ro-RO"/>
        </w:rPr>
        <w:t xml:space="preserve">încurajarea </w:t>
      </w:r>
      <w:r w:rsidRPr="00540D96">
        <w:rPr>
          <w:rStyle w:val="Strong"/>
          <w:color w:val="auto"/>
          <w:sz w:val="22"/>
          <w:szCs w:val="22"/>
          <w:lang w:val="ro-RO"/>
        </w:rPr>
        <w:t xml:space="preserve"> accesului la finanțare și proiecte europene</w:t>
      </w:r>
      <w:r w:rsidRPr="00540D96">
        <w:rPr>
          <w:color w:val="auto"/>
          <w:sz w:val="22"/>
          <w:szCs w:val="22"/>
          <w:lang w:val="ro-RO"/>
        </w:rPr>
        <w:t xml:space="preserve">: </w:t>
      </w:r>
      <w:r w:rsidR="00BF04B9" w:rsidRPr="00540D96">
        <w:rPr>
          <w:color w:val="auto"/>
          <w:sz w:val="22"/>
          <w:szCs w:val="22"/>
          <w:lang w:val="ro-RO"/>
        </w:rPr>
        <w:t>accesul la finanțare din fonduri europene presupune identificarea programelor disponibile, pregătirea documentației și respectarea criteriilor de eligibilitate.</w:t>
      </w:r>
    </w:p>
    <w:p w:rsidR="002024BF" w:rsidRPr="00540D96" w:rsidRDefault="002024BF" w:rsidP="005215AB">
      <w:pPr>
        <w:pStyle w:val="NormalWeb"/>
        <w:numPr>
          <w:ilvl w:val="0"/>
          <w:numId w:val="45"/>
        </w:numPr>
        <w:suppressAutoHyphens w:val="0"/>
        <w:spacing w:before="0" w:beforeAutospacing="0" w:after="0" w:afterAutospacing="0" w:line="240" w:lineRule="auto"/>
        <w:ind w:leftChars="0" w:firstLineChars="0"/>
        <w:jc w:val="both"/>
        <w:textDirection w:val="lrTb"/>
        <w:textAlignment w:val="auto"/>
        <w:outlineLvl w:val="9"/>
        <w:rPr>
          <w:color w:val="auto"/>
          <w:sz w:val="22"/>
          <w:szCs w:val="22"/>
          <w:lang w:val="ro-RO"/>
        </w:rPr>
      </w:pPr>
      <w:r w:rsidRPr="00540D96">
        <w:rPr>
          <w:rStyle w:val="Strong"/>
          <w:color w:val="auto"/>
          <w:sz w:val="22"/>
          <w:szCs w:val="22"/>
          <w:lang w:val="ro-RO"/>
        </w:rPr>
        <w:t>Promovarea programului</w:t>
      </w:r>
      <w:r w:rsidR="00BF04B9" w:rsidRPr="00540D96">
        <w:rPr>
          <w:color w:val="auto"/>
          <w:sz w:val="22"/>
          <w:szCs w:val="22"/>
          <w:lang w:val="ro-RO"/>
        </w:rPr>
        <w:t xml:space="preserve"> de studii: c</w:t>
      </w:r>
      <w:r w:rsidRPr="00540D96">
        <w:rPr>
          <w:color w:val="auto"/>
          <w:sz w:val="22"/>
          <w:szCs w:val="22"/>
          <w:lang w:val="ro-RO"/>
        </w:rPr>
        <w:t>reșterea vizibilității acestuia prin campanii de informare în licee, organizarea de evenimente academice și colaborarea cu asociații educaționale.</w:t>
      </w:r>
      <w:r w:rsidR="00BF04B9" w:rsidRPr="00540D96">
        <w:rPr>
          <w:color w:val="auto"/>
          <w:sz w:val="22"/>
          <w:szCs w:val="22"/>
          <w:lang w:val="ro-RO"/>
        </w:rPr>
        <w:t>Participarea la evenimentele de tip Ziua porților deschise al UCV.</w:t>
      </w:r>
    </w:p>
    <w:p w:rsidR="00BF04B9" w:rsidRPr="00540D96" w:rsidRDefault="002024BF" w:rsidP="005215AB">
      <w:pPr>
        <w:pStyle w:val="NormalWeb"/>
        <w:numPr>
          <w:ilvl w:val="0"/>
          <w:numId w:val="45"/>
        </w:numPr>
        <w:suppressAutoHyphens w:val="0"/>
        <w:spacing w:before="0" w:beforeAutospacing="0" w:after="0" w:afterAutospacing="0" w:line="240" w:lineRule="auto"/>
        <w:ind w:leftChars="0" w:firstLineChars="0"/>
        <w:jc w:val="both"/>
        <w:textDirection w:val="lrTb"/>
        <w:textAlignment w:val="auto"/>
        <w:outlineLvl w:val="9"/>
        <w:rPr>
          <w:rStyle w:val="Strong"/>
          <w:b w:val="0"/>
          <w:bCs/>
          <w:color w:val="auto"/>
          <w:sz w:val="22"/>
          <w:szCs w:val="22"/>
          <w:lang w:val="ro-RO"/>
        </w:rPr>
      </w:pPr>
      <w:r w:rsidRPr="00540D96">
        <w:rPr>
          <w:rStyle w:val="Strong"/>
          <w:color w:val="auto"/>
          <w:sz w:val="22"/>
          <w:szCs w:val="22"/>
          <w:lang w:val="ro-RO"/>
        </w:rPr>
        <w:t>Î</w:t>
      </w:r>
      <w:r w:rsidR="00BF04B9" w:rsidRPr="00540D96">
        <w:rPr>
          <w:rStyle w:val="Strong"/>
          <w:color w:val="auto"/>
          <w:sz w:val="22"/>
          <w:szCs w:val="22"/>
          <w:lang w:val="ro-RO"/>
        </w:rPr>
        <w:t xml:space="preserve">ntărirea legăturilor cu mediul socioeconomic: </w:t>
      </w:r>
      <w:r w:rsidR="00BF04B9" w:rsidRPr="00540D96">
        <w:rPr>
          <w:rStyle w:val="Strong"/>
          <w:b w:val="0"/>
          <w:bCs/>
          <w:color w:val="auto"/>
          <w:sz w:val="22"/>
          <w:szCs w:val="22"/>
          <w:lang w:val="ro-RO"/>
        </w:rPr>
        <w:t>prin dezvoltarea unor parteneriate care facilitează practica studenților.</w:t>
      </w:r>
    </w:p>
    <w:p w:rsidR="00BF04B9" w:rsidRPr="00540D96" w:rsidRDefault="00BF04B9" w:rsidP="00BF04B9">
      <w:pPr>
        <w:pStyle w:val="NormalWeb"/>
        <w:suppressAutoHyphens w:val="0"/>
        <w:spacing w:before="0" w:beforeAutospacing="0" w:after="0" w:afterAutospacing="0" w:line="240" w:lineRule="auto"/>
        <w:ind w:leftChars="0" w:left="0" w:firstLineChars="0" w:firstLine="0"/>
        <w:jc w:val="both"/>
        <w:textDirection w:val="lrTb"/>
        <w:textAlignment w:val="auto"/>
        <w:outlineLvl w:val="9"/>
        <w:rPr>
          <w:rStyle w:val="Strong"/>
          <w:b w:val="0"/>
          <w:bCs/>
          <w:sz w:val="22"/>
          <w:szCs w:val="22"/>
          <w:lang w:val="ro-RO"/>
        </w:rPr>
      </w:pPr>
    </w:p>
    <w:p w:rsidR="00C009B6" w:rsidRPr="00540D96" w:rsidRDefault="00C009B6" w:rsidP="001E01AC">
      <w:pPr>
        <w:pStyle w:val="Heading1"/>
        <w:shd w:val="clear" w:color="auto" w:fill="FDE9D9" w:themeFill="accent6" w:themeFillTint="33"/>
        <w:spacing w:before="0" w:after="0" w:line="240" w:lineRule="auto"/>
        <w:ind w:left="1" w:hanging="3"/>
        <w:jc w:val="both"/>
      </w:pPr>
      <w:bookmarkStart w:id="55" w:name="_VII._Opis_Anexe"/>
      <w:bookmarkStart w:id="56" w:name="_Toc190186896"/>
      <w:bookmarkEnd w:id="55"/>
      <w:r w:rsidRPr="00540D96">
        <w:t>VII. Opis Anexe</w:t>
      </w:r>
      <w:bookmarkEnd w:id="56"/>
    </w:p>
    <w:p w:rsidR="00D50D41" w:rsidRPr="00540D96" w:rsidRDefault="00D50D41" w:rsidP="001E01AC">
      <w:pPr>
        <w:autoSpaceDE/>
        <w:ind w:right="153"/>
        <w:jc w:val="both"/>
        <w:rPr>
          <w:rFonts w:eastAsiaTheme="minorEastAsia"/>
          <w:color w:val="000000" w:themeColor="text1"/>
          <w:sz w:val="24"/>
          <w:szCs w:val="24"/>
          <w:lang w:val="ro-RO" w:eastAsia="en-US"/>
        </w:rPr>
      </w:pPr>
    </w:p>
    <w:p w:rsidR="00BC49A2" w:rsidRPr="00540D96" w:rsidRDefault="00477D9B" w:rsidP="001E01AC">
      <w:pPr>
        <w:tabs>
          <w:tab w:val="right" w:leader="dot" w:pos="9923"/>
        </w:tabs>
        <w:rPr>
          <w:rFonts w:ascii="Arial Narrow" w:hAnsi="Arial Narrow"/>
          <w:sz w:val="22"/>
          <w:szCs w:val="22"/>
          <w:lang w:val="ro-RO"/>
        </w:rPr>
      </w:pPr>
      <w:hyperlink r:id="rId303" w:history="1">
        <w:r w:rsidR="00BC49A2" w:rsidRPr="001846FB">
          <w:rPr>
            <w:rStyle w:val="Hyperlink"/>
            <w:rFonts w:ascii="Arial Narrow" w:hAnsi="Arial Narrow"/>
            <w:sz w:val="22"/>
            <w:szCs w:val="22"/>
            <w:lang w:val="ro-RO"/>
          </w:rPr>
          <w:t xml:space="preserve">Anexa </w:t>
        </w:r>
        <w:r w:rsidR="00FF7951" w:rsidRPr="001846FB">
          <w:rPr>
            <w:rStyle w:val="Hyperlink"/>
            <w:rFonts w:ascii="Arial Narrow" w:hAnsi="Arial Narrow"/>
            <w:sz w:val="22"/>
            <w:szCs w:val="22"/>
            <w:lang w:val="ro-RO"/>
          </w:rPr>
          <w:t>1</w:t>
        </w:r>
        <w:r w:rsidR="00BC49A2" w:rsidRPr="001846FB">
          <w:rPr>
            <w:rStyle w:val="Hyperlink"/>
            <w:rFonts w:ascii="Arial Narrow" w:hAnsi="Arial Narrow"/>
            <w:sz w:val="22"/>
            <w:szCs w:val="22"/>
            <w:lang w:val="ro-RO"/>
          </w:rPr>
          <w:t xml:space="preserve"> </w:t>
        </w:r>
        <w:r w:rsidR="00D4284A" w:rsidRPr="001846FB">
          <w:rPr>
            <w:rStyle w:val="Hyperlink"/>
            <w:rFonts w:ascii="Arial Narrow" w:hAnsi="Arial Narrow"/>
            <w:sz w:val="22"/>
            <w:szCs w:val="22"/>
            <w:lang w:val="ro-RO"/>
          </w:rPr>
          <w:t>Parteneriate</w:t>
        </w:r>
      </w:hyperlink>
    </w:p>
    <w:p w:rsidR="00BC49A2" w:rsidRPr="00540D96" w:rsidRDefault="00210FB4" w:rsidP="001E01AC">
      <w:pPr>
        <w:tabs>
          <w:tab w:val="right" w:leader="dot" w:pos="9923"/>
        </w:tabs>
        <w:rPr>
          <w:rFonts w:ascii="Arial Narrow" w:hAnsi="Arial Narrow"/>
          <w:sz w:val="22"/>
          <w:szCs w:val="22"/>
          <w:lang w:val="ro-RO"/>
        </w:rPr>
      </w:pPr>
      <w:hyperlink r:id="rId304" w:history="1">
        <w:r w:rsidR="00BC49A2" w:rsidRPr="00210FB4">
          <w:rPr>
            <w:rStyle w:val="Hyperlink"/>
            <w:rFonts w:ascii="Arial Narrow" w:hAnsi="Arial Narrow"/>
            <w:sz w:val="22"/>
            <w:szCs w:val="22"/>
            <w:lang w:val="ro-RO"/>
          </w:rPr>
          <w:t xml:space="preserve">Anexa </w:t>
        </w:r>
        <w:r w:rsidR="00FF7951" w:rsidRPr="00210FB4">
          <w:rPr>
            <w:rStyle w:val="Hyperlink"/>
            <w:rFonts w:ascii="Arial Narrow" w:hAnsi="Arial Narrow"/>
            <w:sz w:val="22"/>
            <w:szCs w:val="22"/>
            <w:lang w:val="ro-RO"/>
          </w:rPr>
          <w:t>2</w:t>
        </w:r>
        <w:r w:rsidR="00BC49A2" w:rsidRPr="00210FB4">
          <w:rPr>
            <w:rStyle w:val="Hyperlink"/>
            <w:rFonts w:ascii="Arial Narrow" w:hAnsi="Arial Narrow"/>
            <w:sz w:val="22"/>
            <w:szCs w:val="22"/>
            <w:lang w:val="ro-RO"/>
          </w:rPr>
          <w:t xml:space="preserve"> </w:t>
        </w:r>
        <w:r w:rsidR="00D4284A" w:rsidRPr="00210FB4">
          <w:rPr>
            <w:rStyle w:val="Hyperlink"/>
            <w:rFonts w:ascii="Arial Narrow" w:hAnsi="Arial Narrow"/>
            <w:sz w:val="22"/>
            <w:szCs w:val="22"/>
            <w:lang w:val="ro-RO"/>
          </w:rPr>
          <w:t>Stat de</w:t>
        </w:r>
        <w:r w:rsidR="00D4284A" w:rsidRPr="00210FB4">
          <w:rPr>
            <w:rStyle w:val="Hyperlink"/>
            <w:rFonts w:ascii="Arial Narrow" w:hAnsi="Arial Narrow"/>
            <w:sz w:val="22"/>
            <w:szCs w:val="22"/>
            <w:lang w:val="ro-RO"/>
          </w:rPr>
          <w:t xml:space="preserve"> </w:t>
        </w:r>
        <w:r w:rsidR="00D4284A" w:rsidRPr="00210FB4">
          <w:rPr>
            <w:rStyle w:val="Hyperlink"/>
            <w:rFonts w:ascii="Arial Narrow" w:hAnsi="Arial Narrow"/>
            <w:sz w:val="22"/>
            <w:szCs w:val="22"/>
            <w:lang w:val="ro-RO"/>
          </w:rPr>
          <w:t>funcții</w:t>
        </w:r>
      </w:hyperlink>
    </w:p>
    <w:p w:rsidR="00BC49A2" w:rsidRPr="00540D96" w:rsidRDefault="00BC49A2" w:rsidP="001E01AC">
      <w:pPr>
        <w:tabs>
          <w:tab w:val="right" w:leader="dot" w:pos="9923"/>
        </w:tabs>
        <w:rPr>
          <w:rFonts w:ascii="Arial Narrow" w:hAnsi="Arial Narrow"/>
          <w:sz w:val="22"/>
          <w:szCs w:val="22"/>
          <w:lang w:val="ro-RO"/>
        </w:rPr>
      </w:pPr>
      <w:r w:rsidRPr="00540D96">
        <w:rPr>
          <w:rFonts w:ascii="Arial Narrow" w:hAnsi="Arial Narrow"/>
          <w:sz w:val="22"/>
          <w:szCs w:val="22"/>
          <w:lang w:val="ro-RO"/>
        </w:rPr>
        <w:t xml:space="preserve">Anexa </w:t>
      </w:r>
      <w:r w:rsidR="00FF7951" w:rsidRPr="00540D96">
        <w:rPr>
          <w:rFonts w:ascii="Arial Narrow" w:hAnsi="Arial Narrow"/>
          <w:sz w:val="22"/>
          <w:szCs w:val="22"/>
          <w:lang w:val="ro-RO"/>
        </w:rPr>
        <w:t>3</w:t>
      </w:r>
      <w:r w:rsidRPr="00540D96">
        <w:rPr>
          <w:rFonts w:ascii="Arial Narrow" w:hAnsi="Arial Narrow"/>
          <w:sz w:val="22"/>
          <w:szCs w:val="22"/>
          <w:lang w:val="ro-RO"/>
        </w:rPr>
        <w:t xml:space="preserve"> </w:t>
      </w:r>
      <w:r w:rsidR="00D4284A" w:rsidRPr="00540D96">
        <w:rPr>
          <w:rFonts w:ascii="Arial Narrow" w:hAnsi="Arial Narrow"/>
          <w:sz w:val="22"/>
          <w:szCs w:val="22"/>
          <w:lang w:val="ro-RO"/>
        </w:rPr>
        <w:t>Supliment dipl</w:t>
      </w:r>
      <w:r w:rsidR="00BF4D65">
        <w:rPr>
          <w:rFonts w:ascii="Arial Narrow" w:hAnsi="Arial Narrow"/>
          <w:sz w:val="22"/>
          <w:szCs w:val="22"/>
          <w:lang w:val="ro-RO"/>
        </w:rPr>
        <w:t>o</w:t>
      </w:r>
      <w:r w:rsidR="00D4284A" w:rsidRPr="00540D96">
        <w:rPr>
          <w:rFonts w:ascii="Arial Narrow" w:hAnsi="Arial Narrow"/>
          <w:sz w:val="22"/>
          <w:szCs w:val="22"/>
          <w:lang w:val="ro-RO"/>
        </w:rPr>
        <w:t>mă</w:t>
      </w:r>
    </w:p>
    <w:p w:rsidR="008A4B3E" w:rsidRPr="00540D96" w:rsidRDefault="00477D9B" w:rsidP="005A0BA7">
      <w:pPr>
        <w:tabs>
          <w:tab w:val="right" w:leader="dot" w:pos="9923"/>
        </w:tabs>
        <w:rPr>
          <w:b/>
          <w:bCs/>
          <w:color w:val="538135"/>
          <w:lang w:val="ro-RO"/>
        </w:rPr>
      </w:pPr>
      <w:hyperlink r:id="rId305" w:history="1">
        <w:r w:rsidR="00BC49A2" w:rsidRPr="0047364C">
          <w:rPr>
            <w:rStyle w:val="Hyperlink"/>
            <w:rFonts w:ascii="Arial Narrow" w:hAnsi="Arial Narrow"/>
            <w:sz w:val="22"/>
            <w:szCs w:val="22"/>
            <w:lang w:val="ro-RO"/>
          </w:rPr>
          <w:t xml:space="preserve">Anexa </w:t>
        </w:r>
        <w:r w:rsidR="00D4284A" w:rsidRPr="0047364C">
          <w:rPr>
            <w:rStyle w:val="Hyperlink"/>
            <w:rFonts w:ascii="Arial Narrow" w:hAnsi="Arial Narrow"/>
            <w:sz w:val="22"/>
            <w:szCs w:val="22"/>
            <w:lang w:val="ro-RO"/>
          </w:rPr>
          <w:t>4</w:t>
        </w:r>
        <w:r w:rsidR="00FF7951" w:rsidRPr="0047364C">
          <w:rPr>
            <w:rStyle w:val="Hyperlink"/>
            <w:rFonts w:ascii="Arial Narrow" w:hAnsi="Arial Narrow"/>
            <w:sz w:val="22"/>
            <w:szCs w:val="22"/>
            <w:lang w:val="ro-RO"/>
          </w:rPr>
          <w:t xml:space="preserve"> </w:t>
        </w:r>
        <w:r w:rsidR="00D4284A" w:rsidRPr="0047364C">
          <w:rPr>
            <w:rStyle w:val="Hyperlink"/>
            <w:rFonts w:ascii="Arial Narrow" w:hAnsi="Arial Narrow"/>
            <w:sz w:val="22"/>
            <w:szCs w:val="22"/>
            <w:lang w:val="ro-RO"/>
          </w:rPr>
          <w:t>Mobilități ERASMUS</w:t>
        </w:r>
      </w:hyperlink>
    </w:p>
    <w:p w:rsidR="008A4B3E" w:rsidRPr="00540D96" w:rsidRDefault="008A4B3E" w:rsidP="001E01AC">
      <w:pPr>
        <w:autoSpaceDE/>
        <w:ind w:right="153"/>
        <w:jc w:val="both"/>
        <w:rPr>
          <w:b/>
          <w:bCs/>
          <w:color w:val="538135"/>
          <w:lang w:val="ro-RO"/>
        </w:rPr>
      </w:pPr>
    </w:p>
    <w:p w:rsidR="008A4B3E" w:rsidRPr="00540D96" w:rsidRDefault="008A4B3E" w:rsidP="001E01AC">
      <w:pPr>
        <w:autoSpaceDE/>
        <w:ind w:right="153"/>
        <w:jc w:val="both"/>
        <w:rPr>
          <w:b/>
          <w:bCs/>
          <w:color w:val="538135"/>
          <w:lang w:val="ro-RO"/>
        </w:rPr>
      </w:pPr>
    </w:p>
    <w:sectPr w:rsidR="008A4B3E" w:rsidRPr="00540D96" w:rsidSect="00F92E99">
      <w:headerReference w:type="default" r:id="rId306"/>
      <w:footerReference w:type="default" r:id="rId307"/>
      <w:type w:val="continuous"/>
      <w:pgSz w:w="11906" w:h="16838" w:code="9"/>
      <w:pgMar w:top="1134" w:right="1134" w:bottom="1134" w:left="1134" w:header="709" w:footer="45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ECA" w:rsidRDefault="00697ECA" w:rsidP="00E15878">
      <w:r>
        <w:separator/>
      </w:r>
    </w:p>
  </w:endnote>
  <w:endnote w:type="continuationSeparator" w:id="0">
    <w:p w:rsidR="00697ECA" w:rsidRDefault="00697ECA" w:rsidP="00E15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_TimesNewRoman">
    <w:altName w:val="Calibri"/>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JJNPLE+TimesNew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Arial Nova Light">
    <w:altName w:val="Arial"/>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D9B" w:rsidRDefault="00477D9B">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D9B" w:rsidRDefault="00477D9B">
    <w:pPr>
      <w:pStyle w:val="Foote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D9B" w:rsidRDefault="00477D9B">
    <w:pPr>
      <w:pStyle w:val="Footer"/>
      <w:ind w:left="0" w:hanging="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1607412"/>
      <w:docPartObj>
        <w:docPartGallery w:val="Page Numbers (Bottom of Page)"/>
        <w:docPartUnique/>
      </w:docPartObj>
    </w:sdtPr>
    <w:sdtEndPr>
      <w:rPr>
        <w:noProof/>
      </w:rPr>
    </w:sdtEndPr>
    <w:sdtContent>
      <w:p w:rsidR="00477D9B" w:rsidRDefault="00477D9B">
        <w:pPr>
          <w:pStyle w:val="Footer"/>
          <w:ind w:left="0" w:hanging="2"/>
          <w:jc w:val="center"/>
        </w:pPr>
        <w:r>
          <w:fldChar w:fldCharType="begin"/>
        </w:r>
        <w:r>
          <w:instrText xml:space="preserve"> PAGE   \* MERGEFORMAT </w:instrText>
        </w:r>
        <w:r>
          <w:fldChar w:fldCharType="separate"/>
        </w:r>
        <w:r w:rsidR="000264A5">
          <w:rPr>
            <w:noProof/>
          </w:rPr>
          <w:t>5</w:t>
        </w:r>
        <w:r>
          <w:rPr>
            <w:noProof/>
          </w:rPr>
          <w:fldChar w:fldCharType="end"/>
        </w:r>
      </w:p>
    </w:sdtContent>
  </w:sdt>
  <w:p w:rsidR="00477D9B" w:rsidRDefault="00477D9B">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ECA" w:rsidRDefault="00697ECA" w:rsidP="00E15878">
      <w:r>
        <w:separator/>
      </w:r>
    </w:p>
  </w:footnote>
  <w:footnote w:type="continuationSeparator" w:id="0">
    <w:p w:rsidR="00697ECA" w:rsidRDefault="00697ECA" w:rsidP="00E158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D9B" w:rsidRDefault="00477D9B">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D9B" w:rsidRDefault="00477D9B">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D9B" w:rsidRDefault="00477D9B">
    <w:pPr>
      <w:pStyle w:val="Header"/>
      <w:ind w:left="0" w:hanging="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D9B" w:rsidRDefault="00477D9B" w:rsidP="00E379FD">
    <w:pPr>
      <w:pBdr>
        <w:top w:val="nil"/>
        <w:left w:val="nil"/>
        <w:bottom w:val="nil"/>
        <w:right w:val="nil"/>
        <w:between w:val="nil"/>
      </w:pBdr>
      <w:ind w:hanging="2"/>
      <w:jc w:val="center"/>
      <w:rPr>
        <w:color w:val="000000"/>
      </w:rPr>
    </w:pPr>
    <w:r>
      <w:rPr>
        <w:noProof/>
        <w:color w:val="000000"/>
        <w:lang w:val="en-US" w:eastAsia="en-US"/>
      </w:rPr>
      <w:drawing>
        <wp:anchor distT="0" distB="0" distL="114300" distR="114300" simplePos="0" relativeHeight="251658240" behindDoc="0" locked="0" layoutInCell="1" allowOverlap="1" wp14:anchorId="04A192CC" wp14:editId="3A3B5BDC">
          <wp:simplePos x="0" y="0"/>
          <wp:positionH relativeFrom="column">
            <wp:posOffset>-323850</wp:posOffset>
          </wp:positionH>
          <wp:positionV relativeFrom="paragraph">
            <wp:posOffset>-107315</wp:posOffset>
          </wp:positionV>
          <wp:extent cx="368877" cy="5143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877" cy="514350"/>
                  </a:xfrm>
                  <a:prstGeom prst="rect">
                    <a:avLst/>
                  </a:prstGeom>
                  <a:noFill/>
                </pic:spPr>
              </pic:pic>
            </a:graphicData>
          </a:graphic>
          <wp14:sizeRelH relativeFrom="page">
            <wp14:pctWidth>0</wp14:pctWidth>
          </wp14:sizeRelH>
          <wp14:sizeRelV relativeFrom="page">
            <wp14:pctHeight>0</wp14:pctHeight>
          </wp14:sizeRelV>
        </wp:anchor>
      </w:drawing>
    </w:r>
    <w:r>
      <w:rPr>
        <w:color w:val="000000"/>
      </w:rPr>
      <w:t>UNIVERSITATEA DIN CRAIOVA / DEPARTAMENTUL KINETOTERAPIE ȘI MEDICINĂ SPORTIVĂ</w:t>
    </w:r>
  </w:p>
  <w:p w:rsidR="00477D9B" w:rsidRPr="00394544" w:rsidRDefault="00477D9B" w:rsidP="00394544">
    <w:pPr>
      <w:pStyle w:val="Header"/>
      <w:tabs>
        <w:tab w:val="left" w:pos="888"/>
        <w:tab w:val="center" w:pos="4512"/>
      </w:tabs>
      <w:ind w:left="0" w:hanging="2"/>
      <w:rPr>
        <w:i/>
        <w:iCs/>
      </w:rPr>
    </w:pPr>
    <w:r>
      <w:rPr>
        <w:i/>
        <w:iCs/>
      </w:rPr>
      <w:tab/>
    </w:r>
    <w:r>
      <w:rPr>
        <w:i/>
        <w:iCs/>
      </w:rPr>
      <w:tab/>
    </w:r>
    <w:r w:rsidRPr="00394544">
      <w:rPr>
        <w:i/>
        <w:iCs/>
      </w:rPr>
      <w:t>Programul de studii de licență Kinetoterapie și motricitate specială</w:t>
    </w:r>
  </w:p>
  <w:p w:rsidR="00477D9B" w:rsidRDefault="00477D9B" w:rsidP="00E379FD">
    <w:pPr>
      <w:pStyle w:val="Header"/>
      <w:ind w:left="0" w:hanging="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numFmt w:val="bullet"/>
      <w:lvlText w:val="-"/>
      <w:lvlJc w:val="left"/>
      <w:pPr>
        <w:tabs>
          <w:tab w:val="num" w:pos="1638"/>
        </w:tabs>
        <w:ind w:left="1638" w:hanging="930"/>
      </w:pPr>
      <w:rPr>
        <w:rFonts w:ascii="Times New Roman" w:hAnsi="Times New Roman" w:cs="Times New Roman"/>
      </w:rPr>
    </w:lvl>
  </w:abstractNum>
  <w:abstractNum w:abstractNumId="1">
    <w:nsid w:val="029B308D"/>
    <w:multiLevelType w:val="hybridMultilevel"/>
    <w:tmpl w:val="B254EA2A"/>
    <w:lvl w:ilvl="0" w:tplc="EBF60166">
      <w:start w:val="7"/>
      <w:numFmt w:val="bullet"/>
      <w:lvlText w:val="-"/>
      <w:lvlJc w:val="left"/>
      <w:pPr>
        <w:ind w:left="1068" w:hanging="360"/>
      </w:pPr>
      <w:rPr>
        <w:rFonts w:ascii="Times New Roman" w:eastAsia="Times New Roman" w:hAnsi="Times New Roman" w:cs="Times New Roman" w:hint="default"/>
        <w:b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2C271C"/>
    <w:multiLevelType w:val="hybridMultilevel"/>
    <w:tmpl w:val="41B2988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073651A0"/>
    <w:multiLevelType w:val="hybridMultilevel"/>
    <w:tmpl w:val="3794B348"/>
    <w:lvl w:ilvl="0" w:tplc="99CCC7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835D2E"/>
    <w:multiLevelType w:val="hybridMultilevel"/>
    <w:tmpl w:val="FCD41DC0"/>
    <w:lvl w:ilvl="0" w:tplc="99CCC7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AE0490"/>
    <w:multiLevelType w:val="hybridMultilevel"/>
    <w:tmpl w:val="236063A4"/>
    <w:lvl w:ilvl="0" w:tplc="99CCC7DA">
      <w:start w:val="1"/>
      <w:numFmt w:val="bullet"/>
      <w:lvlText w:val=""/>
      <w:lvlJc w:val="left"/>
      <w:pPr>
        <w:ind w:left="1068" w:hanging="360"/>
      </w:pPr>
      <w:rPr>
        <w:rFonts w:ascii="Symbol" w:hAnsi="Symbol" w:hint="default"/>
        <w:b w:val="0"/>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12E50A02"/>
    <w:multiLevelType w:val="hybridMultilevel"/>
    <w:tmpl w:val="4FF4C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134C8A"/>
    <w:multiLevelType w:val="hybridMultilevel"/>
    <w:tmpl w:val="852C8E14"/>
    <w:lvl w:ilvl="0" w:tplc="3738B3AC">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172D5605"/>
    <w:multiLevelType w:val="hybridMultilevel"/>
    <w:tmpl w:val="734A606C"/>
    <w:lvl w:ilvl="0" w:tplc="EBF60166">
      <w:start w:val="7"/>
      <w:numFmt w:val="bullet"/>
      <w:lvlText w:val="-"/>
      <w:lvlJc w:val="left"/>
      <w:pPr>
        <w:ind w:left="1068" w:hanging="360"/>
      </w:pPr>
      <w:rPr>
        <w:rFonts w:ascii="Times New Roman" w:eastAsia="Times New Roman" w:hAnsi="Times New Roman" w:cs="Times New Roman" w:hint="default"/>
        <w:b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A54510"/>
    <w:multiLevelType w:val="hybridMultilevel"/>
    <w:tmpl w:val="853CDD28"/>
    <w:lvl w:ilvl="0" w:tplc="99CCC7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9905F0E"/>
    <w:multiLevelType w:val="hybridMultilevel"/>
    <w:tmpl w:val="AB902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544167"/>
    <w:multiLevelType w:val="hybridMultilevel"/>
    <w:tmpl w:val="90C8AD1E"/>
    <w:lvl w:ilvl="0" w:tplc="99CCC7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DE638E7"/>
    <w:multiLevelType w:val="hybridMultilevel"/>
    <w:tmpl w:val="496AC4B8"/>
    <w:lvl w:ilvl="0" w:tplc="99CCC7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E415ED3"/>
    <w:multiLevelType w:val="hybridMultilevel"/>
    <w:tmpl w:val="3A820E10"/>
    <w:lvl w:ilvl="0" w:tplc="99CCC7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F924D80"/>
    <w:multiLevelType w:val="hybridMultilevel"/>
    <w:tmpl w:val="FF14324A"/>
    <w:lvl w:ilvl="0" w:tplc="EBF60166">
      <w:start w:val="7"/>
      <w:numFmt w:val="bullet"/>
      <w:lvlText w:val="-"/>
      <w:lvlJc w:val="left"/>
      <w:pPr>
        <w:ind w:left="1068" w:hanging="360"/>
      </w:pPr>
      <w:rPr>
        <w:rFonts w:ascii="Times New Roman" w:eastAsia="Times New Roman" w:hAnsi="Times New Roman" w:cs="Times New Roman" w:hint="default"/>
        <w:b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403679"/>
    <w:multiLevelType w:val="hybridMultilevel"/>
    <w:tmpl w:val="F7841F08"/>
    <w:lvl w:ilvl="0" w:tplc="99CCC7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0014BED"/>
    <w:multiLevelType w:val="hybridMultilevel"/>
    <w:tmpl w:val="04D4B43C"/>
    <w:lvl w:ilvl="0" w:tplc="99CCC7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37C6770"/>
    <w:multiLevelType w:val="hybridMultilevel"/>
    <w:tmpl w:val="E4B69896"/>
    <w:lvl w:ilvl="0" w:tplc="99CCC7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60F21A4"/>
    <w:multiLevelType w:val="hybridMultilevel"/>
    <w:tmpl w:val="934C4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A931B2"/>
    <w:multiLevelType w:val="hybridMultilevel"/>
    <w:tmpl w:val="8CA87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586613"/>
    <w:multiLevelType w:val="hybridMultilevel"/>
    <w:tmpl w:val="55F6412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3845732D"/>
    <w:multiLevelType w:val="multilevel"/>
    <w:tmpl w:val="9EAA8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0E83953"/>
    <w:multiLevelType w:val="hybridMultilevel"/>
    <w:tmpl w:val="DEB6A60E"/>
    <w:lvl w:ilvl="0" w:tplc="99CCC7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3931BAB"/>
    <w:multiLevelType w:val="hybridMultilevel"/>
    <w:tmpl w:val="0A5EF5A2"/>
    <w:lvl w:ilvl="0" w:tplc="DBC6C7F8">
      <w:start w:val="1"/>
      <w:numFmt w:val="decimal"/>
      <w:lvlText w:val="%1."/>
      <w:lvlJc w:val="left"/>
      <w:pPr>
        <w:ind w:left="477" w:hanging="360"/>
      </w:pPr>
      <w:rPr>
        <w:rFonts w:hint="default"/>
      </w:rPr>
    </w:lvl>
    <w:lvl w:ilvl="1" w:tplc="08090019" w:tentative="1">
      <w:start w:val="1"/>
      <w:numFmt w:val="lowerLetter"/>
      <w:lvlText w:val="%2."/>
      <w:lvlJc w:val="left"/>
      <w:pPr>
        <w:ind w:left="1197" w:hanging="360"/>
      </w:pPr>
    </w:lvl>
    <w:lvl w:ilvl="2" w:tplc="0809001B" w:tentative="1">
      <w:start w:val="1"/>
      <w:numFmt w:val="lowerRoman"/>
      <w:lvlText w:val="%3."/>
      <w:lvlJc w:val="right"/>
      <w:pPr>
        <w:ind w:left="1917" w:hanging="180"/>
      </w:pPr>
    </w:lvl>
    <w:lvl w:ilvl="3" w:tplc="0809000F" w:tentative="1">
      <w:start w:val="1"/>
      <w:numFmt w:val="decimal"/>
      <w:lvlText w:val="%4."/>
      <w:lvlJc w:val="left"/>
      <w:pPr>
        <w:ind w:left="2637" w:hanging="360"/>
      </w:pPr>
    </w:lvl>
    <w:lvl w:ilvl="4" w:tplc="08090019" w:tentative="1">
      <w:start w:val="1"/>
      <w:numFmt w:val="lowerLetter"/>
      <w:lvlText w:val="%5."/>
      <w:lvlJc w:val="left"/>
      <w:pPr>
        <w:ind w:left="3357" w:hanging="360"/>
      </w:pPr>
    </w:lvl>
    <w:lvl w:ilvl="5" w:tplc="0809001B" w:tentative="1">
      <w:start w:val="1"/>
      <w:numFmt w:val="lowerRoman"/>
      <w:lvlText w:val="%6."/>
      <w:lvlJc w:val="right"/>
      <w:pPr>
        <w:ind w:left="4077" w:hanging="180"/>
      </w:pPr>
    </w:lvl>
    <w:lvl w:ilvl="6" w:tplc="0809000F" w:tentative="1">
      <w:start w:val="1"/>
      <w:numFmt w:val="decimal"/>
      <w:lvlText w:val="%7."/>
      <w:lvlJc w:val="left"/>
      <w:pPr>
        <w:ind w:left="4797" w:hanging="360"/>
      </w:pPr>
    </w:lvl>
    <w:lvl w:ilvl="7" w:tplc="08090019" w:tentative="1">
      <w:start w:val="1"/>
      <w:numFmt w:val="lowerLetter"/>
      <w:lvlText w:val="%8."/>
      <w:lvlJc w:val="left"/>
      <w:pPr>
        <w:ind w:left="5517" w:hanging="360"/>
      </w:pPr>
    </w:lvl>
    <w:lvl w:ilvl="8" w:tplc="0809001B" w:tentative="1">
      <w:start w:val="1"/>
      <w:numFmt w:val="lowerRoman"/>
      <w:lvlText w:val="%9."/>
      <w:lvlJc w:val="right"/>
      <w:pPr>
        <w:ind w:left="6237" w:hanging="180"/>
      </w:pPr>
    </w:lvl>
  </w:abstractNum>
  <w:abstractNum w:abstractNumId="24">
    <w:nsid w:val="44704B8A"/>
    <w:multiLevelType w:val="hybridMultilevel"/>
    <w:tmpl w:val="69C05E78"/>
    <w:lvl w:ilvl="0" w:tplc="99CCC7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58A118A"/>
    <w:multiLevelType w:val="multilevel"/>
    <w:tmpl w:val="273458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6433FDE"/>
    <w:multiLevelType w:val="hybridMultilevel"/>
    <w:tmpl w:val="C82E1396"/>
    <w:lvl w:ilvl="0" w:tplc="99CCC7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75E289D"/>
    <w:multiLevelType w:val="hybridMultilevel"/>
    <w:tmpl w:val="9AE002C8"/>
    <w:lvl w:ilvl="0" w:tplc="99CCC7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7E27526"/>
    <w:multiLevelType w:val="multilevel"/>
    <w:tmpl w:val="1822125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nsid w:val="4925489B"/>
    <w:multiLevelType w:val="hybridMultilevel"/>
    <w:tmpl w:val="4BBE36C8"/>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0">
    <w:nsid w:val="4CFE79FE"/>
    <w:multiLevelType w:val="hybridMultilevel"/>
    <w:tmpl w:val="BFEA12CC"/>
    <w:lvl w:ilvl="0" w:tplc="AB90409C">
      <w:start w:val="1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1">
    <w:nsid w:val="4ECE07DC"/>
    <w:multiLevelType w:val="hybridMultilevel"/>
    <w:tmpl w:val="5C382AE2"/>
    <w:lvl w:ilvl="0" w:tplc="99CCC7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1AA271D"/>
    <w:multiLevelType w:val="hybridMultilevel"/>
    <w:tmpl w:val="8B3CEAA0"/>
    <w:lvl w:ilvl="0" w:tplc="99CCC7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37867AE"/>
    <w:multiLevelType w:val="hybridMultilevel"/>
    <w:tmpl w:val="AC9ED6D6"/>
    <w:lvl w:ilvl="0" w:tplc="99CCC7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AC87861"/>
    <w:multiLevelType w:val="hybridMultilevel"/>
    <w:tmpl w:val="DD26B652"/>
    <w:lvl w:ilvl="0" w:tplc="EBF60166">
      <w:start w:val="7"/>
      <w:numFmt w:val="bullet"/>
      <w:lvlText w:val="-"/>
      <w:lvlJc w:val="left"/>
      <w:pPr>
        <w:ind w:left="1068" w:hanging="360"/>
      </w:pPr>
      <w:rPr>
        <w:rFonts w:ascii="Times New Roman" w:eastAsia="Times New Roman" w:hAnsi="Times New Roman" w:cs="Times New Roman" w:hint="default"/>
        <w:b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CDC2F11"/>
    <w:multiLevelType w:val="hybridMultilevel"/>
    <w:tmpl w:val="E2127CF2"/>
    <w:lvl w:ilvl="0" w:tplc="EBF60166">
      <w:start w:val="7"/>
      <w:numFmt w:val="bullet"/>
      <w:lvlText w:val="-"/>
      <w:lvlJc w:val="left"/>
      <w:pPr>
        <w:ind w:left="1068" w:hanging="360"/>
      </w:pPr>
      <w:rPr>
        <w:rFonts w:ascii="Times New Roman" w:eastAsia="Times New Roman" w:hAnsi="Times New Roman" w:cs="Times New Roman" w:hint="default"/>
        <w:b w:val="0"/>
        <w:color w:val="auto"/>
        <w:sz w:val="24"/>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6">
    <w:nsid w:val="5E011C6A"/>
    <w:multiLevelType w:val="hybridMultilevel"/>
    <w:tmpl w:val="97506FEA"/>
    <w:lvl w:ilvl="0" w:tplc="99CCC7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0016416"/>
    <w:multiLevelType w:val="hybridMultilevel"/>
    <w:tmpl w:val="E3086FC4"/>
    <w:lvl w:ilvl="0" w:tplc="99CCC7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6C554FA"/>
    <w:multiLevelType w:val="hybridMultilevel"/>
    <w:tmpl w:val="8ECCB366"/>
    <w:lvl w:ilvl="0" w:tplc="EBF60166">
      <w:start w:val="7"/>
      <w:numFmt w:val="bullet"/>
      <w:lvlText w:val="-"/>
      <w:lvlJc w:val="left"/>
      <w:pPr>
        <w:ind w:left="1068" w:hanging="360"/>
      </w:pPr>
      <w:rPr>
        <w:rFonts w:ascii="Times New Roman" w:eastAsia="Times New Roman" w:hAnsi="Times New Roman" w:cs="Times New Roman" w:hint="default"/>
        <w:b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EB70F3"/>
    <w:multiLevelType w:val="hybridMultilevel"/>
    <w:tmpl w:val="BA62B826"/>
    <w:lvl w:ilvl="0" w:tplc="99CCC7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BC66882"/>
    <w:multiLevelType w:val="hybridMultilevel"/>
    <w:tmpl w:val="3B42A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2637FF"/>
    <w:multiLevelType w:val="hybridMultilevel"/>
    <w:tmpl w:val="D2CEA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D220D1A"/>
    <w:multiLevelType w:val="hybridMultilevel"/>
    <w:tmpl w:val="7C041EAE"/>
    <w:lvl w:ilvl="0" w:tplc="99CCC7DA">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43">
    <w:nsid w:val="6D4E072B"/>
    <w:multiLevelType w:val="hybridMultilevel"/>
    <w:tmpl w:val="4D5E7910"/>
    <w:lvl w:ilvl="0" w:tplc="53626D84">
      <w:start w:val="1"/>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nsid w:val="6F5E3B3F"/>
    <w:multiLevelType w:val="hybridMultilevel"/>
    <w:tmpl w:val="57A27CB2"/>
    <w:lvl w:ilvl="0" w:tplc="99CCC7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1F63110"/>
    <w:multiLevelType w:val="hybridMultilevel"/>
    <w:tmpl w:val="FF84FCE6"/>
    <w:lvl w:ilvl="0" w:tplc="99CCC7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7"/>
  </w:num>
  <w:num w:numId="3">
    <w:abstractNumId w:val="35"/>
  </w:num>
  <w:num w:numId="4">
    <w:abstractNumId w:val="25"/>
  </w:num>
  <w:num w:numId="5">
    <w:abstractNumId w:val="38"/>
  </w:num>
  <w:num w:numId="6">
    <w:abstractNumId w:val="34"/>
  </w:num>
  <w:num w:numId="7">
    <w:abstractNumId w:val="1"/>
  </w:num>
  <w:num w:numId="8">
    <w:abstractNumId w:val="14"/>
  </w:num>
  <w:num w:numId="9">
    <w:abstractNumId w:val="8"/>
  </w:num>
  <w:num w:numId="10">
    <w:abstractNumId w:val="21"/>
  </w:num>
  <w:num w:numId="11">
    <w:abstractNumId w:val="40"/>
  </w:num>
  <w:num w:numId="12">
    <w:abstractNumId w:val="19"/>
  </w:num>
  <w:num w:numId="13">
    <w:abstractNumId w:val="41"/>
  </w:num>
  <w:num w:numId="14">
    <w:abstractNumId w:val="2"/>
  </w:num>
  <w:num w:numId="15">
    <w:abstractNumId w:val="10"/>
  </w:num>
  <w:num w:numId="16">
    <w:abstractNumId w:val="29"/>
  </w:num>
  <w:num w:numId="17">
    <w:abstractNumId w:val="18"/>
  </w:num>
  <w:num w:numId="18">
    <w:abstractNumId w:val="43"/>
  </w:num>
  <w:num w:numId="19">
    <w:abstractNumId w:val="20"/>
  </w:num>
  <w:num w:numId="20">
    <w:abstractNumId w:val="30"/>
  </w:num>
  <w:num w:numId="21">
    <w:abstractNumId w:val="6"/>
  </w:num>
  <w:num w:numId="22">
    <w:abstractNumId w:val="45"/>
  </w:num>
  <w:num w:numId="23">
    <w:abstractNumId w:val="42"/>
  </w:num>
  <w:num w:numId="24">
    <w:abstractNumId w:val="3"/>
  </w:num>
  <w:num w:numId="25">
    <w:abstractNumId w:val="5"/>
  </w:num>
  <w:num w:numId="26">
    <w:abstractNumId w:val="23"/>
  </w:num>
  <w:num w:numId="27">
    <w:abstractNumId w:val="31"/>
  </w:num>
  <w:num w:numId="28">
    <w:abstractNumId w:val="13"/>
  </w:num>
  <w:num w:numId="29">
    <w:abstractNumId w:val="12"/>
  </w:num>
  <w:num w:numId="30">
    <w:abstractNumId w:val="16"/>
  </w:num>
  <w:num w:numId="31">
    <w:abstractNumId w:val="39"/>
  </w:num>
  <w:num w:numId="32">
    <w:abstractNumId w:val="44"/>
  </w:num>
  <w:num w:numId="33">
    <w:abstractNumId w:val="24"/>
  </w:num>
  <w:num w:numId="34">
    <w:abstractNumId w:val="17"/>
  </w:num>
  <w:num w:numId="35">
    <w:abstractNumId w:val="26"/>
  </w:num>
  <w:num w:numId="36">
    <w:abstractNumId w:val="33"/>
  </w:num>
  <w:num w:numId="37">
    <w:abstractNumId w:val="36"/>
  </w:num>
  <w:num w:numId="38">
    <w:abstractNumId w:val="9"/>
  </w:num>
  <w:num w:numId="39">
    <w:abstractNumId w:val="27"/>
  </w:num>
  <w:num w:numId="40">
    <w:abstractNumId w:val="11"/>
  </w:num>
  <w:num w:numId="41">
    <w:abstractNumId w:val="15"/>
  </w:num>
  <w:num w:numId="42">
    <w:abstractNumId w:val="4"/>
  </w:num>
  <w:num w:numId="43">
    <w:abstractNumId w:val="32"/>
  </w:num>
  <w:num w:numId="44">
    <w:abstractNumId w:val="22"/>
  </w:num>
  <w:num w:numId="45">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AFE"/>
    <w:rsid w:val="000010DC"/>
    <w:rsid w:val="0000138F"/>
    <w:rsid w:val="00002FD7"/>
    <w:rsid w:val="0000333F"/>
    <w:rsid w:val="00003E10"/>
    <w:rsid w:val="00004956"/>
    <w:rsid w:val="00004E95"/>
    <w:rsid w:val="00005298"/>
    <w:rsid w:val="0000775F"/>
    <w:rsid w:val="00010208"/>
    <w:rsid w:val="00010DB4"/>
    <w:rsid w:val="00011CA8"/>
    <w:rsid w:val="0001215C"/>
    <w:rsid w:val="00013D37"/>
    <w:rsid w:val="00013DA2"/>
    <w:rsid w:val="00015214"/>
    <w:rsid w:val="000202E7"/>
    <w:rsid w:val="0002133E"/>
    <w:rsid w:val="00021540"/>
    <w:rsid w:val="0002164D"/>
    <w:rsid w:val="00021A5E"/>
    <w:rsid w:val="00022631"/>
    <w:rsid w:val="0002277C"/>
    <w:rsid w:val="00023BFC"/>
    <w:rsid w:val="000245EF"/>
    <w:rsid w:val="00025271"/>
    <w:rsid w:val="000259A8"/>
    <w:rsid w:val="000264A5"/>
    <w:rsid w:val="00030347"/>
    <w:rsid w:val="00030FC0"/>
    <w:rsid w:val="000316AD"/>
    <w:rsid w:val="000319C3"/>
    <w:rsid w:val="00035E91"/>
    <w:rsid w:val="00040574"/>
    <w:rsid w:val="000407A6"/>
    <w:rsid w:val="00042193"/>
    <w:rsid w:val="00043F6A"/>
    <w:rsid w:val="0004527D"/>
    <w:rsid w:val="00052091"/>
    <w:rsid w:val="00052A7D"/>
    <w:rsid w:val="00053600"/>
    <w:rsid w:val="000536D4"/>
    <w:rsid w:val="000575C6"/>
    <w:rsid w:val="00057814"/>
    <w:rsid w:val="00063B45"/>
    <w:rsid w:val="0006440C"/>
    <w:rsid w:val="0006619B"/>
    <w:rsid w:val="0006658F"/>
    <w:rsid w:val="000676F5"/>
    <w:rsid w:val="00070FC9"/>
    <w:rsid w:val="00074A65"/>
    <w:rsid w:val="00075927"/>
    <w:rsid w:val="000772DA"/>
    <w:rsid w:val="00077B45"/>
    <w:rsid w:val="00080338"/>
    <w:rsid w:val="00081416"/>
    <w:rsid w:val="0008221C"/>
    <w:rsid w:val="0008391B"/>
    <w:rsid w:val="0008538A"/>
    <w:rsid w:val="00085724"/>
    <w:rsid w:val="000858A9"/>
    <w:rsid w:val="000861FD"/>
    <w:rsid w:val="00086E82"/>
    <w:rsid w:val="0008709E"/>
    <w:rsid w:val="0008746E"/>
    <w:rsid w:val="00090034"/>
    <w:rsid w:val="00090C10"/>
    <w:rsid w:val="00090C81"/>
    <w:rsid w:val="00091471"/>
    <w:rsid w:val="00092B19"/>
    <w:rsid w:val="00092E63"/>
    <w:rsid w:val="00095B70"/>
    <w:rsid w:val="000974B3"/>
    <w:rsid w:val="00097F0E"/>
    <w:rsid w:val="000A0170"/>
    <w:rsid w:val="000A2D9B"/>
    <w:rsid w:val="000A2F63"/>
    <w:rsid w:val="000A64BB"/>
    <w:rsid w:val="000A6AC8"/>
    <w:rsid w:val="000B08D6"/>
    <w:rsid w:val="000B370D"/>
    <w:rsid w:val="000B43BA"/>
    <w:rsid w:val="000B450A"/>
    <w:rsid w:val="000B5516"/>
    <w:rsid w:val="000B5FAA"/>
    <w:rsid w:val="000B71E9"/>
    <w:rsid w:val="000B7618"/>
    <w:rsid w:val="000B7FE0"/>
    <w:rsid w:val="000C1FBE"/>
    <w:rsid w:val="000C263F"/>
    <w:rsid w:val="000C29CA"/>
    <w:rsid w:val="000C3023"/>
    <w:rsid w:val="000C44D7"/>
    <w:rsid w:val="000C548D"/>
    <w:rsid w:val="000C76D5"/>
    <w:rsid w:val="000C7BC3"/>
    <w:rsid w:val="000D1793"/>
    <w:rsid w:val="000D1DE6"/>
    <w:rsid w:val="000D1E83"/>
    <w:rsid w:val="000D2F71"/>
    <w:rsid w:val="000D3256"/>
    <w:rsid w:val="000D4434"/>
    <w:rsid w:val="000D6A8D"/>
    <w:rsid w:val="000D7B57"/>
    <w:rsid w:val="000D7C35"/>
    <w:rsid w:val="000E0AC2"/>
    <w:rsid w:val="000E0B5B"/>
    <w:rsid w:val="000E2F55"/>
    <w:rsid w:val="000E32C4"/>
    <w:rsid w:val="000E4731"/>
    <w:rsid w:val="000E4CED"/>
    <w:rsid w:val="000E52E7"/>
    <w:rsid w:val="000E5582"/>
    <w:rsid w:val="000E6E5C"/>
    <w:rsid w:val="000E72B3"/>
    <w:rsid w:val="000F0C28"/>
    <w:rsid w:val="000F0CE4"/>
    <w:rsid w:val="000F1BD4"/>
    <w:rsid w:val="000F20D1"/>
    <w:rsid w:val="000F3AA2"/>
    <w:rsid w:val="000F5552"/>
    <w:rsid w:val="000F7902"/>
    <w:rsid w:val="00102174"/>
    <w:rsid w:val="00103B7F"/>
    <w:rsid w:val="00103CCF"/>
    <w:rsid w:val="00104679"/>
    <w:rsid w:val="00104EA3"/>
    <w:rsid w:val="00105837"/>
    <w:rsid w:val="00107378"/>
    <w:rsid w:val="001113ED"/>
    <w:rsid w:val="001129AA"/>
    <w:rsid w:val="00112A77"/>
    <w:rsid w:val="00112FD2"/>
    <w:rsid w:val="00113C78"/>
    <w:rsid w:val="00114295"/>
    <w:rsid w:val="001147DE"/>
    <w:rsid w:val="00115177"/>
    <w:rsid w:val="001166DB"/>
    <w:rsid w:val="00116C79"/>
    <w:rsid w:val="00117520"/>
    <w:rsid w:val="00117EA7"/>
    <w:rsid w:val="00121162"/>
    <w:rsid w:val="00121D79"/>
    <w:rsid w:val="00122418"/>
    <w:rsid w:val="00123189"/>
    <w:rsid w:val="00123D6F"/>
    <w:rsid w:val="00124AF6"/>
    <w:rsid w:val="00125669"/>
    <w:rsid w:val="00126917"/>
    <w:rsid w:val="001275AB"/>
    <w:rsid w:val="001276C1"/>
    <w:rsid w:val="00130690"/>
    <w:rsid w:val="00131121"/>
    <w:rsid w:val="00131E20"/>
    <w:rsid w:val="00133BF7"/>
    <w:rsid w:val="00133FD9"/>
    <w:rsid w:val="00134472"/>
    <w:rsid w:val="001354A8"/>
    <w:rsid w:val="00135748"/>
    <w:rsid w:val="001357AA"/>
    <w:rsid w:val="00135804"/>
    <w:rsid w:val="00135AA5"/>
    <w:rsid w:val="00136027"/>
    <w:rsid w:val="00136C85"/>
    <w:rsid w:val="001413F4"/>
    <w:rsid w:val="001418B2"/>
    <w:rsid w:val="001428EB"/>
    <w:rsid w:val="00143D80"/>
    <w:rsid w:val="001443B9"/>
    <w:rsid w:val="00144A5D"/>
    <w:rsid w:val="00146607"/>
    <w:rsid w:val="00147791"/>
    <w:rsid w:val="001502B4"/>
    <w:rsid w:val="001503BC"/>
    <w:rsid w:val="001509A5"/>
    <w:rsid w:val="001517D1"/>
    <w:rsid w:val="00151AB6"/>
    <w:rsid w:val="00152700"/>
    <w:rsid w:val="00152B1D"/>
    <w:rsid w:val="00152C4B"/>
    <w:rsid w:val="00154845"/>
    <w:rsid w:val="00155143"/>
    <w:rsid w:val="0015639E"/>
    <w:rsid w:val="001570F6"/>
    <w:rsid w:val="00157437"/>
    <w:rsid w:val="001579BB"/>
    <w:rsid w:val="00157B5B"/>
    <w:rsid w:val="00162187"/>
    <w:rsid w:val="0016273E"/>
    <w:rsid w:val="00162AEA"/>
    <w:rsid w:val="001661DE"/>
    <w:rsid w:val="0016683F"/>
    <w:rsid w:val="001700CC"/>
    <w:rsid w:val="001703B1"/>
    <w:rsid w:val="0017063A"/>
    <w:rsid w:val="001712B5"/>
    <w:rsid w:val="0017135E"/>
    <w:rsid w:val="00171500"/>
    <w:rsid w:val="00171B43"/>
    <w:rsid w:val="0017437F"/>
    <w:rsid w:val="00175021"/>
    <w:rsid w:val="00180C19"/>
    <w:rsid w:val="0018369D"/>
    <w:rsid w:val="00183816"/>
    <w:rsid w:val="0018418A"/>
    <w:rsid w:val="001846FB"/>
    <w:rsid w:val="00184F96"/>
    <w:rsid w:val="001856EE"/>
    <w:rsid w:val="001870F9"/>
    <w:rsid w:val="001875F1"/>
    <w:rsid w:val="00187E3E"/>
    <w:rsid w:val="00187F83"/>
    <w:rsid w:val="00191800"/>
    <w:rsid w:val="00191ABD"/>
    <w:rsid w:val="0019270E"/>
    <w:rsid w:val="00194802"/>
    <w:rsid w:val="001965E9"/>
    <w:rsid w:val="001A0622"/>
    <w:rsid w:val="001A1FA6"/>
    <w:rsid w:val="001A277B"/>
    <w:rsid w:val="001A43BF"/>
    <w:rsid w:val="001A6CD4"/>
    <w:rsid w:val="001A730A"/>
    <w:rsid w:val="001B255D"/>
    <w:rsid w:val="001B2AA7"/>
    <w:rsid w:val="001B4346"/>
    <w:rsid w:val="001B471C"/>
    <w:rsid w:val="001B4B7D"/>
    <w:rsid w:val="001B4BCE"/>
    <w:rsid w:val="001B5619"/>
    <w:rsid w:val="001B7E0E"/>
    <w:rsid w:val="001C322F"/>
    <w:rsid w:val="001C3606"/>
    <w:rsid w:val="001C37D7"/>
    <w:rsid w:val="001C4C10"/>
    <w:rsid w:val="001C54DC"/>
    <w:rsid w:val="001C7ECE"/>
    <w:rsid w:val="001D06BA"/>
    <w:rsid w:val="001D0EF9"/>
    <w:rsid w:val="001D2896"/>
    <w:rsid w:val="001D37C9"/>
    <w:rsid w:val="001D464A"/>
    <w:rsid w:val="001D4B64"/>
    <w:rsid w:val="001D58F8"/>
    <w:rsid w:val="001D6080"/>
    <w:rsid w:val="001D6A87"/>
    <w:rsid w:val="001D77F8"/>
    <w:rsid w:val="001D7BC2"/>
    <w:rsid w:val="001E01AC"/>
    <w:rsid w:val="001E0D57"/>
    <w:rsid w:val="001E1555"/>
    <w:rsid w:val="001E1F5B"/>
    <w:rsid w:val="001E2367"/>
    <w:rsid w:val="001E6C0F"/>
    <w:rsid w:val="001F1518"/>
    <w:rsid w:val="001F1ACE"/>
    <w:rsid w:val="001F1F60"/>
    <w:rsid w:val="001F3424"/>
    <w:rsid w:val="001F352F"/>
    <w:rsid w:val="001F4248"/>
    <w:rsid w:val="001F4EC9"/>
    <w:rsid w:val="001F7CBE"/>
    <w:rsid w:val="0020031E"/>
    <w:rsid w:val="002005D7"/>
    <w:rsid w:val="0020138A"/>
    <w:rsid w:val="0020201C"/>
    <w:rsid w:val="00202213"/>
    <w:rsid w:val="00202296"/>
    <w:rsid w:val="002024BF"/>
    <w:rsid w:val="002024E2"/>
    <w:rsid w:val="00203977"/>
    <w:rsid w:val="00207A40"/>
    <w:rsid w:val="0021032D"/>
    <w:rsid w:val="00210FB4"/>
    <w:rsid w:val="00211941"/>
    <w:rsid w:val="00213853"/>
    <w:rsid w:val="002139DF"/>
    <w:rsid w:val="00215A94"/>
    <w:rsid w:val="00216E7C"/>
    <w:rsid w:val="0021777F"/>
    <w:rsid w:val="002222E8"/>
    <w:rsid w:val="00223F39"/>
    <w:rsid w:val="00224065"/>
    <w:rsid w:val="00226F88"/>
    <w:rsid w:val="00230DCB"/>
    <w:rsid w:val="00231A13"/>
    <w:rsid w:val="00232165"/>
    <w:rsid w:val="00233272"/>
    <w:rsid w:val="00233364"/>
    <w:rsid w:val="00233786"/>
    <w:rsid w:val="00234398"/>
    <w:rsid w:val="00235B0C"/>
    <w:rsid w:val="00236055"/>
    <w:rsid w:val="00236D3E"/>
    <w:rsid w:val="00236F5A"/>
    <w:rsid w:val="002422E4"/>
    <w:rsid w:val="00244A14"/>
    <w:rsid w:val="0024729C"/>
    <w:rsid w:val="0024771F"/>
    <w:rsid w:val="0024774B"/>
    <w:rsid w:val="00247986"/>
    <w:rsid w:val="00251CDB"/>
    <w:rsid w:val="00252190"/>
    <w:rsid w:val="0025277A"/>
    <w:rsid w:val="00252A6B"/>
    <w:rsid w:val="00252DCA"/>
    <w:rsid w:val="00252E63"/>
    <w:rsid w:val="002537C3"/>
    <w:rsid w:val="002542EA"/>
    <w:rsid w:val="0025459C"/>
    <w:rsid w:val="0025487A"/>
    <w:rsid w:val="00255714"/>
    <w:rsid w:val="002557FC"/>
    <w:rsid w:val="00255E9D"/>
    <w:rsid w:val="00255F69"/>
    <w:rsid w:val="002561D4"/>
    <w:rsid w:val="00256B56"/>
    <w:rsid w:val="002578F2"/>
    <w:rsid w:val="0026091C"/>
    <w:rsid w:val="00260C13"/>
    <w:rsid w:val="002622CB"/>
    <w:rsid w:val="00262DD5"/>
    <w:rsid w:val="002639C3"/>
    <w:rsid w:val="002647FB"/>
    <w:rsid w:val="00265336"/>
    <w:rsid w:val="002659A6"/>
    <w:rsid w:val="002674E3"/>
    <w:rsid w:val="00267601"/>
    <w:rsid w:val="002677C0"/>
    <w:rsid w:val="00267EAD"/>
    <w:rsid w:val="00270F72"/>
    <w:rsid w:val="0027142D"/>
    <w:rsid w:val="00271C40"/>
    <w:rsid w:val="00272FE3"/>
    <w:rsid w:val="00275140"/>
    <w:rsid w:val="002753C8"/>
    <w:rsid w:val="00275C1E"/>
    <w:rsid w:val="0027780F"/>
    <w:rsid w:val="00277D9F"/>
    <w:rsid w:val="002804E1"/>
    <w:rsid w:val="002806D3"/>
    <w:rsid w:val="002808BB"/>
    <w:rsid w:val="00281385"/>
    <w:rsid w:val="00282519"/>
    <w:rsid w:val="00283185"/>
    <w:rsid w:val="00284D6F"/>
    <w:rsid w:val="002851E6"/>
    <w:rsid w:val="00285283"/>
    <w:rsid w:val="00285E60"/>
    <w:rsid w:val="00286ED3"/>
    <w:rsid w:val="002871D6"/>
    <w:rsid w:val="00287D2D"/>
    <w:rsid w:val="00291185"/>
    <w:rsid w:val="00291389"/>
    <w:rsid w:val="00291EB5"/>
    <w:rsid w:val="00293DD9"/>
    <w:rsid w:val="0029730A"/>
    <w:rsid w:val="002976E7"/>
    <w:rsid w:val="00297882"/>
    <w:rsid w:val="002A05D9"/>
    <w:rsid w:val="002A1050"/>
    <w:rsid w:val="002A15CB"/>
    <w:rsid w:val="002A16BC"/>
    <w:rsid w:val="002A65CB"/>
    <w:rsid w:val="002A720D"/>
    <w:rsid w:val="002A765A"/>
    <w:rsid w:val="002B0812"/>
    <w:rsid w:val="002B0909"/>
    <w:rsid w:val="002B0C1A"/>
    <w:rsid w:val="002B12C6"/>
    <w:rsid w:val="002B242D"/>
    <w:rsid w:val="002B2D51"/>
    <w:rsid w:val="002B2F80"/>
    <w:rsid w:val="002B3E0F"/>
    <w:rsid w:val="002B488A"/>
    <w:rsid w:val="002B4B7A"/>
    <w:rsid w:val="002B5D2B"/>
    <w:rsid w:val="002B792A"/>
    <w:rsid w:val="002B7B6E"/>
    <w:rsid w:val="002B7CD8"/>
    <w:rsid w:val="002C065C"/>
    <w:rsid w:val="002C08E3"/>
    <w:rsid w:val="002C146A"/>
    <w:rsid w:val="002C2AA8"/>
    <w:rsid w:val="002C34F0"/>
    <w:rsid w:val="002C4756"/>
    <w:rsid w:val="002C528B"/>
    <w:rsid w:val="002C63FF"/>
    <w:rsid w:val="002C6F0C"/>
    <w:rsid w:val="002C7702"/>
    <w:rsid w:val="002D1F17"/>
    <w:rsid w:val="002D3FBE"/>
    <w:rsid w:val="002D4D7E"/>
    <w:rsid w:val="002D6284"/>
    <w:rsid w:val="002D63D8"/>
    <w:rsid w:val="002D6BA6"/>
    <w:rsid w:val="002E02D5"/>
    <w:rsid w:val="002E135A"/>
    <w:rsid w:val="002E1A65"/>
    <w:rsid w:val="002E4B90"/>
    <w:rsid w:val="002E5AA0"/>
    <w:rsid w:val="002E64D7"/>
    <w:rsid w:val="002E69A0"/>
    <w:rsid w:val="002E6D85"/>
    <w:rsid w:val="002F0ABA"/>
    <w:rsid w:val="002F1A41"/>
    <w:rsid w:val="002F2F28"/>
    <w:rsid w:val="002F36A4"/>
    <w:rsid w:val="002F3E42"/>
    <w:rsid w:val="002F5050"/>
    <w:rsid w:val="002F5097"/>
    <w:rsid w:val="002F689C"/>
    <w:rsid w:val="002F7816"/>
    <w:rsid w:val="00300BFE"/>
    <w:rsid w:val="003026AA"/>
    <w:rsid w:val="0030363E"/>
    <w:rsid w:val="00303EB3"/>
    <w:rsid w:val="00305614"/>
    <w:rsid w:val="00306E03"/>
    <w:rsid w:val="003075EF"/>
    <w:rsid w:val="003076B0"/>
    <w:rsid w:val="00310459"/>
    <w:rsid w:val="00310C7D"/>
    <w:rsid w:val="0031144D"/>
    <w:rsid w:val="0031278F"/>
    <w:rsid w:val="003128AE"/>
    <w:rsid w:val="00313D99"/>
    <w:rsid w:val="00314906"/>
    <w:rsid w:val="003156EF"/>
    <w:rsid w:val="0031607B"/>
    <w:rsid w:val="003168E1"/>
    <w:rsid w:val="00317691"/>
    <w:rsid w:val="003204E8"/>
    <w:rsid w:val="003214A1"/>
    <w:rsid w:val="00321786"/>
    <w:rsid w:val="00323163"/>
    <w:rsid w:val="00325A23"/>
    <w:rsid w:val="003279C6"/>
    <w:rsid w:val="00330282"/>
    <w:rsid w:val="003302F5"/>
    <w:rsid w:val="0033125E"/>
    <w:rsid w:val="0033131F"/>
    <w:rsid w:val="00331374"/>
    <w:rsid w:val="003316AE"/>
    <w:rsid w:val="0033191A"/>
    <w:rsid w:val="00331B3A"/>
    <w:rsid w:val="00332FC0"/>
    <w:rsid w:val="003354F5"/>
    <w:rsid w:val="00335EDB"/>
    <w:rsid w:val="00337F84"/>
    <w:rsid w:val="00340914"/>
    <w:rsid w:val="003445AB"/>
    <w:rsid w:val="00344E37"/>
    <w:rsid w:val="003457AB"/>
    <w:rsid w:val="00346E1A"/>
    <w:rsid w:val="00347B2D"/>
    <w:rsid w:val="00347D20"/>
    <w:rsid w:val="00347E47"/>
    <w:rsid w:val="00350017"/>
    <w:rsid w:val="003507B3"/>
    <w:rsid w:val="00350C55"/>
    <w:rsid w:val="003510DC"/>
    <w:rsid w:val="00351C8D"/>
    <w:rsid w:val="00351E43"/>
    <w:rsid w:val="0035493D"/>
    <w:rsid w:val="00354E18"/>
    <w:rsid w:val="003552C0"/>
    <w:rsid w:val="003552FE"/>
    <w:rsid w:val="00356647"/>
    <w:rsid w:val="00356740"/>
    <w:rsid w:val="003568ED"/>
    <w:rsid w:val="003568F4"/>
    <w:rsid w:val="0035718E"/>
    <w:rsid w:val="00357C23"/>
    <w:rsid w:val="00360415"/>
    <w:rsid w:val="003610F6"/>
    <w:rsid w:val="0036391D"/>
    <w:rsid w:val="00363A6D"/>
    <w:rsid w:val="003656C2"/>
    <w:rsid w:val="00366122"/>
    <w:rsid w:val="003666C3"/>
    <w:rsid w:val="00366E6A"/>
    <w:rsid w:val="00367A4A"/>
    <w:rsid w:val="00370714"/>
    <w:rsid w:val="003708D6"/>
    <w:rsid w:val="0037112B"/>
    <w:rsid w:val="0037150E"/>
    <w:rsid w:val="00372072"/>
    <w:rsid w:val="00373040"/>
    <w:rsid w:val="003732A8"/>
    <w:rsid w:val="003735BB"/>
    <w:rsid w:val="003740D5"/>
    <w:rsid w:val="003746CB"/>
    <w:rsid w:val="00374C08"/>
    <w:rsid w:val="00375BDB"/>
    <w:rsid w:val="00377E04"/>
    <w:rsid w:val="00380E2F"/>
    <w:rsid w:val="00384136"/>
    <w:rsid w:val="00385A60"/>
    <w:rsid w:val="00385CDF"/>
    <w:rsid w:val="00385D89"/>
    <w:rsid w:val="00386D38"/>
    <w:rsid w:val="00387412"/>
    <w:rsid w:val="0039120A"/>
    <w:rsid w:val="00392DF2"/>
    <w:rsid w:val="00393253"/>
    <w:rsid w:val="00394544"/>
    <w:rsid w:val="00394F7E"/>
    <w:rsid w:val="0039649B"/>
    <w:rsid w:val="0039790C"/>
    <w:rsid w:val="003A0394"/>
    <w:rsid w:val="003A138F"/>
    <w:rsid w:val="003A1444"/>
    <w:rsid w:val="003A1598"/>
    <w:rsid w:val="003A20AB"/>
    <w:rsid w:val="003A2861"/>
    <w:rsid w:val="003A3370"/>
    <w:rsid w:val="003A3802"/>
    <w:rsid w:val="003A4134"/>
    <w:rsid w:val="003A487C"/>
    <w:rsid w:val="003A4FD6"/>
    <w:rsid w:val="003A7186"/>
    <w:rsid w:val="003B1BBB"/>
    <w:rsid w:val="003B2E90"/>
    <w:rsid w:val="003B4478"/>
    <w:rsid w:val="003B48D9"/>
    <w:rsid w:val="003B6946"/>
    <w:rsid w:val="003B69CE"/>
    <w:rsid w:val="003B6D55"/>
    <w:rsid w:val="003B7612"/>
    <w:rsid w:val="003B78C3"/>
    <w:rsid w:val="003C0680"/>
    <w:rsid w:val="003C0881"/>
    <w:rsid w:val="003C2043"/>
    <w:rsid w:val="003C28BF"/>
    <w:rsid w:val="003C32FB"/>
    <w:rsid w:val="003C353E"/>
    <w:rsid w:val="003C43A7"/>
    <w:rsid w:val="003C4A58"/>
    <w:rsid w:val="003C4E4E"/>
    <w:rsid w:val="003C5614"/>
    <w:rsid w:val="003C6F3B"/>
    <w:rsid w:val="003D022E"/>
    <w:rsid w:val="003D0A00"/>
    <w:rsid w:val="003D1792"/>
    <w:rsid w:val="003D1F99"/>
    <w:rsid w:val="003D23BE"/>
    <w:rsid w:val="003D2871"/>
    <w:rsid w:val="003D2F43"/>
    <w:rsid w:val="003D4656"/>
    <w:rsid w:val="003D4917"/>
    <w:rsid w:val="003D4C48"/>
    <w:rsid w:val="003D4C7E"/>
    <w:rsid w:val="003D5340"/>
    <w:rsid w:val="003D60B9"/>
    <w:rsid w:val="003D6270"/>
    <w:rsid w:val="003D6C47"/>
    <w:rsid w:val="003D72A0"/>
    <w:rsid w:val="003D73F3"/>
    <w:rsid w:val="003E0E6C"/>
    <w:rsid w:val="003E10F4"/>
    <w:rsid w:val="003E1273"/>
    <w:rsid w:val="003E297B"/>
    <w:rsid w:val="003E52E8"/>
    <w:rsid w:val="003E6853"/>
    <w:rsid w:val="003E73C3"/>
    <w:rsid w:val="003E7EF8"/>
    <w:rsid w:val="003F16AC"/>
    <w:rsid w:val="003F194D"/>
    <w:rsid w:val="003F2526"/>
    <w:rsid w:val="003F2A6A"/>
    <w:rsid w:val="003F32BD"/>
    <w:rsid w:val="003F3B54"/>
    <w:rsid w:val="003F4167"/>
    <w:rsid w:val="003F43A8"/>
    <w:rsid w:val="003F4CC0"/>
    <w:rsid w:val="003F513A"/>
    <w:rsid w:val="003F533D"/>
    <w:rsid w:val="003F534E"/>
    <w:rsid w:val="003F555D"/>
    <w:rsid w:val="003F6792"/>
    <w:rsid w:val="003F759C"/>
    <w:rsid w:val="003F786B"/>
    <w:rsid w:val="00400090"/>
    <w:rsid w:val="00401C0E"/>
    <w:rsid w:val="00402043"/>
    <w:rsid w:val="00403376"/>
    <w:rsid w:val="00404D8A"/>
    <w:rsid w:val="004051C2"/>
    <w:rsid w:val="004062C8"/>
    <w:rsid w:val="00406552"/>
    <w:rsid w:val="00407110"/>
    <w:rsid w:val="0041003A"/>
    <w:rsid w:val="00411231"/>
    <w:rsid w:val="004139FB"/>
    <w:rsid w:val="00415115"/>
    <w:rsid w:val="00415AC5"/>
    <w:rsid w:val="00416C27"/>
    <w:rsid w:val="00417B81"/>
    <w:rsid w:val="00421C54"/>
    <w:rsid w:val="0042284C"/>
    <w:rsid w:val="00422D07"/>
    <w:rsid w:val="004234F5"/>
    <w:rsid w:val="0042387C"/>
    <w:rsid w:val="00424E9D"/>
    <w:rsid w:val="00425E93"/>
    <w:rsid w:val="0042621E"/>
    <w:rsid w:val="00427756"/>
    <w:rsid w:val="00431E16"/>
    <w:rsid w:val="00432ABF"/>
    <w:rsid w:val="0043409A"/>
    <w:rsid w:val="00434B90"/>
    <w:rsid w:val="00436BF2"/>
    <w:rsid w:val="00440833"/>
    <w:rsid w:val="00440D03"/>
    <w:rsid w:val="004419AF"/>
    <w:rsid w:val="00442767"/>
    <w:rsid w:val="0044382C"/>
    <w:rsid w:val="00444628"/>
    <w:rsid w:val="00445426"/>
    <w:rsid w:val="00447591"/>
    <w:rsid w:val="004475A7"/>
    <w:rsid w:val="004478AC"/>
    <w:rsid w:val="0045029B"/>
    <w:rsid w:val="00450F95"/>
    <w:rsid w:val="004524D9"/>
    <w:rsid w:val="00452AC8"/>
    <w:rsid w:val="00452E63"/>
    <w:rsid w:val="00452ED0"/>
    <w:rsid w:val="004534BC"/>
    <w:rsid w:val="004548DC"/>
    <w:rsid w:val="004552CE"/>
    <w:rsid w:val="0045670C"/>
    <w:rsid w:val="00456CC1"/>
    <w:rsid w:val="00457AAA"/>
    <w:rsid w:val="00460E52"/>
    <w:rsid w:val="00461B5F"/>
    <w:rsid w:val="004645BE"/>
    <w:rsid w:val="0046684C"/>
    <w:rsid w:val="00466FC6"/>
    <w:rsid w:val="00467DA4"/>
    <w:rsid w:val="00470C79"/>
    <w:rsid w:val="004710B3"/>
    <w:rsid w:val="00472194"/>
    <w:rsid w:val="00472E97"/>
    <w:rsid w:val="00472ECD"/>
    <w:rsid w:val="0047364C"/>
    <w:rsid w:val="0047377F"/>
    <w:rsid w:val="00473949"/>
    <w:rsid w:val="00475AA3"/>
    <w:rsid w:val="0047619F"/>
    <w:rsid w:val="00477D9B"/>
    <w:rsid w:val="00480009"/>
    <w:rsid w:val="004842A0"/>
    <w:rsid w:val="00484BDE"/>
    <w:rsid w:val="00486765"/>
    <w:rsid w:val="004903CA"/>
    <w:rsid w:val="00490564"/>
    <w:rsid w:val="004907F9"/>
    <w:rsid w:val="00492097"/>
    <w:rsid w:val="004925AC"/>
    <w:rsid w:val="00492C74"/>
    <w:rsid w:val="004930BE"/>
    <w:rsid w:val="00494F6D"/>
    <w:rsid w:val="004958B3"/>
    <w:rsid w:val="00496A4B"/>
    <w:rsid w:val="00497308"/>
    <w:rsid w:val="004A06C6"/>
    <w:rsid w:val="004A1B58"/>
    <w:rsid w:val="004A2718"/>
    <w:rsid w:val="004A5BB0"/>
    <w:rsid w:val="004A5C62"/>
    <w:rsid w:val="004A6400"/>
    <w:rsid w:val="004A68A7"/>
    <w:rsid w:val="004A69E3"/>
    <w:rsid w:val="004A7466"/>
    <w:rsid w:val="004B02CA"/>
    <w:rsid w:val="004B44AA"/>
    <w:rsid w:val="004B484A"/>
    <w:rsid w:val="004B61D4"/>
    <w:rsid w:val="004B72DA"/>
    <w:rsid w:val="004C10AB"/>
    <w:rsid w:val="004C2582"/>
    <w:rsid w:val="004C2865"/>
    <w:rsid w:val="004C4377"/>
    <w:rsid w:val="004C640C"/>
    <w:rsid w:val="004C70ED"/>
    <w:rsid w:val="004D0EA4"/>
    <w:rsid w:val="004D1B9D"/>
    <w:rsid w:val="004D1EAF"/>
    <w:rsid w:val="004D2301"/>
    <w:rsid w:val="004D3334"/>
    <w:rsid w:val="004D37E6"/>
    <w:rsid w:val="004D4ED4"/>
    <w:rsid w:val="004D63A1"/>
    <w:rsid w:val="004D6464"/>
    <w:rsid w:val="004D67F7"/>
    <w:rsid w:val="004E133C"/>
    <w:rsid w:val="004E1874"/>
    <w:rsid w:val="004E1E6D"/>
    <w:rsid w:val="004E2144"/>
    <w:rsid w:val="004E39B9"/>
    <w:rsid w:val="004E3DB7"/>
    <w:rsid w:val="004E4F78"/>
    <w:rsid w:val="004E5581"/>
    <w:rsid w:val="004E6B1F"/>
    <w:rsid w:val="004F061D"/>
    <w:rsid w:val="004F0C45"/>
    <w:rsid w:val="004F39DB"/>
    <w:rsid w:val="004F3A09"/>
    <w:rsid w:val="004F443C"/>
    <w:rsid w:val="004F4652"/>
    <w:rsid w:val="004F46C6"/>
    <w:rsid w:val="004F5208"/>
    <w:rsid w:val="004F56B6"/>
    <w:rsid w:val="004F706F"/>
    <w:rsid w:val="004F7692"/>
    <w:rsid w:val="004F7B3E"/>
    <w:rsid w:val="004F7CDA"/>
    <w:rsid w:val="00500091"/>
    <w:rsid w:val="00501755"/>
    <w:rsid w:val="005017D9"/>
    <w:rsid w:val="00501BBD"/>
    <w:rsid w:val="00506888"/>
    <w:rsid w:val="00514695"/>
    <w:rsid w:val="005150DD"/>
    <w:rsid w:val="005155F6"/>
    <w:rsid w:val="00515D3F"/>
    <w:rsid w:val="00516129"/>
    <w:rsid w:val="00516164"/>
    <w:rsid w:val="005167B8"/>
    <w:rsid w:val="005176F5"/>
    <w:rsid w:val="00517A04"/>
    <w:rsid w:val="00517A28"/>
    <w:rsid w:val="00517AC2"/>
    <w:rsid w:val="00517BD9"/>
    <w:rsid w:val="00520300"/>
    <w:rsid w:val="005203AF"/>
    <w:rsid w:val="005203BB"/>
    <w:rsid w:val="005215AB"/>
    <w:rsid w:val="00523C2E"/>
    <w:rsid w:val="00524F07"/>
    <w:rsid w:val="005277B8"/>
    <w:rsid w:val="00530076"/>
    <w:rsid w:val="005302D5"/>
    <w:rsid w:val="005305C1"/>
    <w:rsid w:val="00530C4B"/>
    <w:rsid w:val="00531735"/>
    <w:rsid w:val="00532C43"/>
    <w:rsid w:val="00532E20"/>
    <w:rsid w:val="00533014"/>
    <w:rsid w:val="005352A5"/>
    <w:rsid w:val="00535719"/>
    <w:rsid w:val="00535E60"/>
    <w:rsid w:val="005406A8"/>
    <w:rsid w:val="00540D96"/>
    <w:rsid w:val="0054121E"/>
    <w:rsid w:val="00543843"/>
    <w:rsid w:val="00544087"/>
    <w:rsid w:val="00544B0A"/>
    <w:rsid w:val="00546B77"/>
    <w:rsid w:val="00547E1A"/>
    <w:rsid w:val="00550442"/>
    <w:rsid w:val="0055077C"/>
    <w:rsid w:val="00552A30"/>
    <w:rsid w:val="0055380C"/>
    <w:rsid w:val="00553984"/>
    <w:rsid w:val="00553BBC"/>
    <w:rsid w:val="00556105"/>
    <w:rsid w:val="00556429"/>
    <w:rsid w:val="00557033"/>
    <w:rsid w:val="0055748D"/>
    <w:rsid w:val="00557AA7"/>
    <w:rsid w:val="00560F7F"/>
    <w:rsid w:val="00561CDD"/>
    <w:rsid w:val="00561D4F"/>
    <w:rsid w:val="005626B3"/>
    <w:rsid w:val="0056499B"/>
    <w:rsid w:val="00564C52"/>
    <w:rsid w:val="00566722"/>
    <w:rsid w:val="00567670"/>
    <w:rsid w:val="00567B46"/>
    <w:rsid w:val="00567FEF"/>
    <w:rsid w:val="00571646"/>
    <w:rsid w:val="0057287D"/>
    <w:rsid w:val="00572C39"/>
    <w:rsid w:val="0057315C"/>
    <w:rsid w:val="00574430"/>
    <w:rsid w:val="0057525D"/>
    <w:rsid w:val="005754D9"/>
    <w:rsid w:val="005771AF"/>
    <w:rsid w:val="00580057"/>
    <w:rsid w:val="005805E6"/>
    <w:rsid w:val="00583160"/>
    <w:rsid w:val="00583C25"/>
    <w:rsid w:val="0058478E"/>
    <w:rsid w:val="00584BD1"/>
    <w:rsid w:val="00585353"/>
    <w:rsid w:val="00587DB7"/>
    <w:rsid w:val="00590D0E"/>
    <w:rsid w:val="00591563"/>
    <w:rsid w:val="00592CF7"/>
    <w:rsid w:val="00595953"/>
    <w:rsid w:val="005A0BA7"/>
    <w:rsid w:val="005A3570"/>
    <w:rsid w:val="005A35AB"/>
    <w:rsid w:val="005A4427"/>
    <w:rsid w:val="005A4B37"/>
    <w:rsid w:val="005A4D0C"/>
    <w:rsid w:val="005A6501"/>
    <w:rsid w:val="005A7A9B"/>
    <w:rsid w:val="005B4348"/>
    <w:rsid w:val="005B55EA"/>
    <w:rsid w:val="005B5ACE"/>
    <w:rsid w:val="005B72EF"/>
    <w:rsid w:val="005B7940"/>
    <w:rsid w:val="005C03A3"/>
    <w:rsid w:val="005C1A30"/>
    <w:rsid w:val="005C231B"/>
    <w:rsid w:val="005C4654"/>
    <w:rsid w:val="005C5EEC"/>
    <w:rsid w:val="005C6015"/>
    <w:rsid w:val="005C60D9"/>
    <w:rsid w:val="005C6E61"/>
    <w:rsid w:val="005C7BB5"/>
    <w:rsid w:val="005C7DFF"/>
    <w:rsid w:val="005D042A"/>
    <w:rsid w:val="005D2387"/>
    <w:rsid w:val="005D3918"/>
    <w:rsid w:val="005D57A5"/>
    <w:rsid w:val="005D5D46"/>
    <w:rsid w:val="005D6DC2"/>
    <w:rsid w:val="005D7B9F"/>
    <w:rsid w:val="005E07AD"/>
    <w:rsid w:val="005E1101"/>
    <w:rsid w:val="005E11F8"/>
    <w:rsid w:val="005E1F2C"/>
    <w:rsid w:val="005E4315"/>
    <w:rsid w:val="005E4F0D"/>
    <w:rsid w:val="005E575B"/>
    <w:rsid w:val="005E628B"/>
    <w:rsid w:val="005F1006"/>
    <w:rsid w:val="005F4A42"/>
    <w:rsid w:val="005F5E8E"/>
    <w:rsid w:val="005F61CB"/>
    <w:rsid w:val="005F6FAE"/>
    <w:rsid w:val="005F7144"/>
    <w:rsid w:val="00600472"/>
    <w:rsid w:val="006010DC"/>
    <w:rsid w:val="006031C5"/>
    <w:rsid w:val="00603A29"/>
    <w:rsid w:val="00603A91"/>
    <w:rsid w:val="006053C4"/>
    <w:rsid w:val="006060C1"/>
    <w:rsid w:val="00606607"/>
    <w:rsid w:val="00606758"/>
    <w:rsid w:val="00612A8D"/>
    <w:rsid w:val="006132BB"/>
    <w:rsid w:val="00614652"/>
    <w:rsid w:val="0061518A"/>
    <w:rsid w:val="00617022"/>
    <w:rsid w:val="00617D81"/>
    <w:rsid w:val="006200B7"/>
    <w:rsid w:val="006200F4"/>
    <w:rsid w:val="00620674"/>
    <w:rsid w:val="0062219D"/>
    <w:rsid w:val="006233AB"/>
    <w:rsid w:val="00624F39"/>
    <w:rsid w:val="006250D4"/>
    <w:rsid w:val="00625A43"/>
    <w:rsid w:val="006260F1"/>
    <w:rsid w:val="00627719"/>
    <w:rsid w:val="00627831"/>
    <w:rsid w:val="0063089B"/>
    <w:rsid w:val="0063310D"/>
    <w:rsid w:val="006354CA"/>
    <w:rsid w:val="00635F68"/>
    <w:rsid w:val="00636281"/>
    <w:rsid w:val="006400BE"/>
    <w:rsid w:val="006408CA"/>
    <w:rsid w:val="00640A94"/>
    <w:rsid w:val="00641A17"/>
    <w:rsid w:val="006422E6"/>
    <w:rsid w:val="006430E5"/>
    <w:rsid w:val="0064370C"/>
    <w:rsid w:val="00643753"/>
    <w:rsid w:val="0064392E"/>
    <w:rsid w:val="0064606C"/>
    <w:rsid w:val="00646815"/>
    <w:rsid w:val="00647175"/>
    <w:rsid w:val="00647219"/>
    <w:rsid w:val="0064775D"/>
    <w:rsid w:val="006479C8"/>
    <w:rsid w:val="0065276E"/>
    <w:rsid w:val="00652D8E"/>
    <w:rsid w:val="00653AAA"/>
    <w:rsid w:val="006543B0"/>
    <w:rsid w:val="00654649"/>
    <w:rsid w:val="006565B5"/>
    <w:rsid w:val="00656F7D"/>
    <w:rsid w:val="00660DBB"/>
    <w:rsid w:val="00661507"/>
    <w:rsid w:val="006617D4"/>
    <w:rsid w:val="006617FC"/>
    <w:rsid w:val="006627A8"/>
    <w:rsid w:val="00663F9E"/>
    <w:rsid w:val="00664344"/>
    <w:rsid w:val="006644BF"/>
    <w:rsid w:val="006649BA"/>
    <w:rsid w:val="00664E6C"/>
    <w:rsid w:val="00666D4A"/>
    <w:rsid w:val="006674D4"/>
    <w:rsid w:val="0067058C"/>
    <w:rsid w:val="00671D2C"/>
    <w:rsid w:val="006721C8"/>
    <w:rsid w:val="0067404F"/>
    <w:rsid w:val="0067533B"/>
    <w:rsid w:val="00675AB9"/>
    <w:rsid w:val="00675C98"/>
    <w:rsid w:val="00676B36"/>
    <w:rsid w:val="00677706"/>
    <w:rsid w:val="0067792C"/>
    <w:rsid w:val="00677F77"/>
    <w:rsid w:val="006813EC"/>
    <w:rsid w:val="006853B4"/>
    <w:rsid w:val="006873CA"/>
    <w:rsid w:val="0069071D"/>
    <w:rsid w:val="00690FF3"/>
    <w:rsid w:val="006914E1"/>
    <w:rsid w:val="006922AE"/>
    <w:rsid w:val="00692548"/>
    <w:rsid w:val="0069502A"/>
    <w:rsid w:val="00695563"/>
    <w:rsid w:val="0069653C"/>
    <w:rsid w:val="00696FAB"/>
    <w:rsid w:val="00697ECA"/>
    <w:rsid w:val="006A093A"/>
    <w:rsid w:val="006A109A"/>
    <w:rsid w:val="006A1BE5"/>
    <w:rsid w:val="006A1C32"/>
    <w:rsid w:val="006A294E"/>
    <w:rsid w:val="006A2D1A"/>
    <w:rsid w:val="006A41A9"/>
    <w:rsid w:val="006A4541"/>
    <w:rsid w:val="006A47C8"/>
    <w:rsid w:val="006A4811"/>
    <w:rsid w:val="006A5856"/>
    <w:rsid w:val="006A6592"/>
    <w:rsid w:val="006B10D3"/>
    <w:rsid w:val="006B17F8"/>
    <w:rsid w:val="006B2C67"/>
    <w:rsid w:val="006B32A6"/>
    <w:rsid w:val="006B3E51"/>
    <w:rsid w:val="006B40AA"/>
    <w:rsid w:val="006B4DCC"/>
    <w:rsid w:val="006B6FE7"/>
    <w:rsid w:val="006B79E5"/>
    <w:rsid w:val="006C098E"/>
    <w:rsid w:val="006C2344"/>
    <w:rsid w:val="006C3732"/>
    <w:rsid w:val="006C48F4"/>
    <w:rsid w:val="006C5130"/>
    <w:rsid w:val="006D00DC"/>
    <w:rsid w:val="006D43D0"/>
    <w:rsid w:val="006D5209"/>
    <w:rsid w:val="006D6203"/>
    <w:rsid w:val="006E01A2"/>
    <w:rsid w:val="006E174F"/>
    <w:rsid w:val="006E2416"/>
    <w:rsid w:val="006E2FF4"/>
    <w:rsid w:val="006E3515"/>
    <w:rsid w:val="006E44C4"/>
    <w:rsid w:val="006E52E0"/>
    <w:rsid w:val="006E76B4"/>
    <w:rsid w:val="006E7F55"/>
    <w:rsid w:val="006F05A9"/>
    <w:rsid w:val="006F05E8"/>
    <w:rsid w:val="006F177D"/>
    <w:rsid w:val="006F3622"/>
    <w:rsid w:val="006F59D0"/>
    <w:rsid w:val="00701E0B"/>
    <w:rsid w:val="007027AF"/>
    <w:rsid w:val="00704469"/>
    <w:rsid w:val="00706EF9"/>
    <w:rsid w:val="00711E59"/>
    <w:rsid w:val="0071284D"/>
    <w:rsid w:val="007132BC"/>
    <w:rsid w:val="00714B21"/>
    <w:rsid w:val="007178F4"/>
    <w:rsid w:val="00717AE4"/>
    <w:rsid w:val="00720380"/>
    <w:rsid w:val="007216F9"/>
    <w:rsid w:val="00722998"/>
    <w:rsid w:val="00722F9A"/>
    <w:rsid w:val="007234CB"/>
    <w:rsid w:val="007246AC"/>
    <w:rsid w:val="00724CE3"/>
    <w:rsid w:val="007260C2"/>
    <w:rsid w:val="00730BBD"/>
    <w:rsid w:val="00731116"/>
    <w:rsid w:val="00731E25"/>
    <w:rsid w:val="007330CC"/>
    <w:rsid w:val="007331A6"/>
    <w:rsid w:val="007343FC"/>
    <w:rsid w:val="00734E1A"/>
    <w:rsid w:val="00735396"/>
    <w:rsid w:val="00736A3C"/>
    <w:rsid w:val="00736DD1"/>
    <w:rsid w:val="007373A2"/>
    <w:rsid w:val="00737578"/>
    <w:rsid w:val="007379AD"/>
    <w:rsid w:val="00737EF0"/>
    <w:rsid w:val="00740406"/>
    <w:rsid w:val="00742A43"/>
    <w:rsid w:val="0074374D"/>
    <w:rsid w:val="00743BF9"/>
    <w:rsid w:val="0074491A"/>
    <w:rsid w:val="00747641"/>
    <w:rsid w:val="007514CD"/>
    <w:rsid w:val="0075189C"/>
    <w:rsid w:val="007532A4"/>
    <w:rsid w:val="00754876"/>
    <w:rsid w:val="007558B2"/>
    <w:rsid w:val="00756A62"/>
    <w:rsid w:val="007575B1"/>
    <w:rsid w:val="00764D65"/>
    <w:rsid w:val="007653B9"/>
    <w:rsid w:val="007656F2"/>
    <w:rsid w:val="00765CCE"/>
    <w:rsid w:val="00766CA5"/>
    <w:rsid w:val="007672AB"/>
    <w:rsid w:val="00767565"/>
    <w:rsid w:val="007675ED"/>
    <w:rsid w:val="00770EC6"/>
    <w:rsid w:val="007726A8"/>
    <w:rsid w:val="0077296E"/>
    <w:rsid w:val="00772B14"/>
    <w:rsid w:val="00772CA7"/>
    <w:rsid w:val="007746ED"/>
    <w:rsid w:val="00776202"/>
    <w:rsid w:val="00780417"/>
    <w:rsid w:val="00781BFC"/>
    <w:rsid w:val="00782EF2"/>
    <w:rsid w:val="00783757"/>
    <w:rsid w:val="007838A8"/>
    <w:rsid w:val="007845FF"/>
    <w:rsid w:val="00784CF3"/>
    <w:rsid w:val="00784E34"/>
    <w:rsid w:val="00785911"/>
    <w:rsid w:val="0078691F"/>
    <w:rsid w:val="00787183"/>
    <w:rsid w:val="00787BB5"/>
    <w:rsid w:val="00787FD0"/>
    <w:rsid w:val="0079025E"/>
    <w:rsid w:val="0079038B"/>
    <w:rsid w:val="00791EC6"/>
    <w:rsid w:val="007921FD"/>
    <w:rsid w:val="0079310E"/>
    <w:rsid w:val="00794D96"/>
    <w:rsid w:val="00795EFB"/>
    <w:rsid w:val="007A01F9"/>
    <w:rsid w:val="007A09C8"/>
    <w:rsid w:val="007A3323"/>
    <w:rsid w:val="007A3F95"/>
    <w:rsid w:val="007A54C5"/>
    <w:rsid w:val="007A5E02"/>
    <w:rsid w:val="007A6365"/>
    <w:rsid w:val="007A66A8"/>
    <w:rsid w:val="007A6707"/>
    <w:rsid w:val="007B0ADD"/>
    <w:rsid w:val="007B1D2C"/>
    <w:rsid w:val="007B215E"/>
    <w:rsid w:val="007B2A3E"/>
    <w:rsid w:val="007B5CC5"/>
    <w:rsid w:val="007B6185"/>
    <w:rsid w:val="007B685C"/>
    <w:rsid w:val="007B6D11"/>
    <w:rsid w:val="007C0564"/>
    <w:rsid w:val="007C0947"/>
    <w:rsid w:val="007C1090"/>
    <w:rsid w:val="007C20B6"/>
    <w:rsid w:val="007C2713"/>
    <w:rsid w:val="007C2850"/>
    <w:rsid w:val="007C3F26"/>
    <w:rsid w:val="007C4503"/>
    <w:rsid w:val="007C5034"/>
    <w:rsid w:val="007C5F2B"/>
    <w:rsid w:val="007C6B2E"/>
    <w:rsid w:val="007D0898"/>
    <w:rsid w:val="007D3471"/>
    <w:rsid w:val="007D4090"/>
    <w:rsid w:val="007D533A"/>
    <w:rsid w:val="007D69A3"/>
    <w:rsid w:val="007D75A9"/>
    <w:rsid w:val="007D7A97"/>
    <w:rsid w:val="007E1227"/>
    <w:rsid w:val="007E206B"/>
    <w:rsid w:val="007E278A"/>
    <w:rsid w:val="007E32BE"/>
    <w:rsid w:val="007E3A1A"/>
    <w:rsid w:val="007E43B7"/>
    <w:rsid w:val="007E47BF"/>
    <w:rsid w:val="007E539B"/>
    <w:rsid w:val="007E57E3"/>
    <w:rsid w:val="007E6180"/>
    <w:rsid w:val="007E61A1"/>
    <w:rsid w:val="007E77AF"/>
    <w:rsid w:val="007E7FEB"/>
    <w:rsid w:val="007F0D06"/>
    <w:rsid w:val="007F16D2"/>
    <w:rsid w:val="007F466C"/>
    <w:rsid w:val="007F55A0"/>
    <w:rsid w:val="007F623D"/>
    <w:rsid w:val="007F6687"/>
    <w:rsid w:val="007F67B2"/>
    <w:rsid w:val="007F6C64"/>
    <w:rsid w:val="00800F87"/>
    <w:rsid w:val="00801549"/>
    <w:rsid w:val="00801DE1"/>
    <w:rsid w:val="008024E5"/>
    <w:rsid w:val="008026C6"/>
    <w:rsid w:val="008045F7"/>
    <w:rsid w:val="008048F7"/>
    <w:rsid w:val="0080700B"/>
    <w:rsid w:val="00807F20"/>
    <w:rsid w:val="008102FB"/>
    <w:rsid w:val="008103C4"/>
    <w:rsid w:val="008107B1"/>
    <w:rsid w:val="00810EFE"/>
    <w:rsid w:val="008111FE"/>
    <w:rsid w:val="00811EB8"/>
    <w:rsid w:val="00811EE1"/>
    <w:rsid w:val="00812178"/>
    <w:rsid w:val="00812C33"/>
    <w:rsid w:val="00812CF2"/>
    <w:rsid w:val="0081331D"/>
    <w:rsid w:val="00813A77"/>
    <w:rsid w:val="008161FB"/>
    <w:rsid w:val="008163E3"/>
    <w:rsid w:val="00817C3A"/>
    <w:rsid w:val="00820086"/>
    <w:rsid w:val="00824043"/>
    <w:rsid w:val="008264E9"/>
    <w:rsid w:val="00826BCF"/>
    <w:rsid w:val="0082729D"/>
    <w:rsid w:val="0082797A"/>
    <w:rsid w:val="00827F34"/>
    <w:rsid w:val="00830EBC"/>
    <w:rsid w:val="008310CB"/>
    <w:rsid w:val="00832361"/>
    <w:rsid w:val="00833708"/>
    <w:rsid w:val="00834725"/>
    <w:rsid w:val="008348AB"/>
    <w:rsid w:val="00837292"/>
    <w:rsid w:val="0084055B"/>
    <w:rsid w:val="0084185C"/>
    <w:rsid w:val="00842428"/>
    <w:rsid w:val="00842EF6"/>
    <w:rsid w:val="00843562"/>
    <w:rsid w:val="008437BF"/>
    <w:rsid w:val="0084402B"/>
    <w:rsid w:val="0084562A"/>
    <w:rsid w:val="00845931"/>
    <w:rsid w:val="00845BCA"/>
    <w:rsid w:val="008502E7"/>
    <w:rsid w:val="0085080B"/>
    <w:rsid w:val="00851297"/>
    <w:rsid w:val="00851488"/>
    <w:rsid w:val="00852C74"/>
    <w:rsid w:val="008535DB"/>
    <w:rsid w:val="00854515"/>
    <w:rsid w:val="0085595F"/>
    <w:rsid w:val="00855BCC"/>
    <w:rsid w:val="00855CB5"/>
    <w:rsid w:val="00860B02"/>
    <w:rsid w:val="0086238D"/>
    <w:rsid w:val="00871977"/>
    <w:rsid w:val="0087218B"/>
    <w:rsid w:val="008733C7"/>
    <w:rsid w:val="00875FE5"/>
    <w:rsid w:val="00876324"/>
    <w:rsid w:val="00877399"/>
    <w:rsid w:val="008807C3"/>
    <w:rsid w:val="008812D0"/>
    <w:rsid w:val="00881A22"/>
    <w:rsid w:val="00881B5E"/>
    <w:rsid w:val="008829AF"/>
    <w:rsid w:val="008843F6"/>
    <w:rsid w:val="008847CB"/>
    <w:rsid w:val="00884E5F"/>
    <w:rsid w:val="0088595F"/>
    <w:rsid w:val="00885B6A"/>
    <w:rsid w:val="00885CFE"/>
    <w:rsid w:val="00887A86"/>
    <w:rsid w:val="00890288"/>
    <w:rsid w:val="008915C8"/>
    <w:rsid w:val="00891968"/>
    <w:rsid w:val="00893822"/>
    <w:rsid w:val="00894D2F"/>
    <w:rsid w:val="00895459"/>
    <w:rsid w:val="008A0915"/>
    <w:rsid w:val="008A2F6F"/>
    <w:rsid w:val="008A34F3"/>
    <w:rsid w:val="008A42B9"/>
    <w:rsid w:val="008A4B3E"/>
    <w:rsid w:val="008A791D"/>
    <w:rsid w:val="008B0E02"/>
    <w:rsid w:val="008B18B4"/>
    <w:rsid w:val="008B2A2F"/>
    <w:rsid w:val="008B2F0E"/>
    <w:rsid w:val="008B2FFF"/>
    <w:rsid w:val="008B3FB6"/>
    <w:rsid w:val="008B4016"/>
    <w:rsid w:val="008B4354"/>
    <w:rsid w:val="008B4A50"/>
    <w:rsid w:val="008B4AFD"/>
    <w:rsid w:val="008B5777"/>
    <w:rsid w:val="008B60CE"/>
    <w:rsid w:val="008B6348"/>
    <w:rsid w:val="008C32EA"/>
    <w:rsid w:val="008C4359"/>
    <w:rsid w:val="008C5B66"/>
    <w:rsid w:val="008C5D75"/>
    <w:rsid w:val="008C6246"/>
    <w:rsid w:val="008C627F"/>
    <w:rsid w:val="008C6C79"/>
    <w:rsid w:val="008C6F17"/>
    <w:rsid w:val="008D17C2"/>
    <w:rsid w:val="008D20E8"/>
    <w:rsid w:val="008D2AF8"/>
    <w:rsid w:val="008D593B"/>
    <w:rsid w:val="008E28C5"/>
    <w:rsid w:val="008E31D9"/>
    <w:rsid w:val="008E3565"/>
    <w:rsid w:val="008E3D8D"/>
    <w:rsid w:val="008E414C"/>
    <w:rsid w:val="008E4942"/>
    <w:rsid w:val="008E5D7A"/>
    <w:rsid w:val="008E5E12"/>
    <w:rsid w:val="008E5F3F"/>
    <w:rsid w:val="008E706C"/>
    <w:rsid w:val="008F0291"/>
    <w:rsid w:val="008F11EC"/>
    <w:rsid w:val="008F14EA"/>
    <w:rsid w:val="008F18AB"/>
    <w:rsid w:val="008F23D8"/>
    <w:rsid w:val="008F266A"/>
    <w:rsid w:val="008F36F8"/>
    <w:rsid w:val="008F3DE8"/>
    <w:rsid w:val="008F41BD"/>
    <w:rsid w:val="008F41E0"/>
    <w:rsid w:val="008F420D"/>
    <w:rsid w:val="008F4706"/>
    <w:rsid w:val="008F6E69"/>
    <w:rsid w:val="008F7C16"/>
    <w:rsid w:val="009005A0"/>
    <w:rsid w:val="00901007"/>
    <w:rsid w:val="00902ECB"/>
    <w:rsid w:val="00903FA6"/>
    <w:rsid w:val="00906C78"/>
    <w:rsid w:val="0090740D"/>
    <w:rsid w:val="009103E3"/>
    <w:rsid w:val="00911597"/>
    <w:rsid w:val="009125BF"/>
    <w:rsid w:val="0091374E"/>
    <w:rsid w:val="00913B92"/>
    <w:rsid w:val="00915371"/>
    <w:rsid w:val="00916445"/>
    <w:rsid w:val="009164BF"/>
    <w:rsid w:val="00916A31"/>
    <w:rsid w:val="009207B2"/>
    <w:rsid w:val="009209E1"/>
    <w:rsid w:val="0092241E"/>
    <w:rsid w:val="00925BEE"/>
    <w:rsid w:val="00927F16"/>
    <w:rsid w:val="00930012"/>
    <w:rsid w:val="009318AB"/>
    <w:rsid w:val="009328D1"/>
    <w:rsid w:val="00933281"/>
    <w:rsid w:val="009336C6"/>
    <w:rsid w:val="00933770"/>
    <w:rsid w:val="009359B8"/>
    <w:rsid w:val="00935E1B"/>
    <w:rsid w:val="00936E13"/>
    <w:rsid w:val="00937490"/>
    <w:rsid w:val="00940C71"/>
    <w:rsid w:val="00943E2B"/>
    <w:rsid w:val="00950053"/>
    <w:rsid w:val="00950AB7"/>
    <w:rsid w:val="00950DC7"/>
    <w:rsid w:val="009523D4"/>
    <w:rsid w:val="00952707"/>
    <w:rsid w:val="00954F71"/>
    <w:rsid w:val="009561EA"/>
    <w:rsid w:val="00957553"/>
    <w:rsid w:val="00960525"/>
    <w:rsid w:val="00962000"/>
    <w:rsid w:val="009631AF"/>
    <w:rsid w:val="0096515B"/>
    <w:rsid w:val="00967AA3"/>
    <w:rsid w:val="009714C5"/>
    <w:rsid w:val="00971664"/>
    <w:rsid w:val="00972158"/>
    <w:rsid w:val="00972E74"/>
    <w:rsid w:val="0097324F"/>
    <w:rsid w:val="00973A39"/>
    <w:rsid w:val="00975264"/>
    <w:rsid w:val="00975475"/>
    <w:rsid w:val="00975EBF"/>
    <w:rsid w:val="0097634F"/>
    <w:rsid w:val="009774A0"/>
    <w:rsid w:val="00977B00"/>
    <w:rsid w:val="0098012B"/>
    <w:rsid w:val="00980AA6"/>
    <w:rsid w:val="00981C98"/>
    <w:rsid w:val="00982A3F"/>
    <w:rsid w:val="00982A7F"/>
    <w:rsid w:val="009846DA"/>
    <w:rsid w:val="009857F8"/>
    <w:rsid w:val="00986043"/>
    <w:rsid w:val="00987789"/>
    <w:rsid w:val="00991A00"/>
    <w:rsid w:val="009954FB"/>
    <w:rsid w:val="009959DC"/>
    <w:rsid w:val="00995AC6"/>
    <w:rsid w:val="009973C4"/>
    <w:rsid w:val="00997574"/>
    <w:rsid w:val="009A0E14"/>
    <w:rsid w:val="009A1FF2"/>
    <w:rsid w:val="009A2120"/>
    <w:rsid w:val="009A2300"/>
    <w:rsid w:val="009A4BE1"/>
    <w:rsid w:val="009A557D"/>
    <w:rsid w:val="009A590A"/>
    <w:rsid w:val="009A6909"/>
    <w:rsid w:val="009A6965"/>
    <w:rsid w:val="009A6FE0"/>
    <w:rsid w:val="009A7204"/>
    <w:rsid w:val="009B19BF"/>
    <w:rsid w:val="009B1CFE"/>
    <w:rsid w:val="009B3F9B"/>
    <w:rsid w:val="009B56D1"/>
    <w:rsid w:val="009B5ED6"/>
    <w:rsid w:val="009C04D8"/>
    <w:rsid w:val="009C3685"/>
    <w:rsid w:val="009C4509"/>
    <w:rsid w:val="009C5461"/>
    <w:rsid w:val="009C5B69"/>
    <w:rsid w:val="009C6214"/>
    <w:rsid w:val="009C6F62"/>
    <w:rsid w:val="009D1106"/>
    <w:rsid w:val="009D36F0"/>
    <w:rsid w:val="009D777C"/>
    <w:rsid w:val="009E00D3"/>
    <w:rsid w:val="009E0445"/>
    <w:rsid w:val="009E1112"/>
    <w:rsid w:val="009E2C0D"/>
    <w:rsid w:val="009E3AB5"/>
    <w:rsid w:val="009E74DF"/>
    <w:rsid w:val="009F09E1"/>
    <w:rsid w:val="009F15E6"/>
    <w:rsid w:val="009F1854"/>
    <w:rsid w:val="009F2105"/>
    <w:rsid w:val="009F23D9"/>
    <w:rsid w:val="009F2704"/>
    <w:rsid w:val="009F3749"/>
    <w:rsid w:val="009F3B4C"/>
    <w:rsid w:val="009F4401"/>
    <w:rsid w:val="009F5966"/>
    <w:rsid w:val="009F63CE"/>
    <w:rsid w:val="009F6ABE"/>
    <w:rsid w:val="009F6D54"/>
    <w:rsid w:val="00A00F19"/>
    <w:rsid w:val="00A02BB7"/>
    <w:rsid w:val="00A035AC"/>
    <w:rsid w:val="00A03F41"/>
    <w:rsid w:val="00A047BA"/>
    <w:rsid w:val="00A04E65"/>
    <w:rsid w:val="00A0593A"/>
    <w:rsid w:val="00A06846"/>
    <w:rsid w:val="00A07601"/>
    <w:rsid w:val="00A07DF4"/>
    <w:rsid w:val="00A108A5"/>
    <w:rsid w:val="00A12013"/>
    <w:rsid w:val="00A1202C"/>
    <w:rsid w:val="00A13A46"/>
    <w:rsid w:val="00A14763"/>
    <w:rsid w:val="00A162FF"/>
    <w:rsid w:val="00A16966"/>
    <w:rsid w:val="00A16EF3"/>
    <w:rsid w:val="00A17D3E"/>
    <w:rsid w:val="00A200CC"/>
    <w:rsid w:val="00A20653"/>
    <w:rsid w:val="00A220C2"/>
    <w:rsid w:val="00A23A68"/>
    <w:rsid w:val="00A3016C"/>
    <w:rsid w:val="00A317A8"/>
    <w:rsid w:val="00A3271B"/>
    <w:rsid w:val="00A335D3"/>
    <w:rsid w:val="00A340BC"/>
    <w:rsid w:val="00A345C5"/>
    <w:rsid w:val="00A34C40"/>
    <w:rsid w:val="00A35C8E"/>
    <w:rsid w:val="00A36864"/>
    <w:rsid w:val="00A40386"/>
    <w:rsid w:val="00A403C9"/>
    <w:rsid w:val="00A41336"/>
    <w:rsid w:val="00A41E46"/>
    <w:rsid w:val="00A41E57"/>
    <w:rsid w:val="00A42C74"/>
    <w:rsid w:val="00A441F1"/>
    <w:rsid w:val="00A45D35"/>
    <w:rsid w:val="00A45F72"/>
    <w:rsid w:val="00A465F2"/>
    <w:rsid w:val="00A46E01"/>
    <w:rsid w:val="00A47FA6"/>
    <w:rsid w:val="00A50464"/>
    <w:rsid w:val="00A506F7"/>
    <w:rsid w:val="00A5113F"/>
    <w:rsid w:val="00A5119D"/>
    <w:rsid w:val="00A51636"/>
    <w:rsid w:val="00A524B4"/>
    <w:rsid w:val="00A52FCA"/>
    <w:rsid w:val="00A53837"/>
    <w:rsid w:val="00A540EB"/>
    <w:rsid w:val="00A54FF5"/>
    <w:rsid w:val="00A55894"/>
    <w:rsid w:val="00A56943"/>
    <w:rsid w:val="00A572E0"/>
    <w:rsid w:val="00A57DC1"/>
    <w:rsid w:val="00A600D1"/>
    <w:rsid w:val="00A616B0"/>
    <w:rsid w:val="00A61F1C"/>
    <w:rsid w:val="00A629FA"/>
    <w:rsid w:val="00A63B8A"/>
    <w:rsid w:val="00A64518"/>
    <w:rsid w:val="00A64F05"/>
    <w:rsid w:val="00A671CA"/>
    <w:rsid w:val="00A67908"/>
    <w:rsid w:val="00A706FA"/>
    <w:rsid w:val="00A70742"/>
    <w:rsid w:val="00A70E27"/>
    <w:rsid w:val="00A72075"/>
    <w:rsid w:val="00A73321"/>
    <w:rsid w:val="00A73B01"/>
    <w:rsid w:val="00A74AC3"/>
    <w:rsid w:val="00A75013"/>
    <w:rsid w:val="00A80717"/>
    <w:rsid w:val="00A823E1"/>
    <w:rsid w:val="00A84109"/>
    <w:rsid w:val="00A8534B"/>
    <w:rsid w:val="00A85AB8"/>
    <w:rsid w:val="00A86412"/>
    <w:rsid w:val="00A8673B"/>
    <w:rsid w:val="00A903A7"/>
    <w:rsid w:val="00A9189D"/>
    <w:rsid w:val="00A9393C"/>
    <w:rsid w:val="00A95572"/>
    <w:rsid w:val="00AA0EF7"/>
    <w:rsid w:val="00AA2084"/>
    <w:rsid w:val="00AA54CA"/>
    <w:rsid w:val="00AA5B83"/>
    <w:rsid w:val="00AA5DB4"/>
    <w:rsid w:val="00AA70B0"/>
    <w:rsid w:val="00AB0C0E"/>
    <w:rsid w:val="00AB1DF1"/>
    <w:rsid w:val="00AB4413"/>
    <w:rsid w:val="00AB4654"/>
    <w:rsid w:val="00AB4B24"/>
    <w:rsid w:val="00AB5034"/>
    <w:rsid w:val="00AB6104"/>
    <w:rsid w:val="00AB7796"/>
    <w:rsid w:val="00AC21A4"/>
    <w:rsid w:val="00AC250C"/>
    <w:rsid w:val="00AC4652"/>
    <w:rsid w:val="00AC532F"/>
    <w:rsid w:val="00AC574D"/>
    <w:rsid w:val="00AC655F"/>
    <w:rsid w:val="00AC7ADA"/>
    <w:rsid w:val="00AD04FD"/>
    <w:rsid w:val="00AD0AC6"/>
    <w:rsid w:val="00AD0EE5"/>
    <w:rsid w:val="00AD3268"/>
    <w:rsid w:val="00AD5114"/>
    <w:rsid w:val="00AD5602"/>
    <w:rsid w:val="00AD57A7"/>
    <w:rsid w:val="00AE14CE"/>
    <w:rsid w:val="00AE1B30"/>
    <w:rsid w:val="00AE1EE5"/>
    <w:rsid w:val="00AE26AD"/>
    <w:rsid w:val="00AE4345"/>
    <w:rsid w:val="00AE512C"/>
    <w:rsid w:val="00AE62E4"/>
    <w:rsid w:val="00AE6667"/>
    <w:rsid w:val="00AE7557"/>
    <w:rsid w:val="00AF036B"/>
    <w:rsid w:val="00AF03FC"/>
    <w:rsid w:val="00AF180C"/>
    <w:rsid w:val="00AF18B9"/>
    <w:rsid w:val="00AF28D7"/>
    <w:rsid w:val="00AF39C3"/>
    <w:rsid w:val="00AF4071"/>
    <w:rsid w:val="00AF47E8"/>
    <w:rsid w:val="00AF6633"/>
    <w:rsid w:val="00AF67AE"/>
    <w:rsid w:val="00AF6E7F"/>
    <w:rsid w:val="00B00626"/>
    <w:rsid w:val="00B01322"/>
    <w:rsid w:val="00B017C6"/>
    <w:rsid w:val="00B0205E"/>
    <w:rsid w:val="00B030E8"/>
    <w:rsid w:val="00B032E2"/>
    <w:rsid w:val="00B033CE"/>
    <w:rsid w:val="00B06DB4"/>
    <w:rsid w:val="00B07992"/>
    <w:rsid w:val="00B102A3"/>
    <w:rsid w:val="00B1051E"/>
    <w:rsid w:val="00B11E4C"/>
    <w:rsid w:val="00B13E9F"/>
    <w:rsid w:val="00B14CE9"/>
    <w:rsid w:val="00B16055"/>
    <w:rsid w:val="00B160B1"/>
    <w:rsid w:val="00B163C5"/>
    <w:rsid w:val="00B16D34"/>
    <w:rsid w:val="00B17E05"/>
    <w:rsid w:val="00B22AE8"/>
    <w:rsid w:val="00B2408E"/>
    <w:rsid w:val="00B26FD7"/>
    <w:rsid w:val="00B2736E"/>
    <w:rsid w:val="00B27776"/>
    <w:rsid w:val="00B301AB"/>
    <w:rsid w:val="00B30DEE"/>
    <w:rsid w:val="00B31F7A"/>
    <w:rsid w:val="00B32294"/>
    <w:rsid w:val="00B329B7"/>
    <w:rsid w:val="00B33032"/>
    <w:rsid w:val="00B3382F"/>
    <w:rsid w:val="00B3551D"/>
    <w:rsid w:val="00B35532"/>
    <w:rsid w:val="00B35629"/>
    <w:rsid w:val="00B35DAF"/>
    <w:rsid w:val="00B368B5"/>
    <w:rsid w:val="00B36A4A"/>
    <w:rsid w:val="00B407C3"/>
    <w:rsid w:val="00B4095F"/>
    <w:rsid w:val="00B40B36"/>
    <w:rsid w:val="00B42569"/>
    <w:rsid w:val="00B43EC2"/>
    <w:rsid w:val="00B450C7"/>
    <w:rsid w:val="00B45A1D"/>
    <w:rsid w:val="00B472E1"/>
    <w:rsid w:val="00B50651"/>
    <w:rsid w:val="00B50D3A"/>
    <w:rsid w:val="00B52559"/>
    <w:rsid w:val="00B53808"/>
    <w:rsid w:val="00B5531E"/>
    <w:rsid w:val="00B55983"/>
    <w:rsid w:val="00B56C63"/>
    <w:rsid w:val="00B572CA"/>
    <w:rsid w:val="00B577C6"/>
    <w:rsid w:val="00B61735"/>
    <w:rsid w:val="00B62900"/>
    <w:rsid w:val="00B63E46"/>
    <w:rsid w:val="00B63F6D"/>
    <w:rsid w:val="00B6532E"/>
    <w:rsid w:val="00B655CA"/>
    <w:rsid w:val="00B675C5"/>
    <w:rsid w:val="00B714C2"/>
    <w:rsid w:val="00B71E2A"/>
    <w:rsid w:val="00B73BB0"/>
    <w:rsid w:val="00B73E65"/>
    <w:rsid w:val="00B74644"/>
    <w:rsid w:val="00B75049"/>
    <w:rsid w:val="00B75063"/>
    <w:rsid w:val="00B75201"/>
    <w:rsid w:val="00B75BCE"/>
    <w:rsid w:val="00B7728F"/>
    <w:rsid w:val="00B77395"/>
    <w:rsid w:val="00B77A77"/>
    <w:rsid w:val="00B80B46"/>
    <w:rsid w:val="00B81DFB"/>
    <w:rsid w:val="00B82032"/>
    <w:rsid w:val="00B825E8"/>
    <w:rsid w:val="00B82F99"/>
    <w:rsid w:val="00B8331D"/>
    <w:rsid w:val="00B83924"/>
    <w:rsid w:val="00B85B8D"/>
    <w:rsid w:val="00B86D39"/>
    <w:rsid w:val="00B87365"/>
    <w:rsid w:val="00B907B3"/>
    <w:rsid w:val="00B90D07"/>
    <w:rsid w:val="00B91ADB"/>
    <w:rsid w:val="00B91C54"/>
    <w:rsid w:val="00B921DA"/>
    <w:rsid w:val="00B922E7"/>
    <w:rsid w:val="00B92316"/>
    <w:rsid w:val="00B93091"/>
    <w:rsid w:val="00B936E5"/>
    <w:rsid w:val="00B93DDB"/>
    <w:rsid w:val="00B96866"/>
    <w:rsid w:val="00B9788F"/>
    <w:rsid w:val="00B97D49"/>
    <w:rsid w:val="00B97DEC"/>
    <w:rsid w:val="00BA19AC"/>
    <w:rsid w:val="00BA1C12"/>
    <w:rsid w:val="00BA210F"/>
    <w:rsid w:val="00BA4AD3"/>
    <w:rsid w:val="00BA4E96"/>
    <w:rsid w:val="00BA5127"/>
    <w:rsid w:val="00BA5A79"/>
    <w:rsid w:val="00BA6C98"/>
    <w:rsid w:val="00BA6F4E"/>
    <w:rsid w:val="00BB06B4"/>
    <w:rsid w:val="00BB091D"/>
    <w:rsid w:val="00BB4F36"/>
    <w:rsid w:val="00BB55C4"/>
    <w:rsid w:val="00BB649A"/>
    <w:rsid w:val="00BB6E3F"/>
    <w:rsid w:val="00BB7B54"/>
    <w:rsid w:val="00BC022D"/>
    <w:rsid w:val="00BC02FC"/>
    <w:rsid w:val="00BC1691"/>
    <w:rsid w:val="00BC1C60"/>
    <w:rsid w:val="00BC1D0C"/>
    <w:rsid w:val="00BC1F55"/>
    <w:rsid w:val="00BC31F6"/>
    <w:rsid w:val="00BC446A"/>
    <w:rsid w:val="00BC49A2"/>
    <w:rsid w:val="00BC4B52"/>
    <w:rsid w:val="00BC50EA"/>
    <w:rsid w:val="00BC74B5"/>
    <w:rsid w:val="00BD0068"/>
    <w:rsid w:val="00BD197A"/>
    <w:rsid w:val="00BD1AC3"/>
    <w:rsid w:val="00BD2416"/>
    <w:rsid w:val="00BD55CB"/>
    <w:rsid w:val="00BD68D3"/>
    <w:rsid w:val="00BD71FF"/>
    <w:rsid w:val="00BE0055"/>
    <w:rsid w:val="00BE00F2"/>
    <w:rsid w:val="00BE062E"/>
    <w:rsid w:val="00BE170E"/>
    <w:rsid w:val="00BE1C2D"/>
    <w:rsid w:val="00BE324B"/>
    <w:rsid w:val="00BE4348"/>
    <w:rsid w:val="00BE43F3"/>
    <w:rsid w:val="00BE61E7"/>
    <w:rsid w:val="00BF04B9"/>
    <w:rsid w:val="00BF1A37"/>
    <w:rsid w:val="00BF20E1"/>
    <w:rsid w:val="00BF2BA6"/>
    <w:rsid w:val="00BF3B4A"/>
    <w:rsid w:val="00BF4D65"/>
    <w:rsid w:val="00BF504E"/>
    <w:rsid w:val="00BF5716"/>
    <w:rsid w:val="00BF599B"/>
    <w:rsid w:val="00BF5FB1"/>
    <w:rsid w:val="00BF7CBF"/>
    <w:rsid w:val="00BF7D2C"/>
    <w:rsid w:val="00C009B6"/>
    <w:rsid w:val="00C013FF"/>
    <w:rsid w:val="00C03948"/>
    <w:rsid w:val="00C0620A"/>
    <w:rsid w:val="00C06432"/>
    <w:rsid w:val="00C077C4"/>
    <w:rsid w:val="00C07A7A"/>
    <w:rsid w:val="00C12132"/>
    <w:rsid w:val="00C1231C"/>
    <w:rsid w:val="00C12ADF"/>
    <w:rsid w:val="00C1341B"/>
    <w:rsid w:val="00C14937"/>
    <w:rsid w:val="00C14AF7"/>
    <w:rsid w:val="00C150A6"/>
    <w:rsid w:val="00C1528F"/>
    <w:rsid w:val="00C1536D"/>
    <w:rsid w:val="00C158CA"/>
    <w:rsid w:val="00C159B7"/>
    <w:rsid w:val="00C1699D"/>
    <w:rsid w:val="00C16D3D"/>
    <w:rsid w:val="00C23AA0"/>
    <w:rsid w:val="00C24739"/>
    <w:rsid w:val="00C24F16"/>
    <w:rsid w:val="00C25271"/>
    <w:rsid w:val="00C26857"/>
    <w:rsid w:val="00C26F09"/>
    <w:rsid w:val="00C3078D"/>
    <w:rsid w:val="00C30815"/>
    <w:rsid w:val="00C331EF"/>
    <w:rsid w:val="00C33356"/>
    <w:rsid w:val="00C338EE"/>
    <w:rsid w:val="00C33A75"/>
    <w:rsid w:val="00C3419D"/>
    <w:rsid w:val="00C34E25"/>
    <w:rsid w:val="00C367C3"/>
    <w:rsid w:val="00C400D9"/>
    <w:rsid w:val="00C40AC2"/>
    <w:rsid w:val="00C430EB"/>
    <w:rsid w:val="00C44292"/>
    <w:rsid w:val="00C44E09"/>
    <w:rsid w:val="00C45007"/>
    <w:rsid w:val="00C47638"/>
    <w:rsid w:val="00C476B3"/>
    <w:rsid w:val="00C50A57"/>
    <w:rsid w:val="00C50AD1"/>
    <w:rsid w:val="00C51575"/>
    <w:rsid w:val="00C51798"/>
    <w:rsid w:val="00C5242D"/>
    <w:rsid w:val="00C531B7"/>
    <w:rsid w:val="00C5331C"/>
    <w:rsid w:val="00C56318"/>
    <w:rsid w:val="00C56EF0"/>
    <w:rsid w:val="00C575E3"/>
    <w:rsid w:val="00C6092F"/>
    <w:rsid w:val="00C61C3D"/>
    <w:rsid w:val="00C61C73"/>
    <w:rsid w:val="00C61D49"/>
    <w:rsid w:val="00C639C7"/>
    <w:rsid w:val="00C63C9D"/>
    <w:rsid w:val="00C650CB"/>
    <w:rsid w:val="00C65ACB"/>
    <w:rsid w:val="00C65C4A"/>
    <w:rsid w:val="00C66AEC"/>
    <w:rsid w:val="00C6771B"/>
    <w:rsid w:val="00C7003B"/>
    <w:rsid w:val="00C7099B"/>
    <w:rsid w:val="00C71A6D"/>
    <w:rsid w:val="00C72654"/>
    <w:rsid w:val="00C751E1"/>
    <w:rsid w:val="00C755BB"/>
    <w:rsid w:val="00C7630C"/>
    <w:rsid w:val="00C76FC7"/>
    <w:rsid w:val="00C7703C"/>
    <w:rsid w:val="00C80951"/>
    <w:rsid w:val="00C8167B"/>
    <w:rsid w:val="00C82446"/>
    <w:rsid w:val="00C82FEC"/>
    <w:rsid w:val="00C83F66"/>
    <w:rsid w:val="00C84B29"/>
    <w:rsid w:val="00C84ED8"/>
    <w:rsid w:val="00C86E11"/>
    <w:rsid w:val="00C879E5"/>
    <w:rsid w:val="00C92A3F"/>
    <w:rsid w:val="00C94EFA"/>
    <w:rsid w:val="00C956F2"/>
    <w:rsid w:val="00C96769"/>
    <w:rsid w:val="00C97B72"/>
    <w:rsid w:val="00CA000B"/>
    <w:rsid w:val="00CA3828"/>
    <w:rsid w:val="00CA3CE5"/>
    <w:rsid w:val="00CA417D"/>
    <w:rsid w:val="00CA4181"/>
    <w:rsid w:val="00CA44B9"/>
    <w:rsid w:val="00CA4CCB"/>
    <w:rsid w:val="00CA50A0"/>
    <w:rsid w:val="00CA603A"/>
    <w:rsid w:val="00CA6ECB"/>
    <w:rsid w:val="00CB0F4D"/>
    <w:rsid w:val="00CB11EA"/>
    <w:rsid w:val="00CB6D9A"/>
    <w:rsid w:val="00CB6F76"/>
    <w:rsid w:val="00CC192A"/>
    <w:rsid w:val="00CC205E"/>
    <w:rsid w:val="00CC32E3"/>
    <w:rsid w:val="00CC3946"/>
    <w:rsid w:val="00CC4F87"/>
    <w:rsid w:val="00CC79DE"/>
    <w:rsid w:val="00CC7F53"/>
    <w:rsid w:val="00CC7F5B"/>
    <w:rsid w:val="00CC7FE1"/>
    <w:rsid w:val="00CD0380"/>
    <w:rsid w:val="00CD08AA"/>
    <w:rsid w:val="00CD0ECB"/>
    <w:rsid w:val="00CD15A3"/>
    <w:rsid w:val="00CD2EA8"/>
    <w:rsid w:val="00CD3FED"/>
    <w:rsid w:val="00CD4176"/>
    <w:rsid w:val="00CD56E7"/>
    <w:rsid w:val="00CD6CAE"/>
    <w:rsid w:val="00CD6F24"/>
    <w:rsid w:val="00CD7295"/>
    <w:rsid w:val="00CE01AF"/>
    <w:rsid w:val="00CE09D5"/>
    <w:rsid w:val="00CE0F36"/>
    <w:rsid w:val="00CE185F"/>
    <w:rsid w:val="00CE2412"/>
    <w:rsid w:val="00CE2746"/>
    <w:rsid w:val="00CE39F2"/>
    <w:rsid w:val="00CE41CB"/>
    <w:rsid w:val="00CE4900"/>
    <w:rsid w:val="00CE59F1"/>
    <w:rsid w:val="00CE5C81"/>
    <w:rsid w:val="00CE766E"/>
    <w:rsid w:val="00CF126F"/>
    <w:rsid w:val="00CF2FFD"/>
    <w:rsid w:val="00CF41B4"/>
    <w:rsid w:val="00CF4520"/>
    <w:rsid w:val="00CF5BDC"/>
    <w:rsid w:val="00CF608B"/>
    <w:rsid w:val="00CF72CE"/>
    <w:rsid w:val="00D00C97"/>
    <w:rsid w:val="00D01418"/>
    <w:rsid w:val="00D01BE1"/>
    <w:rsid w:val="00D01C81"/>
    <w:rsid w:val="00D01E07"/>
    <w:rsid w:val="00D02768"/>
    <w:rsid w:val="00D05511"/>
    <w:rsid w:val="00D0568C"/>
    <w:rsid w:val="00D06616"/>
    <w:rsid w:val="00D07B52"/>
    <w:rsid w:val="00D07D0A"/>
    <w:rsid w:val="00D10EF0"/>
    <w:rsid w:val="00D13C15"/>
    <w:rsid w:val="00D157D2"/>
    <w:rsid w:val="00D163D9"/>
    <w:rsid w:val="00D17E62"/>
    <w:rsid w:val="00D21384"/>
    <w:rsid w:val="00D23681"/>
    <w:rsid w:val="00D2468E"/>
    <w:rsid w:val="00D25947"/>
    <w:rsid w:val="00D26A07"/>
    <w:rsid w:val="00D26B26"/>
    <w:rsid w:val="00D301D8"/>
    <w:rsid w:val="00D35A39"/>
    <w:rsid w:val="00D3650F"/>
    <w:rsid w:val="00D41762"/>
    <w:rsid w:val="00D4202D"/>
    <w:rsid w:val="00D42621"/>
    <w:rsid w:val="00D4284A"/>
    <w:rsid w:val="00D43267"/>
    <w:rsid w:val="00D43ABC"/>
    <w:rsid w:val="00D45741"/>
    <w:rsid w:val="00D50737"/>
    <w:rsid w:val="00D50BEB"/>
    <w:rsid w:val="00D50D41"/>
    <w:rsid w:val="00D5352D"/>
    <w:rsid w:val="00D5436D"/>
    <w:rsid w:val="00D545FF"/>
    <w:rsid w:val="00D551B6"/>
    <w:rsid w:val="00D5567A"/>
    <w:rsid w:val="00D5597C"/>
    <w:rsid w:val="00D57358"/>
    <w:rsid w:val="00D60F61"/>
    <w:rsid w:val="00D618FA"/>
    <w:rsid w:val="00D62966"/>
    <w:rsid w:val="00D6626E"/>
    <w:rsid w:val="00D7327D"/>
    <w:rsid w:val="00D7328E"/>
    <w:rsid w:val="00D7333F"/>
    <w:rsid w:val="00D7385C"/>
    <w:rsid w:val="00D74112"/>
    <w:rsid w:val="00D742C0"/>
    <w:rsid w:val="00D758A3"/>
    <w:rsid w:val="00D77A0E"/>
    <w:rsid w:val="00D804A8"/>
    <w:rsid w:val="00D80585"/>
    <w:rsid w:val="00D80C56"/>
    <w:rsid w:val="00D82BC0"/>
    <w:rsid w:val="00D82E3D"/>
    <w:rsid w:val="00D83860"/>
    <w:rsid w:val="00D83F50"/>
    <w:rsid w:val="00D84B7D"/>
    <w:rsid w:val="00D869A8"/>
    <w:rsid w:val="00D87086"/>
    <w:rsid w:val="00D8746D"/>
    <w:rsid w:val="00D8748F"/>
    <w:rsid w:val="00D90E05"/>
    <w:rsid w:val="00D92104"/>
    <w:rsid w:val="00D927F3"/>
    <w:rsid w:val="00D93A1C"/>
    <w:rsid w:val="00D94506"/>
    <w:rsid w:val="00D9554C"/>
    <w:rsid w:val="00D962EB"/>
    <w:rsid w:val="00D965EB"/>
    <w:rsid w:val="00D97E9E"/>
    <w:rsid w:val="00DA188D"/>
    <w:rsid w:val="00DA2164"/>
    <w:rsid w:val="00DA2543"/>
    <w:rsid w:val="00DB06E9"/>
    <w:rsid w:val="00DB0B12"/>
    <w:rsid w:val="00DB1246"/>
    <w:rsid w:val="00DB524C"/>
    <w:rsid w:val="00DB5CE4"/>
    <w:rsid w:val="00DB6DE1"/>
    <w:rsid w:val="00DB719F"/>
    <w:rsid w:val="00DB71A0"/>
    <w:rsid w:val="00DB71B1"/>
    <w:rsid w:val="00DB7774"/>
    <w:rsid w:val="00DB79F7"/>
    <w:rsid w:val="00DB7A35"/>
    <w:rsid w:val="00DC2889"/>
    <w:rsid w:val="00DC2FD2"/>
    <w:rsid w:val="00DC46DF"/>
    <w:rsid w:val="00DC5E80"/>
    <w:rsid w:val="00DC666F"/>
    <w:rsid w:val="00DD2EBB"/>
    <w:rsid w:val="00DD3F6A"/>
    <w:rsid w:val="00DD56AE"/>
    <w:rsid w:val="00DD6689"/>
    <w:rsid w:val="00DD6F68"/>
    <w:rsid w:val="00DE19D1"/>
    <w:rsid w:val="00DE1C55"/>
    <w:rsid w:val="00DE24BD"/>
    <w:rsid w:val="00DE5545"/>
    <w:rsid w:val="00DE60F7"/>
    <w:rsid w:val="00DE61EB"/>
    <w:rsid w:val="00DE6861"/>
    <w:rsid w:val="00DE6EB0"/>
    <w:rsid w:val="00DF08A7"/>
    <w:rsid w:val="00DF14D5"/>
    <w:rsid w:val="00DF3D26"/>
    <w:rsid w:val="00DF5722"/>
    <w:rsid w:val="00DF5F48"/>
    <w:rsid w:val="00DF6B45"/>
    <w:rsid w:val="00DF6C1A"/>
    <w:rsid w:val="00DF75A1"/>
    <w:rsid w:val="00E025CF"/>
    <w:rsid w:val="00E027AC"/>
    <w:rsid w:val="00E02A2E"/>
    <w:rsid w:val="00E0321E"/>
    <w:rsid w:val="00E038EE"/>
    <w:rsid w:val="00E04135"/>
    <w:rsid w:val="00E0418D"/>
    <w:rsid w:val="00E0550D"/>
    <w:rsid w:val="00E130E1"/>
    <w:rsid w:val="00E15878"/>
    <w:rsid w:val="00E2301F"/>
    <w:rsid w:val="00E235D8"/>
    <w:rsid w:val="00E23FAB"/>
    <w:rsid w:val="00E24F19"/>
    <w:rsid w:val="00E25AFE"/>
    <w:rsid w:val="00E2621C"/>
    <w:rsid w:val="00E2648A"/>
    <w:rsid w:val="00E26E42"/>
    <w:rsid w:val="00E27FBC"/>
    <w:rsid w:val="00E32ADE"/>
    <w:rsid w:val="00E32D09"/>
    <w:rsid w:val="00E33DD1"/>
    <w:rsid w:val="00E33E0B"/>
    <w:rsid w:val="00E3563A"/>
    <w:rsid w:val="00E378C4"/>
    <w:rsid w:val="00E379FD"/>
    <w:rsid w:val="00E37BFD"/>
    <w:rsid w:val="00E400FE"/>
    <w:rsid w:val="00E40F62"/>
    <w:rsid w:val="00E4349B"/>
    <w:rsid w:val="00E446B1"/>
    <w:rsid w:val="00E455C8"/>
    <w:rsid w:val="00E50F3F"/>
    <w:rsid w:val="00E528BC"/>
    <w:rsid w:val="00E52EE0"/>
    <w:rsid w:val="00E568C7"/>
    <w:rsid w:val="00E56C6E"/>
    <w:rsid w:val="00E56C82"/>
    <w:rsid w:val="00E60303"/>
    <w:rsid w:val="00E60EC2"/>
    <w:rsid w:val="00E611A9"/>
    <w:rsid w:val="00E62B44"/>
    <w:rsid w:val="00E63273"/>
    <w:rsid w:val="00E6363F"/>
    <w:rsid w:val="00E636F5"/>
    <w:rsid w:val="00E641CE"/>
    <w:rsid w:val="00E645F3"/>
    <w:rsid w:val="00E65534"/>
    <w:rsid w:val="00E666FE"/>
    <w:rsid w:val="00E67819"/>
    <w:rsid w:val="00E67838"/>
    <w:rsid w:val="00E7023D"/>
    <w:rsid w:val="00E711DB"/>
    <w:rsid w:val="00E72BA8"/>
    <w:rsid w:val="00E734C3"/>
    <w:rsid w:val="00E754B2"/>
    <w:rsid w:val="00E76A32"/>
    <w:rsid w:val="00E77BF1"/>
    <w:rsid w:val="00E82009"/>
    <w:rsid w:val="00E82FC3"/>
    <w:rsid w:val="00E83861"/>
    <w:rsid w:val="00E83C46"/>
    <w:rsid w:val="00E83D76"/>
    <w:rsid w:val="00E8417B"/>
    <w:rsid w:val="00E84CE1"/>
    <w:rsid w:val="00E852D9"/>
    <w:rsid w:val="00E853DC"/>
    <w:rsid w:val="00E858C8"/>
    <w:rsid w:val="00E86CE8"/>
    <w:rsid w:val="00E87AD6"/>
    <w:rsid w:val="00E91000"/>
    <w:rsid w:val="00E9129E"/>
    <w:rsid w:val="00E91E95"/>
    <w:rsid w:val="00E925D2"/>
    <w:rsid w:val="00E9651B"/>
    <w:rsid w:val="00E965B7"/>
    <w:rsid w:val="00EA2429"/>
    <w:rsid w:val="00EA399E"/>
    <w:rsid w:val="00EA4E53"/>
    <w:rsid w:val="00EA65D7"/>
    <w:rsid w:val="00EA72D8"/>
    <w:rsid w:val="00EB0968"/>
    <w:rsid w:val="00EB16E1"/>
    <w:rsid w:val="00EB1F28"/>
    <w:rsid w:val="00EB2BCB"/>
    <w:rsid w:val="00EB36E8"/>
    <w:rsid w:val="00EB7127"/>
    <w:rsid w:val="00EB7338"/>
    <w:rsid w:val="00EC125F"/>
    <w:rsid w:val="00EC1D66"/>
    <w:rsid w:val="00EC1DD9"/>
    <w:rsid w:val="00EC297D"/>
    <w:rsid w:val="00EC3831"/>
    <w:rsid w:val="00EC473E"/>
    <w:rsid w:val="00EC50C4"/>
    <w:rsid w:val="00ED5BFC"/>
    <w:rsid w:val="00ED5ED6"/>
    <w:rsid w:val="00ED65E5"/>
    <w:rsid w:val="00ED6F41"/>
    <w:rsid w:val="00EE05F1"/>
    <w:rsid w:val="00EE07A0"/>
    <w:rsid w:val="00EE17AC"/>
    <w:rsid w:val="00EE45FC"/>
    <w:rsid w:val="00EE5292"/>
    <w:rsid w:val="00EE5C53"/>
    <w:rsid w:val="00EE7032"/>
    <w:rsid w:val="00EE78EA"/>
    <w:rsid w:val="00EE7A8D"/>
    <w:rsid w:val="00EF3F2D"/>
    <w:rsid w:val="00EF6DB0"/>
    <w:rsid w:val="00F002FE"/>
    <w:rsid w:val="00F00641"/>
    <w:rsid w:val="00F00C61"/>
    <w:rsid w:val="00F018F7"/>
    <w:rsid w:val="00F01FAC"/>
    <w:rsid w:val="00F02AEB"/>
    <w:rsid w:val="00F02E8B"/>
    <w:rsid w:val="00F0314B"/>
    <w:rsid w:val="00F03A74"/>
    <w:rsid w:val="00F04A43"/>
    <w:rsid w:val="00F05BE1"/>
    <w:rsid w:val="00F06ACB"/>
    <w:rsid w:val="00F070E8"/>
    <w:rsid w:val="00F07494"/>
    <w:rsid w:val="00F07A5D"/>
    <w:rsid w:val="00F07B46"/>
    <w:rsid w:val="00F1038F"/>
    <w:rsid w:val="00F1120A"/>
    <w:rsid w:val="00F11393"/>
    <w:rsid w:val="00F1147C"/>
    <w:rsid w:val="00F1272C"/>
    <w:rsid w:val="00F13A5F"/>
    <w:rsid w:val="00F2022D"/>
    <w:rsid w:val="00F20AD9"/>
    <w:rsid w:val="00F21EE2"/>
    <w:rsid w:val="00F23489"/>
    <w:rsid w:val="00F23A6D"/>
    <w:rsid w:val="00F25B9D"/>
    <w:rsid w:val="00F26397"/>
    <w:rsid w:val="00F26CB9"/>
    <w:rsid w:val="00F26D76"/>
    <w:rsid w:val="00F26F51"/>
    <w:rsid w:val="00F270AD"/>
    <w:rsid w:val="00F30547"/>
    <w:rsid w:val="00F31B45"/>
    <w:rsid w:val="00F326C3"/>
    <w:rsid w:val="00F336D8"/>
    <w:rsid w:val="00F3508C"/>
    <w:rsid w:val="00F3684A"/>
    <w:rsid w:val="00F36913"/>
    <w:rsid w:val="00F36C96"/>
    <w:rsid w:val="00F3729B"/>
    <w:rsid w:val="00F402E0"/>
    <w:rsid w:val="00F40AB0"/>
    <w:rsid w:val="00F43591"/>
    <w:rsid w:val="00F4447A"/>
    <w:rsid w:val="00F44E33"/>
    <w:rsid w:val="00F4535C"/>
    <w:rsid w:val="00F4539B"/>
    <w:rsid w:val="00F46450"/>
    <w:rsid w:val="00F46608"/>
    <w:rsid w:val="00F46AC8"/>
    <w:rsid w:val="00F46EEC"/>
    <w:rsid w:val="00F46FCB"/>
    <w:rsid w:val="00F478A2"/>
    <w:rsid w:val="00F479C2"/>
    <w:rsid w:val="00F50363"/>
    <w:rsid w:val="00F517D8"/>
    <w:rsid w:val="00F51EE3"/>
    <w:rsid w:val="00F52AA7"/>
    <w:rsid w:val="00F52DE4"/>
    <w:rsid w:val="00F54FF0"/>
    <w:rsid w:val="00F558F3"/>
    <w:rsid w:val="00F56947"/>
    <w:rsid w:val="00F56A4D"/>
    <w:rsid w:val="00F57167"/>
    <w:rsid w:val="00F57C6E"/>
    <w:rsid w:val="00F60268"/>
    <w:rsid w:val="00F6089F"/>
    <w:rsid w:val="00F628B5"/>
    <w:rsid w:val="00F62F6C"/>
    <w:rsid w:val="00F666CC"/>
    <w:rsid w:val="00F66BA4"/>
    <w:rsid w:val="00F6755D"/>
    <w:rsid w:val="00F67E10"/>
    <w:rsid w:val="00F700DF"/>
    <w:rsid w:val="00F70379"/>
    <w:rsid w:val="00F70E14"/>
    <w:rsid w:val="00F7209A"/>
    <w:rsid w:val="00F738BC"/>
    <w:rsid w:val="00F73ACB"/>
    <w:rsid w:val="00F73D68"/>
    <w:rsid w:val="00F743C8"/>
    <w:rsid w:val="00F74EDC"/>
    <w:rsid w:val="00F75E06"/>
    <w:rsid w:val="00F75E9E"/>
    <w:rsid w:val="00F7632B"/>
    <w:rsid w:val="00F76B5B"/>
    <w:rsid w:val="00F76F3B"/>
    <w:rsid w:val="00F81B92"/>
    <w:rsid w:val="00F832AF"/>
    <w:rsid w:val="00F845A0"/>
    <w:rsid w:val="00F8499F"/>
    <w:rsid w:val="00F8537E"/>
    <w:rsid w:val="00F857F6"/>
    <w:rsid w:val="00F8769A"/>
    <w:rsid w:val="00F90C18"/>
    <w:rsid w:val="00F90FB4"/>
    <w:rsid w:val="00F92B1F"/>
    <w:rsid w:val="00F92E99"/>
    <w:rsid w:val="00F94CD0"/>
    <w:rsid w:val="00F9564F"/>
    <w:rsid w:val="00F962EE"/>
    <w:rsid w:val="00F96F3A"/>
    <w:rsid w:val="00F97987"/>
    <w:rsid w:val="00F97A76"/>
    <w:rsid w:val="00F97B3C"/>
    <w:rsid w:val="00FA332C"/>
    <w:rsid w:val="00FA36BC"/>
    <w:rsid w:val="00FA47B2"/>
    <w:rsid w:val="00FA7DF0"/>
    <w:rsid w:val="00FB07B4"/>
    <w:rsid w:val="00FB0F3A"/>
    <w:rsid w:val="00FB4985"/>
    <w:rsid w:val="00FB4C53"/>
    <w:rsid w:val="00FC040A"/>
    <w:rsid w:val="00FC246B"/>
    <w:rsid w:val="00FC2908"/>
    <w:rsid w:val="00FC35B4"/>
    <w:rsid w:val="00FC47FB"/>
    <w:rsid w:val="00FC4A51"/>
    <w:rsid w:val="00FC4E4A"/>
    <w:rsid w:val="00FC50FF"/>
    <w:rsid w:val="00FC7858"/>
    <w:rsid w:val="00FC7B69"/>
    <w:rsid w:val="00FC7B87"/>
    <w:rsid w:val="00FD0E0F"/>
    <w:rsid w:val="00FD50C7"/>
    <w:rsid w:val="00FE018D"/>
    <w:rsid w:val="00FE0332"/>
    <w:rsid w:val="00FE1E35"/>
    <w:rsid w:val="00FE367B"/>
    <w:rsid w:val="00FE6435"/>
    <w:rsid w:val="00FF09DF"/>
    <w:rsid w:val="00FF3838"/>
    <w:rsid w:val="00FF4886"/>
    <w:rsid w:val="00FF4BC5"/>
    <w:rsid w:val="00FF607A"/>
    <w:rsid w:val="00FF61CD"/>
    <w:rsid w:val="00FF7353"/>
    <w:rsid w:val="00FF7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nhideWhenUsed="0" w:qFormat="1"/>
    <w:lsdException w:name="Plain Text" w:uiPriority="0"/>
    <w:lsdException w:name="HTML Preformatted" w:uiPriority="0"/>
    <w:lsdException w:name="HTML Typewriter" w:uiPriority="0"/>
    <w:lsdException w:name="annotation subject" w:uiPriority="0"/>
    <w:lsdException w:name="Table Contemporary"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AFE"/>
    <w:pPr>
      <w:autoSpaceDE w:val="0"/>
      <w:autoSpaceDN w:val="0"/>
    </w:pPr>
    <w:rPr>
      <w:rFonts w:ascii="Times New Roman" w:eastAsia="Times New Roman" w:hAnsi="Times New Roman"/>
      <w:lang w:val="en-GB" w:eastAsia="ro-RO"/>
    </w:rPr>
  </w:style>
  <w:style w:type="paragraph" w:styleId="Heading1">
    <w:name w:val="heading 1"/>
    <w:basedOn w:val="Normal"/>
    <w:next w:val="Normal"/>
    <w:link w:val="Heading1Char2"/>
    <w:qFormat/>
    <w:rsid w:val="00202213"/>
    <w:pPr>
      <w:keepNext/>
      <w:suppressAutoHyphens/>
      <w:autoSpaceDE/>
      <w:autoSpaceDN/>
      <w:spacing w:before="240" w:after="60" w:line="1" w:lineRule="atLeast"/>
      <w:ind w:leftChars="-1" w:left="-1" w:hangingChars="1" w:hanging="1"/>
      <w:textDirection w:val="btLr"/>
      <w:textAlignment w:val="top"/>
      <w:outlineLvl w:val="0"/>
    </w:pPr>
    <w:rPr>
      <w:rFonts w:eastAsia="Calibri"/>
      <w:b/>
      <w:kern w:val="32"/>
      <w:position w:val="-1"/>
      <w:sz w:val="32"/>
      <w:lang w:val="ro-RO"/>
    </w:rPr>
  </w:style>
  <w:style w:type="paragraph" w:styleId="Heading2">
    <w:name w:val="heading 2"/>
    <w:basedOn w:val="Normal"/>
    <w:next w:val="Normal"/>
    <w:link w:val="Heading2Char2"/>
    <w:qFormat/>
    <w:rsid w:val="00252190"/>
    <w:pPr>
      <w:keepNext/>
      <w:suppressAutoHyphens/>
      <w:autoSpaceDE/>
      <w:autoSpaceDN/>
      <w:spacing w:before="240" w:after="60" w:line="1" w:lineRule="atLeast"/>
      <w:ind w:leftChars="-1" w:left="-1" w:hangingChars="1" w:hanging="1"/>
      <w:jc w:val="both"/>
      <w:textDirection w:val="btLr"/>
      <w:textAlignment w:val="top"/>
      <w:outlineLvl w:val="1"/>
    </w:pPr>
    <w:rPr>
      <w:rFonts w:eastAsia="Calibri"/>
      <w:b/>
      <w:position w:val="-1"/>
      <w:sz w:val="28"/>
      <w:lang w:val="ro-RO"/>
    </w:rPr>
  </w:style>
  <w:style w:type="paragraph" w:styleId="Heading3">
    <w:name w:val="heading 3"/>
    <w:basedOn w:val="Normal"/>
    <w:next w:val="Normal"/>
    <w:link w:val="Heading3Char1"/>
    <w:qFormat/>
    <w:rsid w:val="00202213"/>
    <w:pPr>
      <w:keepNext/>
      <w:suppressAutoHyphens/>
      <w:autoSpaceDE/>
      <w:autoSpaceDN/>
      <w:spacing w:line="1" w:lineRule="atLeast"/>
      <w:ind w:leftChars="-1" w:left="-1" w:hangingChars="1" w:hanging="1"/>
      <w:jc w:val="center"/>
      <w:textDirection w:val="btLr"/>
      <w:textAlignment w:val="top"/>
      <w:outlineLvl w:val="2"/>
    </w:pPr>
    <w:rPr>
      <w:rFonts w:eastAsia="Calibri"/>
      <w:b/>
      <w:bCs/>
      <w:position w:val="-1"/>
      <w:sz w:val="32"/>
      <w:szCs w:val="24"/>
      <w:lang w:val="fr-FR"/>
    </w:rPr>
  </w:style>
  <w:style w:type="paragraph" w:styleId="Heading4">
    <w:name w:val="heading 4"/>
    <w:basedOn w:val="Normal"/>
    <w:next w:val="Normal"/>
    <w:link w:val="Heading4Char1"/>
    <w:qFormat/>
    <w:rsid w:val="00E15878"/>
    <w:pPr>
      <w:keepNext/>
      <w:suppressAutoHyphens/>
      <w:autoSpaceDE/>
      <w:autoSpaceDN/>
      <w:spacing w:line="1" w:lineRule="atLeast"/>
      <w:ind w:leftChars="-1" w:left="720" w:hangingChars="1" w:hanging="1"/>
      <w:jc w:val="both"/>
      <w:textDirection w:val="btLr"/>
      <w:textAlignment w:val="top"/>
      <w:outlineLvl w:val="3"/>
    </w:pPr>
    <w:rPr>
      <w:rFonts w:eastAsia="Calibri"/>
      <w:b/>
      <w:bCs/>
      <w:position w:val="-1"/>
      <w:sz w:val="24"/>
      <w:szCs w:val="24"/>
      <w:lang w:val="ro-RO"/>
    </w:rPr>
  </w:style>
  <w:style w:type="paragraph" w:styleId="Heading5">
    <w:name w:val="heading 5"/>
    <w:basedOn w:val="Normal"/>
    <w:next w:val="Normal"/>
    <w:link w:val="Heading5Char1"/>
    <w:qFormat/>
    <w:rsid w:val="00E15878"/>
    <w:pPr>
      <w:keepNext/>
      <w:suppressAutoHyphens/>
      <w:autoSpaceDE/>
      <w:autoSpaceDN/>
      <w:spacing w:line="1" w:lineRule="atLeast"/>
      <w:ind w:leftChars="-1" w:left="-1" w:hangingChars="1" w:hanging="1"/>
      <w:jc w:val="both"/>
      <w:textDirection w:val="btLr"/>
      <w:textAlignment w:val="top"/>
      <w:outlineLvl w:val="4"/>
    </w:pPr>
    <w:rPr>
      <w:rFonts w:eastAsia="Calibri"/>
      <w:b/>
      <w:bCs/>
      <w:position w:val="-1"/>
      <w:sz w:val="24"/>
      <w:szCs w:val="24"/>
      <w:lang w:val="ro-RO"/>
    </w:rPr>
  </w:style>
  <w:style w:type="paragraph" w:styleId="Heading6">
    <w:name w:val="heading 6"/>
    <w:basedOn w:val="Normal"/>
    <w:next w:val="Normal"/>
    <w:link w:val="Heading6Char1"/>
    <w:qFormat/>
    <w:rsid w:val="00E15878"/>
    <w:pPr>
      <w:suppressAutoHyphens/>
      <w:autoSpaceDE/>
      <w:autoSpaceDN/>
      <w:spacing w:before="240" w:after="60" w:line="1" w:lineRule="atLeast"/>
      <w:ind w:leftChars="-1" w:left="-1" w:hangingChars="1" w:hanging="1"/>
      <w:textDirection w:val="btLr"/>
      <w:textAlignment w:val="top"/>
      <w:outlineLvl w:val="5"/>
    </w:pPr>
    <w:rPr>
      <w:rFonts w:eastAsia="Calibri"/>
      <w:b/>
      <w:bCs/>
      <w:position w:val="-1"/>
      <w:lang w:val="ro-RO"/>
    </w:rPr>
  </w:style>
  <w:style w:type="paragraph" w:styleId="Heading7">
    <w:name w:val="heading 7"/>
    <w:basedOn w:val="Normal"/>
    <w:next w:val="Normal"/>
    <w:link w:val="Heading7Char1"/>
    <w:qFormat/>
    <w:rsid w:val="00E15878"/>
    <w:pPr>
      <w:suppressAutoHyphens/>
      <w:autoSpaceDE/>
      <w:autoSpaceDN/>
      <w:spacing w:before="240" w:after="60" w:line="1" w:lineRule="atLeast"/>
      <w:ind w:leftChars="-1" w:left="-1" w:hangingChars="1" w:hanging="1"/>
      <w:textDirection w:val="btLr"/>
      <w:textAlignment w:val="top"/>
      <w:outlineLvl w:val="6"/>
    </w:pPr>
    <w:rPr>
      <w:rFonts w:eastAsia="Calibri"/>
      <w:position w:val="-1"/>
      <w:sz w:val="24"/>
      <w:szCs w:val="24"/>
      <w:lang w:val="ro-RO"/>
    </w:rPr>
  </w:style>
  <w:style w:type="paragraph" w:styleId="Heading8">
    <w:name w:val="heading 8"/>
    <w:basedOn w:val="Normal"/>
    <w:next w:val="Normal"/>
    <w:link w:val="Heading8Char1"/>
    <w:qFormat/>
    <w:rsid w:val="00E15878"/>
    <w:pPr>
      <w:keepNext/>
      <w:suppressAutoHyphens/>
      <w:autoSpaceDE/>
      <w:autoSpaceDN/>
      <w:spacing w:line="1" w:lineRule="atLeast"/>
      <w:ind w:leftChars="-1" w:left="-1" w:hangingChars="1" w:hanging="1"/>
      <w:jc w:val="both"/>
      <w:textDirection w:val="btLr"/>
      <w:textAlignment w:val="top"/>
      <w:outlineLvl w:val="7"/>
    </w:pPr>
    <w:rPr>
      <w:rFonts w:eastAsia="Calibri"/>
      <w:b/>
      <w:bCs/>
      <w:position w:val="-1"/>
      <w:sz w:val="24"/>
      <w:szCs w:val="24"/>
      <w:lang w:val="ro-RO"/>
    </w:rPr>
  </w:style>
  <w:style w:type="paragraph" w:styleId="Heading9">
    <w:name w:val="heading 9"/>
    <w:basedOn w:val="Normal"/>
    <w:next w:val="Normal"/>
    <w:link w:val="Heading9Char1"/>
    <w:qFormat/>
    <w:rsid w:val="00E15878"/>
    <w:pPr>
      <w:suppressAutoHyphens/>
      <w:autoSpaceDE/>
      <w:autoSpaceDN/>
      <w:spacing w:before="240" w:after="60" w:line="1" w:lineRule="atLeast"/>
      <w:ind w:leftChars="-1" w:left="-1" w:hangingChars="1" w:hanging="1"/>
      <w:textDirection w:val="btLr"/>
      <w:textAlignment w:val="top"/>
      <w:outlineLvl w:val="8"/>
    </w:pPr>
    <w:rPr>
      <w:rFonts w:ascii="Arial" w:eastAsia="Calibri" w:hAnsi="Arial"/>
      <w:position w:val="-1"/>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rsid w:val="00E25AFE"/>
    <w:pPr>
      <w:framePr w:w="7477" w:h="2005" w:hSpace="180" w:wrap="auto" w:vAnchor="text" w:hAnchor="page" w:x="3316" w:y="-1297"/>
      <w:jc w:val="center"/>
    </w:pPr>
    <w:rPr>
      <w:rFonts w:ascii="Brush Script MT" w:hAnsi="Brush Script MT"/>
      <w:sz w:val="84"/>
      <w:szCs w:val="84"/>
      <w:lang w:val="fr-FR"/>
    </w:rPr>
  </w:style>
  <w:style w:type="paragraph" w:styleId="BalloonText">
    <w:name w:val="Balloon Text"/>
    <w:basedOn w:val="Normal"/>
    <w:link w:val="BalloonTextChar1"/>
    <w:unhideWhenUsed/>
    <w:rsid w:val="00E25AFE"/>
    <w:rPr>
      <w:rFonts w:ascii="Tahoma" w:hAnsi="Tahoma"/>
      <w:sz w:val="16"/>
      <w:szCs w:val="16"/>
    </w:rPr>
  </w:style>
  <w:style w:type="character" w:customStyle="1" w:styleId="BalloonTextChar1">
    <w:name w:val="Balloon Text Char1"/>
    <w:link w:val="BalloonText"/>
    <w:semiHidden/>
    <w:rsid w:val="00E25AFE"/>
    <w:rPr>
      <w:rFonts w:ascii="Tahoma" w:eastAsia="Times New Roman" w:hAnsi="Tahoma" w:cs="Tahoma"/>
      <w:sz w:val="16"/>
      <w:szCs w:val="16"/>
      <w:lang w:val="en-GB" w:eastAsia="ro-RO"/>
    </w:rPr>
  </w:style>
  <w:style w:type="character" w:styleId="Hyperlink">
    <w:name w:val="Hyperlink"/>
    <w:unhideWhenUsed/>
    <w:rsid w:val="00A73321"/>
    <w:rPr>
      <w:color w:val="0000FF"/>
      <w:u w:val="single"/>
    </w:rPr>
  </w:style>
  <w:style w:type="paragraph" w:styleId="ListParagraph">
    <w:name w:val="List Paragraph"/>
    <w:basedOn w:val="Normal"/>
    <w:uiPriority w:val="34"/>
    <w:qFormat/>
    <w:rsid w:val="00394F7E"/>
    <w:pPr>
      <w:autoSpaceDE/>
      <w:autoSpaceDN/>
      <w:ind w:left="720"/>
      <w:contextualSpacing/>
    </w:pPr>
    <w:rPr>
      <w:sz w:val="24"/>
      <w:szCs w:val="24"/>
      <w:lang w:val="ro-RO" w:eastAsia="en-US"/>
    </w:rPr>
  </w:style>
  <w:style w:type="paragraph" w:customStyle="1" w:styleId="Default">
    <w:name w:val="Default"/>
    <w:rsid w:val="00440833"/>
    <w:pPr>
      <w:widowControl w:val="0"/>
      <w:autoSpaceDE w:val="0"/>
      <w:autoSpaceDN w:val="0"/>
      <w:adjustRightInd w:val="0"/>
    </w:pPr>
    <w:rPr>
      <w:rFonts w:ascii="Cambria" w:eastAsia="Times New Roman" w:hAnsi="Cambria" w:cs="Cambria"/>
      <w:color w:val="000000"/>
      <w:sz w:val="24"/>
      <w:szCs w:val="24"/>
    </w:rPr>
  </w:style>
  <w:style w:type="paragraph" w:styleId="BodyText">
    <w:name w:val="Body Text"/>
    <w:basedOn w:val="Normal"/>
    <w:link w:val="BodyTextChar1"/>
    <w:rsid w:val="006A41A9"/>
    <w:pPr>
      <w:suppressAutoHyphens/>
      <w:autoSpaceDE/>
      <w:autoSpaceDN/>
      <w:jc w:val="both"/>
    </w:pPr>
    <w:rPr>
      <w:sz w:val="24"/>
      <w:szCs w:val="24"/>
      <w:lang w:eastAsia="ar-SA"/>
    </w:rPr>
  </w:style>
  <w:style w:type="character" w:customStyle="1" w:styleId="BodyTextChar1">
    <w:name w:val="Body Text Char1"/>
    <w:link w:val="BodyText"/>
    <w:rsid w:val="006A41A9"/>
    <w:rPr>
      <w:rFonts w:ascii="Times New Roman" w:eastAsia="Times New Roman" w:hAnsi="Times New Roman" w:cs="Times New Roman"/>
      <w:sz w:val="24"/>
      <w:szCs w:val="24"/>
      <w:lang w:eastAsia="ar-SA"/>
    </w:rPr>
  </w:style>
  <w:style w:type="table" w:styleId="TableGrid">
    <w:name w:val="Table Grid"/>
    <w:basedOn w:val="TableNormal"/>
    <w:uiPriority w:val="59"/>
    <w:rsid w:val="00151AB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2">
    <w:name w:val="Heading 1 Char2"/>
    <w:basedOn w:val="DefaultParagraphFont"/>
    <w:link w:val="Heading1"/>
    <w:rsid w:val="00202213"/>
    <w:rPr>
      <w:rFonts w:ascii="Times New Roman" w:hAnsi="Times New Roman"/>
      <w:b/>
      <w:kern w:val="32"/>
      <w:position w:val="-1"/>
      <w:sz w:val="32"/>
      <w:lang w:val="ro-RO" w:eastAsia="ro-RO"/>
    </w:rPr>
  </w:style>
  <w:style w:type="character" w:customStyle="1" w:styleId="Heading2Char2">
    <w:name w:val="Heading 2 Char2"/>
    <w:basedOn w:val="DefaultParagraphFont"/>
    <w:link w:val="Heading2"/>
    <w:rsid w:val="00252190"/>
    <w:rPr>
      <w:rFonts w:ascii="Times New Roman" w:hAnsi="Times New Roman"/>
      <w:b/>
      <w:position w:val="-1"/>
      <w:sz w:val="28"/>
      <w:lang w:val="ro-RO" w:eastAsia="ro-RO"/>
    </w:rPr>
  </w:style>
  <w:style w:type="character" w:customStyle="1" w:styleId="Heading3Char1">
    <w:name w:val="Heading 3 Char1"/>
    <w:basedOn w:val="DefaultParagraphFont"/>
    <w:link w:val="Heading3"/>
    <w:rsid w:val="00202213"/>
    <w:rPr>
      <w:rFonts w:ascii="Times New Roman" w:hAnsi="Times New Roman"/>
      <w:b/>
      <w:bCs/>
      <w:position w:val="-1"/>
      <w:sz w:val="32"/>
      <w:szCs w:val="24"/>
      <w:lang w:val="fr-FR" w:eastAsia="ro-RO"/>
    </w:rPr>
  </w:style>
  <w:style w:type="character" w:customStyle="1" w:styleId="Heading4Char1">
    <w:name w:val="Heading 4 Char1"/>
    <w:basedOn w:val="DefaultParagraphFont"/>
    <w:link w:val="Heading4"/>
    <w:rsid w:val="00E15878"/>
    <w:rPr>
      <w:rFonts w:ascii="Times New Roman" w:hAnsi="Times New Roman"/>
      <w:b/>
      <w:bCs/>
      <w:position w:val="-1"/>
      <w:sz w:val="24"/>
      <w:szCs w:val="24"/>
      <w:lang w:val="ro-RO" w:eastAsia="ro-RO"/>
    </w:rPr>
  </w:style>
  <w:style w:type="character" w:customStyle="1" w:styleId="Heading5Char1">
    <w:name w:val="Heading 5 Char1"/>
    <w:basedOn w:val="DefaultParagraphFont"/>
    <w:link w:val="Heading5"/>
    <w:rsid w:val="00E15878"/>
    <w:rPr>
      <w:rFonts w:ascii="Times New Roman" w:hAnsi="Times New Roman"/>
      <w:b/>
      <w:bCs/>
      <w:position w:val="-1"/>
      <w:sz w:val="24"/>
      <w:szCs w:val="24"/>
      <w:lang w:val="ro-RO" w:eastAsia="ro-RO"/>
    </w:rPr>
  </w:style>
  <w:style w:type="character" w:customStyle="1" w:styleId="Heading6Char1">
    <w:name w:val="Heading 6 Char1"/>
    <w:basedOn w:val="DefaultParagraphFont"/>
    <w:link w:val="Heading6"/>
    <w:rsid w:val="00E15878"/>
    <w:rPr>
      <w:rFonts w:ascii="Times New Roman" w:hAnsi="Times New Roman"/>
      <w:b/>
      <w:bCs/>
      <w:position w:val="-1"/>
      <w:lang w:val="ro-RO" w:eastAsia="ro-RO"/>
    </w:rPr>
  </w:style>
  <w:style w:type="character" w:customStyle="1" w:styleId="Heading7Char1">
    <w:name w:val="Heading 7 Char1"/>
    <w:basedOn w:val="DefaultParagraphFont"/>
    <w:link w:val="Heading7"/>
    <w:rsid w:val="00E15878"/>
    <w:rPr>
      <w:rFonts w:ascii="Times New Roman" w:hAnsi="Times New Roman"/>
      <w:position w:val="-1"/>
      <w:sz w:val="24"/>
      <w:szCs w:val="24"/>
      <w:lang w:val="ro-RO" w:eastAsia="ro-RO"/>
    </w:rPr>
  </w:style>
  <w:style w:type="character" w:customStyle="1" w:styleId="Heading8Char1">
    <w:name w:val="Heading 8 Char1"/>
    <w:basedOn w:val="DefaultParagraphFont"/>
    <w:link w:val="Heading8"/>
    <w:rsid w:val="00E15878"/>
    <w:rPr>
      <w:rFonts w:ascii="Times New Roman" w:hAnsi="Times New Roman"/>
      <w:b/>
      <w:bCs/>
      <w:position w:val="-1"/>
      <w:sz w:val="24"/>
      <w:szCs w:val="24"/>
      <w:lang w:val="ro-RO" w:eastAsia="ro-RO"/>
    </w:rPr>
  </w:style>
  <w:style w:type="character" w:customStyle="1" w:styleId="Heading9Char1">
    <w:name w:val="Heading 9 Char1"/>
    <w:basedOn w:val="DefaultParagraphFont"/>
    <w:link w:val="Heading9"/>
    <w:rsid w:val="00E15878"/>
    <w:rPr>
      <w:rFonts w:ascii="Arial" w:hAnsi="Arial"/>
      <w:position w:val="-1"/>
      <w:lang w:val="ro-RO" w:eastAsia="ro-RO"/>
    </w:rPr>
  </w:style>
  <w:style w:type="paragraph" w:styleId="Title">
    <w:name w:val="Title"/>
    <w:basedOn w:val="Normal"/>
    <w:link w:val="TitleChar2"/>
    <w:qFormat/>
    <w:rsid w:val="00E15878"/>
    <w:pPr>
      <w:suppressAutoHyphens/>
      <w:autoSpaceDE/>
      <w:autoSpaceDN/>
      <w:spacing w:line="360" w:lineRule="auto"/>
      <w:ind w:leftChars="-1" w:left="-1" w:hangingChars="1" w:hanging="1"/>
      <w:jc w:val="center"/>
      <w:textDirection w:val="btLr"/>
      <w:textAlignment w:val="top"/>
      <w:outlineLvl w:val="0"/>
    </w:pPr>
    <w:rPr>
      <w:rFonts w:eastAsia="Calibri"/>
      <w:b/>
      <w:position w:val="-1"/>
      <w:sz w:val="24"/>
      <w:lang w:val="ro-RO"/>
    </w:rPr>
  </w:style>
  <w:style w:type="character" w:customStyle="1" w:styleId="TitleChar2">
    <w:name w:val="Title Char2"/>
    <w:basedOn w:val="DefaultParagraphFont"/>
    <w:link w:val="Title"/>
    <w:rsid w:val="00E15878"/>
    <w:rPr>
      <w:rFonts w:ascii="Times New Roman" w:hAnsi="Times New Roman"/>
      <w:b/>
      <w:position w:val="-1"/>
      <w:sz w:val="24"/>
      <w:lang w:val="ro-RO" w:eastAsia="ro-RO"/>
    </w:rPr>
  </w:style>
  <w:style w:type="character" w:customStyle="1" w:styleId="Heading1Char">
    <w:name w:val="Heading 1 Char"/>
    <w:rsid w:val="00E15878"/>
    <w:rPr>
      <w:rFonts w:ascii="Cambria" w:hAnsi="Cambria" w:cs="Times New Roman"/>
      <w:b/>
      <w:bCs/>
      <w:color w:val="365F91"/>
      <w:w w:val="100"/>
      <w:position w:val="-1"/>
      <w:sz w:val="28"/>
      <w:szCs w:val="28"/>
      <w:effect w:val="none"/>
      <w:vertAlign w:val="baseline"/>
      <w:cs w:val="0"/>
      <w:em w:val="none"/>
      <w:lang w:val="ro-RO" w:eastAsia="ro-RO"/>
    </w:rPr>
  </w:style>
  <w:style w:type="character" w:customStyle="1" w:styleId="Heading2Char">
    <w:name w:val="Heading 2 Char"/>
    <w:rsid w:val="00E15878"/>
    <w:rPr>
      <w:rFonts w:ascii="Cambria" w:hAnsi="Cambria" w:cs="Times New Roman"/>
      <w:b/>
      <w:bCs/>
      <w:color w:val="4F81BD"/>
      <w:w w:val="100"/>
      <w:position w:val="-1"/>
      <w:sz w:val="26"/>
      <w:szCs w:val="26"/>
      <w:effect w:val="none"/>
      <w:vertAlign w:val="baseline"/>
      <w:cs w:val="0"/>
      <w:em w:val="none"/>
      <w:lang w:val="ro-RO" w:eastAsia="ro-RO"/>
    </w:rPr>
  </w:style>
  <w:style w:type="character" w:customStyle="1" w:styleId="Heading3Char">
    <w:name w:val="Heading 3 Char"/>
    <w:rsid w:val="00E15878"/>
    <w:rPr>
      <w:rFonts w:ascii="_TimesNewRoman" w:hAnsi="_TimesNewRoman" w:cs="Times New Roman"/>
      <w:b/>
      <w:bCs/>
      <w:w w:val="100"/>
      <w:position w:val="-1"/>
      <w:sz w:val="24"/>
      <w:szCs w:val="24"/>
      <w:effect w:val="none"/>
      <w:vertAlign w:val="baseline"/>
      <w:cs w:val="0"/>
      <w:em w:val="none"/>
      <w:lang w:val="fr-FR"/>
    </w:rPr>
  </w:style>
  <w:style w:type="character" w:customStyle="1" w:styleId="Heading4Char">
    <w:name w:val="Heading 4 Char"/>
    <w:rsid w:val="00E15878"/>
    <w:rPr>
      <w:rFonts w:ascii="Times New Roman" w:hAnsi="Times New Roman" w:cs="Times New Roman"/>
      <w:b/>
      <w:bCs/>
      <w:w w:val="100"/>
      <w:position w:val="-1"/>
      <w:sz w:val="24"/>
      <w:szCs w:val="24"/>
      <w:effect w:val="none"/>
      <w:vertAlign w:val="baseline"/>
      <w:cs w:val="0"/>
      <w:em w:val="none"/>
    </w:rPr>
  </w:style>
  <w:style w:type="character" w:customStyle="1" w:styleId="Heading5Char">
    <w:name w:val="Heading 5 Char"/>
    <w:rsid w:val="00E15878"/>
    <w:rPr>
      <w:rFonts w:ascii="Times New Roman" w:hAnsi="Times New Roman" w:cs="Times New Roman"/>
      <w:b/>
      <w:bCs/>
      <w:w w:val="100"/>
      <w:position w:val="-1"/>
      <w:sz w:val="24"/>
      <w:szCs w:val="24"/>
      <w:effect w:val="none"/>
      <w:vertAlign w:val="baseline"/>
      <w:cs w:val="0"/>
      <w:em w:val="none"/>
    </w:rPr>
  </w:style>
  <w:style w:type="character" w:customStyle="1" w:styleId="Heading6Char">
    <w:name w:val="Heading 6 Char"/>
    <w:rsid w:val="00E15878"/>
    <w:rPr>
      <w:rFonts w:ascii="Times New Roman" w:hAnsi="Times New Roman" w:cs="Times New Roman"/>
      <w:b/>
      <w:bCs/>
      <w:w w:val="100"/>
      <w:position w:val="-1"/>
      <w:effect w:val="none"/>
      <w:vertAlign w:val="baseline"/>
      <w:cs w:val="0"/>
      <w:em w:val="none"/>
    </w:rPr>
  </w:style>
  <w:style w:type="character" w:customStyle="1" w:styleId="Heading7Char">
    <w:name w:val="Heading 7 Char"/>
    <w:rsid w:val="00E15878"/>
    <w:rPr>
      <w:rFonts w:ascii="Times New Roman" w:hAnsi="Times New Roman" w:cs="Times New Roman"/>
      <w:w w:val="100"/>
      <w:position w:val="-1"/>
      <w:sz w:val="24"/>
      <w:szCs w:val="24"/>
      <w:effect w:val="none"/>
      <w:vertAlign w:val="baseline"/>
      <w:cs w:val="0"/>
      <w:em w:val="none"/>
    </w:rPr>
  </w:style>
  <w:style w:type="character" w:customStyle="1" w:styleId="Heading8Char">
    <w:name w:val="Heading 8 Char"/>
    <w:rsid w:val="00E15878"/>
    <w:rPr>
      <w:rFonts w:ascii="Times New Roman" w:hAnsi="Times New Roman" w:cs="Times New Roman"/>
      <w:b/>
      <w:bCs/>
      <w:w w:val="100"/>
      <w:position w:val="-1"/>
      <w:sz w:val="24"/>
      <w:szCs w:val="24"/>
      <w:effect w:val="none"/>
      <w:vertAlign w:val="baseline"/>
      <w:cs w:val="0"/>
      <w:em w:val="none"/>
    </w:rPr>
  </w:style>
  <w:style w:type="character" w:customStyle="1" w:styleId="Heading9Char">
    <w:name w:val="Heading 9 Char"/>
    <w:rsid w:val="00E15878"/>
    <w:rPr>
      <w:rFonts w:ascii="Arial" w:hAnsi="Arial" w:cs="Times New Roman"/>
      <w:w w:val="100"/>
      <w:position w:val="-1"/>
      <w:effect w:val="none"/>
      <w:vertAlign w:val="baseline"/>
      <w:cs w:val="0"/>
      <w:em w:val="none"/>
    </w:rPr>
  </w:style>
  <w:style w:type="paragraph" w:customStyle="1" w:styleId="CharCharCharChar">
    <w:name w:val="Char Char Char Char"/>
    <w:basedOn w:val="Normal"/>
    <w:rsid w:val="00E15878"/>
    <w:pPr>
      <w:suppressAutoHyphens/>
      <w:autoSpaceDE/>
      <w:autoSpaceDN/>
      <w:spacing w:line="1" w:lineRule="atLeast"/>
      <w:ind w:leftChars="-1" w:left="-1" w:hangingChars="1" w:hanging="1"/>
      <w:textDirection w:val="btLr"/>
      <w:textAlignment w:val="top"/>
      <w:outlineLvl w:val="0"/>
    </w:pPr>
    <w:rPr>
      <w:position w:val="-1"/>
      <w:sz w:val="24"/>
      <w:szCs w:val="24"/>
      <w:lang w:val="pl-PL" w:eastAsia="pl-PL"/>
    </w:rPr>
  </w:style>
  <w:style w:type="paragraph" w:styleId="Footer">
    <w:name w:val="footer"/>
    <w:basedOn w:val="Normal"/>
    <w:link w:val="FooterChar1"/>
    <w:uiPriority w:val="99"/>
    <w:rsid w:val="00E15878"/>
    <w:pPr>
      <w:suppressAutoHyphens/>
      <w:autoSpaceDE/>
      <w:autoSpaceDN/>
      <w:spacing w:line="1" w:lineRule="atLeast"/>
      <w:ind w:leftChars="-1" w:left="-1" w:hangingChars="1" w:hanging="1"/>
      <w:textDirection w:val="btLr"/>
      <w:textAlignment w:val="top"/>
      <w:outlineLvl w:val="0"/>
    </w:pPr>
    <w:rPr>
      <w:rFonts w:eastAsia="Calibri"/>
      <w:position w:val="-1"/>
      <w:sz w:val="24"/>
      <w:szCs w:val="24"/>
      <w:lang w:val="ro-RO"/>
    </w:rPr>
  </w:style>
  <w:style w:type="character" w:customStyle="1" w:styleId="FooterChar1">
    <w:name w:val="Footer Char1"/>
    <w:basedOn w:val="DefaultParagraphFont"/>
    <w:link w:val="Footer"/>
    <w:uiPriority w:val="99"/>
    <w:rsid w:val="00E15878"/>
    <w:rPr>
      <w:rFonts w:ascii="Times New Roman" w:hAnsi="Times New Roman"/>
      <w:position w:val="-1"/>
      <w:sz w:val="24"/>
      <w:szCs w:val="24"/>
      <w:lang w:val="ro-RO" w:eastAsia="ro-RO"/>
    </w:rPr>
  </w:style>
  <w:style w:type="character" w:customStyle="1" w:styleId="FooterChar">
    <w:name w:val="Footer Char"/>
    <w:uiPriority w:val="99"/>
    <w:rsid w:val="00E15878"/>
    <w:rPr>
      <w:rFonts w:ascii="Times New Roman" w:hAnsi="Times New Roman" w:cs="Times New Roman"/>
      <w:w w:val="100"/>
      <w:position w:val="-1"/>
      <w:sz w:val="24"/>
      <w:szCs w:val="24"/>
      <w:effect w:val="none"/>
      <w:vertAlign w:val="baseline"/>
      <w:cs w:val="0"/>
      <w:em w:val="none"/>
    </w:rPr>
  </w:style>
  <w:style w:type="character" w:styleId="PageNumber">
    <w:name w:val="page number"/>
    <w:rsid w:val="00E15878"/>
    <w:rPr>
      <w:w w:val="100"/>
      <w:position w:val="-1"/>
      <w:effect w:val="none"/>
      <w:vertAlign w:val="baseline"/>
      <w:cs w:val="0"/>
      <w:em w:val="none"/>
    </w:rPr>
  </w:style>
  <w:style w:type="paragraph" w:customStyle="1" w:styleId="CharCharChar">
    <w:name w:val="Char Char Char"/>
    <w:basedOn w:val="Normal"/>
    <w:rsid w:val="00E15878"/>
    <w:pPr>
      <w:suppressAutoHyphens/>
      <w:autoSpaceDE/>
      <w:autoSpaceDN/>
      <w:spacing w:line="1" w:lineRule="atLeast"/>
      <w:ind w:leftChars="-1" w:left="-1" w:hangingChars="1" w:hanging="1"/>
      <w:textDirection w:val="btLr"/>
      <w:textAlignment w:val="top"/>
      <w:outlineLvl w:val="0"/>
    </w:pPr>
    <w:rPr>
      <w:position w:val="-1"/>
      <w:sz w:val="24"/>
      <w:szCs w:val="24"/>
      <w:lang w:val="pl-PL" w:eastAsia="pl-PL"/>
    </w:rPr>
  </w:style>
  <w:style w:type="character" w:styleId="FollowedHyperlink">
    <w:name w:val="FollowedHyperlink"/>
    <w:rsid w:val="00E15878"/>
    <w:rPr>
      <w:color w:val="800080"/>
      <w:w w:val="100"/>
      <w:position w:val="-1"/>
      <w:u w:val="single"/>
      <w:effect w:val="none"/>
      <w:vertAlign w:val="baseline"/>
      <w:cs w:val="0"/>
      <w:em w:val="none"/>
    </w:rPr>
  </w:style>
  <w:style w:type="paragraph" w:styleId="Header">
    <w:name w:val="header"/>
    <w:basedOn w:val="Normal"/>
    <w:link w:val="HeaderChar1"/>
    <w:uiPriority w:val="99"/>
    <w:rsid w:val="00E15878"/>
    <w:pPr>
      <w:suppressAutoHyphens/>
      <w:autoSpaceDE/>
      <w:autoSpaceDN/>
      <w:spacing w:line="1" w:lineRule="atLeast"/>
      <w:ind w:leftChars="-1" w:left="-1" w:hangingChars="1" w:hanging="1"/>
      <w:textDirection w:val="btLr"/>
      <w:textAlignment w:val="top"/>
      <w:outlineLvl w:val="0"/>
    </w:pPr>
    <w:rPr>
      <w:rFonts w:eastAsia="Calibri"/>
      <w:position w:val="-1"/>
      <w:sz w:val="24"/>
      <w:szCs w:val="24"/>
      <w:lang w:val="ro-RO"/>
    </w:rPr>
  </w:style>
  <w:style w:type="character" w:customStyle="1" w:styleId="HeaderChar1">
    <w:name w:val="Header Char1"/>
    <w:basedOn w:val="DefaultParagraphFont"/>
    <w:link w:val="Header"/>
    <w:uiPriority w:val="99"/>
    <w:rsid w:val="00E15878"/>
    <w:rPr>
      <w:rFonts w:ascii="Times New Roman" w:hAnsi="Times New Roman"/>
      <w:position w:val="-1"/>
      <w:sz w:val="24"/>
      <w:szCs w:val="24"/>
      <w:lang w:val="ro-RO" w:eastAsia="ro-RO"/>
    </w:rPr>
  </w:style>
  <w:style w:type="character" w:customStyle="1" w:styleId="HeaderChar">
    <w:name w:val="Header Char"/>
    <w:rsid w:val="00E15878"/>
    <w:rPr>
      <w:rFonts w:ascii="Times New Roman" w:hAnsi="Times New Roman" w:cs="Times New Roman"/>
      <w:w w:val="100"/>
      <w:position w:val="-1"/>
      <w:sz w:val="24"/>
      <w:szCs w:val="24"/>
      <w:effect w:val="none"/>
      <w:vertAlign w:val="baseline"/>
      <w:cs w:val="0"/>
      <w:em w:val="none"/>
    </w:rPr>
  </w:style>
  <w:style w:type="character" w:customStyle="1" w:styleId="BodyTextChar">
    <w:name w:val="Body Text Char"/>
    <w:rsid w:val="00E15878"/>
    <w:rPr>
      <w:rFonts w:ascii="Times New Roman" w:hAnsi="Times New Roman" w:cs="Times New Roman"/>
      <w:w w:val="100"/>
      <w:position w:val="-1"/>
      <w:sz w:val="24"/>
      <w:szCs w:val="24"/>
      <w:effect w:val="none"/>
      <w:vertAlign w:val="baseline"/>
      <w:cs w:val="0"/>
      <w:em w:val="none"/>
    </w:rPr>
  </w:style>
  <w:style w:type="paragraph" w:styleId="BodyTextIndent">
    <w:name w:val="Body Text Indent"/>
    <w:basedOn w:val="Normal"/>
    <w:link w:val="BodyTextIndentChar2"/>
    <w:rsid w:val="00E15878"/>
    <w:pPr>
      <w:suppressAutoHyphens/>
      <w:autoSpaceDE/>
      <w:autoSpaceDN/>
      <w:spacing w:line="1" w:lineRule="atLeast"/>
      <w:ind w:leftChars="-1" w:left="709" w:hangingChars="1" w:hanging="1"/>
      <w:jc w:val="both"/>
      <w:textDirection w:val="btLr"/>
      <w:textAlignment w:val="top"/>
      <w:outlineLvl w:val="0"/>
    </w:pPr>
    <w:rPr>
      <w:rFonts w:eastAsia="Calibri"/>
      <w:position w:val="-1"/>
      <w:sz w:val="24"/>
      <w:lang w:val="ro-RO"/>
    </w:rPr>
  </w:style>
  <w:style w:type="character" w:customStyle="1" w:styleId="BodyTextIndentChar2">
    <w:name w:val="Body Text Indent Char2"/>
    <w:basedOn w:val="DefaultParagraphFont"/>
    <w:link w:val="BodyTextIndent"/>
    <w:rsid w:val="00E15878"/>
    <w:rPr>
      <w:rFonts w:ascii="Times New Roman" w:hAnsi="Times New Roman"/>
      <w:position w:val="-1"/>
      <w:sz w:val="24"/>
      <w:lang w:val="ro-RO" w:eastAsia="ro-RO"/>
    </w:rPr>
  </w:style>
  <w:style w:type="character" w:customStyle="1" w:styleId="BodyTextIndentChar">
    <w:name w:val="Body Text Indent Char"/>
    <w:rsid w:val="00E15878"/>
    <w:rPr>
      <w:rFonts w:ascii="Times New Roman" w:hAnsi="Times New Roman" w:cs="Times New Roman"/>
      <w:w w:val="100"/>
      <w:position w:val="-1"/>
      <w:sz w:val="24"/>
      <w:szCs w:val="24"/>
      <w:effect w:val="none"/>
      <w:vertAlign w:val="baseline"/>
      <w:cs w:val="0"/>
      <w:em w:val="none"/>
      <w:lang w:val="ro-RO" w:eastAsia="ro-RO"/>
    </w:rPr>
  </w:style>
  <w:style w:type="paragraph" w:styleId="BodyText2">
    <w:name w:val="Body Text 2"/>
    <w:basedOn w:val="Normal"/>
    <w:link w:val="BodyText2Char1"/>
    <w:rsid w:val="00E15878"/>
    <w:pPr>
      <w:suppressAutoHyphens/>
      <w:autoSpaceDE/>
      <w:autoSpaceDN/>
      <w:spacing w:line="1" w:lineRule="atLeast"/>
      <w:ind w:leftChars="-1" w:left="-1" w:hangingChars="1" w:hanging="1"/>
      <w:jc w:val="center"/>
      <w:textDirection w:val="btLr"/>
      <w:textAlignment w:val="top"/>
      <w:outlineLvl w:val="0"/>
    </w:pPr>
    <w:rPr>
      <w:rFonts w:ascii="Tahoma" w:eastAsia="Calibri" w:hAnsi="Tahoma"/>
      <w:b/>
      <w:bCs/>
      <w:position w:val="-1"/>
      <w:sz w:val="24"/>
      <w:szCs w:val="24"/>
      <w:lang w:val="ro-RO"/>
    </w:rPr>
  </w:style>
  <w:style w:type="character" w:customStyle="1" w:styleId="BodyText2Char1">
    <w:name w:val="Body Text 2 Char1"/>
    <w:basedOn w:val="DefaultParagraphFont"/>
    <w:link w:val="BodyText2"/>
    <w:rsid w:val="00E15878"/>
    <w:rPr>
      <w:rFonts w:ascii="Tahoma" w:hAnsi="Tahoma"/>
      <w:b/>
      <w:bCs/>
      <w:position w:val="-1"/>
      <w:sz w:val="24"/>
      <w:szCs w:val="24"/>
      <w:lang w:val="ro-RO" w:eastAsia="ro-RO"/>
    </w:rPr>
  </w:style>
  <w:style w:type="character" w:customStyle="1" w:styleId="BodyText2Char">
    <w:name w:val="Body Text 2 Char"/>
    <w:rsid w:val="00E15878"/>
    <w:rPr>
      <w:rFonts w:ascii="Tahoma" w:hAnsi="Tahoma" w:cs="Times New Roman"/>
      <w:b/>
      <w:bCs/>
      <w:w w:val="100"/>
      <w:position w:val="-1"/>
      <w:sz w:val="24"/>
      <w:szCs w:val="24"/>
      <w:effect w:val="none"/>
      <w:vertAlign w:val="baseline"/>
      <w:cs w:val="0"/>
      <w:em w:val="none"/>
    </w:rPr>
  </w:style>
  <w:style w:type="paragraph" w:styleId="BodyText3">
    <w:name w:val="Body Text 3"/>
    <w:basedOn w:val="Normal"/>
    <w:link w:val="BodyText3Char1"/>
    <w:rsid w:val="00E15878"/>
    <w:pPr>
      <w:suppressAutoHyphens/>
      <w:autoSpaceDE/>
      <w:autoSpaceDN/>
      <w:spacing w:line="1" w:lineRule="atLeast"/>
      <w:ind w:leftChars="-1" w:left="-1" w:hangingChars="1" w:hanging="1"/>
      <w:jc w:val="both"/>
      <w:textDirection w:val="btLr"/>
      <w:textAlignment w:val="top"/>
      <w:outlineLvl w:val="0"/>
    </w:pPr>
    <w:rPr>
      <w:rFonts w:ascii="Arial" w:eastAsia="Calibri" w:hAnsi="Arial"/>
      <w:b/>
      <w:bCs/>
      <w:position w:val="-1"/>
      <w:sz w:val="24"/>
      <w:szCs w:val="24"/>
      <w:lang w:val="ro-RO"/>
    </w:rPr>
  </w:style>
  <w:style w:type="character" w:customStyle="1" w:styleId="BodyText3Char1">
    <w:name w:val="Body Text 3 Char1"/>
    <w:basedOn w:val="DefaultParagraphFont"/>
    <w:link w:val="BodyText3"/>
    <w:rsid w:val="00E15878"/>
    <w:rPr>
      <w:rFonts w:ascii="Arial" w:hAnsi="Arial"/>
      <w:b/>
      <w:bCs/>
      <w:position w:val="-1"/>
      <w:sz w:val="24"/>
      <w:szCs w:val="24"/>
      <w:lang w:val="ro-RO" w:eastAsia="ro-RO"/>
    </w:rPr>
  </w:style>
  <w:style w:type="character" w:customStyle="1" w:styleId="BodyText3Char">
    <w:name w:val="Body Text 3 Char"/>
    <w:rsid w:val="00E15878"/>
    <w:rPr>
      <w:rFonts w:ascii="Arial" w:hAnsi="Arial" w:cs="Times New Roman"/>
      <w:b/>
      <w:bCs/>
      <w:w w:val="100"/>
      <w:position w:val="-1"/>
      <w:sz w:val="24"/>
      <w:szCs w:val="24"/>
      <w:effect w:val="none"/>
      <w:vertAlign w:val="baseline"/>
      <w:cs w:val="0"/>
      <w:em w:val="none"/>
    </w:rPr>
  </w:style>
  <w:style w:type="paragraph" w:styleId="BodyTextIndent2">
    <w:name w:val="Body Text Indent 2"/>
    <w:basedOn w:val="Normal"/>
    <w:link w:val="BodyTextIndent2Char1"/>
    <w:uiPriority w:val="99"/>
    <w:rsid w:val="00E15878"/>
    <w:pPr>
      <w:suppressAutoHyphens/>
      <w:autoSpaceDE/>
      <w:autoSpaceDN/>
      <w:spacing w:line="1" w:lineRule="atLeast"/>
      <w:ind w:leftChars="-1" w:left="-1" w:hangingChars="1" w:hanging="1"/>
      <w:jc w:val="both"/>
      <w:textDirection w:val="btLr"/>
      <w:textAlignment w:val="top"/>
      <w:outlineLvl w:val="0"/>
    </w:pPr>
    <w:rPr>
      <w:rFonts w:eastAsia="Calibri"/>
      <w:position w:val="-1"/>
      <w:sz w:val="24"/>
      <w:szCs w:val="24"/>
      <w:lang w:val="ro-RO"/>
    </w:rPr>
  </w:style>
  <w:style w:type="character" w:customStyle="1" w:styleId="BodyTextIndent2Char1">
    <w:name w:val="Body Text Indent 2 Char1"/>
    <w:basedOn w:val="DefaultParagraphFont"/>
    <w:link w:val="BodyTextIndent2"/>
    <w:uiPriority w:val="99"/>
    <w:rsid w:val="00E15878"/>
    <w:rPr>
      <w:rFonts w:ascii="Times New Roman" w:hAnsi="Times New Roman"/>
      <w:position w:val="-1"/>
      <w:sz w:val="24"/>
      <w:szCs w:val="24"/>
      <w:lang w:val="ro-RO" w:eastAsia="ro-RO"/>
    </w:rPr>
  </w:style>
  <w:style w:type="character" w:customStyle="1" w:styleId="BodyTextIndent2Char">
    <w:name w:val="Body Text Indent 2 Char"/>
    <w:rsid w:val="00E15878"/>
    <w:rPr>
      <w:rFonts w:ascii="Times New Roman" w:hAnsi="Times New Roman" w:cs="Times New Roman"/>
      <w:w w:val="100"/>
      <w:position w:val="-1"/>
      <w:sz w:val="24"/>
      <w:szCs w:val="24"/>
      <w:effect w:val="none"/>
      <w:vertAlign w:val="baseline"/>
      <w:cs w:val="0"/>
      <w:em w:val="none"/>
    </w:rPr>
  </w:style>
  <w:style w:type="paragraph" w:styleId="BodyTextIndent3">
    <w:name w:val="Body Text Indent 3"/>
    <w:basedOn w:val="Normal"/>
    <w:link w:val="BodyTextIndent3Char1"/>
    <w:rsid w:val="00E15878"/>
    <w:pPr>
      <w:suppressAutoHyphens/>
      <w:autoSpaceDE/>
      <w:autoSpaceDN/>
      <w:spacing w:line="1" w:lineRule="atLeast"/>
      <w:ind w:leftChars="-1" w:left="2694" w:hangingChars="1" w:hanging="1"/>
      <w:jc w:val="both"/>
      <w:textDirection w:val="btLr"/>
      <w:textAlignment w:val="top"/>
      <w:outlineLvl w:val="0"/>
    </w:pPr>
    <w:rPr>
      <w:rFonts w:eastAsia="Calibri"/>
      <w:b/>
      <w:bCs/>
      <w:i/>
      <w:iCs/>
      <w:position w:val="-1"/>
      <w:sz w:val="24"/>
      <w:szCs w:val="24"/>
      <w:lang w:val="ro-RO"/>
    </w:rPr>
  </w:style>
  <w:style w:type="character" w:customStyle="1" w:styleId="BodyTextIndent3Char1">
    <w:name w:val="Body Text Indent 3 Char1"/>
    <w:basedOn w:val="DefaultParagraphFont"/>
    <w:link w:val="BodyTextIndent3"/>
    <w:rsid w:val="00E15878"/>
    <w:rPr>
      <w:rFonts w:ascii="Times New Roman" w:hAnsi="Times New Roman"/>
      <w:b/>
      <w:bCs/>
      <w:i/>
      <w:iCs/>
      <w:position w:val="-1"/>
      <w:sz w:val="24"/>
      <w:szCs w:val="24"/>
      <w:lang w:val="ro-RO" w:eastAsia="ro-RO"/>
    </w:rPr>
  </w:style>
  <w:style w:type="character" w:customStyle="1" w:styleId="BodyTextIndent3Char">
    <w:name w:val="Body Text Indent 3 Char"/>
    <w:rsid w:val="00E15878"/>
    <w:rPr>
      <w:rFonts w:ascii="Times New Roman" w:hAnsi="Times New Roman" w:cs="Times New Roman"/>
      <w:b/>
      <w:bCs/>
      <w:i/>
      <w:iCs/>
      <w:w w:val="100"/>
      <w:position w:val="-1"/>
      <w:sz w:val="24"/>
      <w:szCs w:val="24"/>
      <w:effect w:val="none"/>
      <w:vertAlign w:val="baseline"/>
      <w:cs w:val="0"/>
      <w:em w:val="none"/>
    </w:rPr>
  </w:style>
  <w:style w:type="character" w:customStyle="1" w:styleId="TitleChar">
    <w:name w:val="Title Char"/>
    <w:rsid w:val="00E15878"/>
    <w:rPr>
      <w:rFonts w:ascii="Cambria" w:hAnsi="Cambria" w:cs="Times New Roman"/>
      <w:color w:val="17365D"/>
      <w:spacing w:val="5"/>
      <w:w w:val="100"/>
      <w:kern w:val="28"/>
      <w:position w:val="-1"/>
      <w:sz w:val="52"/>
      <w:szCs w:val="52"/>
      <w:effect w:val="none"/>
      <w:vertAlign w:val="baseline"/>
      <w:cs w:val="0"/>
      <w:em w:val="none"/>
      <w:lang w:val="ro-RO" w:eastAsia="ro-RO"/>
    </w:rPr>
  </w:style>
  <w:style w:type="paragraph" w:styleId="NormalWeb">
    <w:name w:val="Normal (Web)"/>
    <w:basedOn w:val="Normal"/>
    <w:uiPriority w:val="99"/>
    <w:rsid w:val="00E15878"/>
    <w:pPr>
      <w:suppressAutoHyphens/>
      <w:autoSpaceDE/>
      <w:autoSpaceDN/>
      <w:spacing w:before="100" w:beforeAutospacing="1" w:after="100" w:afterAutospacing="1" w:line="1" w:lineRule="atLeast"/>
      <w:ind w:leftChars="-1" w:left="-1" w:hangingChars="1" w:hanging="1"/>
      <w:textDirection w:val="btLr"/>
      <w:textAlignment w:val="top"/>
      <w:outlineLvl w:val="0"/>
    </w:pPr>
    <w:rPr>
      <w:color w:val="0C2256"/>
      <w:position w:val="-1"/>
      <w:sz w:val="24"/>
      <w:szCs w:val="24"/>
      <w:lang w:val="en-US" w:eastAsia="en-US"/>
    </w:rPr>
  </w:style>
  <w:style w:type="paragraph" w:customStyle="1" w:styleId="Normal13">
    <w:name w:val="Normal13"/>
    <w:basedOn w:val="Normal"/>
    <w:rsid w:val="00E15878"/>
    <w:pPr>
      <w:suppressAutoHyphens/>
      <w:autoSpaceDE/>
      <w:autoSpaceDN/>
      <w:spacing w:after="120" w:line="1" w:lineRule="atLeast"/>
      <w:ind w:leftChars="-1" w:left="-1" w:hangingChars="1" w:hanging="1"/>
      <w:jc w:val="both"/>
      <w:textDirection w:val="btLr"/>
      <w:textAlignment w:val="top"/>
      <w:outlineLvl w:val="0"/>
    </w:pPr>
    <w:rPr>
      <w:position w:val="-1"/>
      <w:sz w:val="26"/>
      <w:szCs w:val="26"/>
      <w:lang w:val="ro-RO" w:eastAsia="en-US"/>
    </w:rPr>
  </w:style>
  <w:style w:type="character" w:styleId="Strong">
    <w:name w:val="Strong"/>
    <w:uiPriority w:val="22"/>
    <w:qFormat/>
    <w:rsid w:val="00E15878"/>
    <w:rPr>
      <w:b/>
      <w:w w:val="100"/>
      <w:position w:val="-1"/>
      <w:effect w:val="none"/>
      <w:vertAlign w:val="baseline"/>
      <w:cs w:val="0"/>
      <w:em w:val="none"/>
    </w:rPr>
  </w:style>
  <w:style w:type="character" w:styleId="Emphasis">
    <w:name w:val="Emphasis"/>
    <w:uiPriority w:val="99"/>
    <w:qFormat/>
    <w:rsid w:val="00E15878"/>
    <w:rPr>
      <w:i/>
      <w:w w:val="100"/>
      <w:position w:val="-1"/>
      <w:effect w:val="none"/>
      <w:vertAlign w:val="baseline"/>
      <w:cs w:val="0"/>
      <w:em w:val="none"/>
    </w:rPr>
  </w:style>
  <w:style w:type="paragraph" w:customStyle="1" w:styleId="Char">
    <w:name w:val="Char"/>
    <w:basedOn w:val="Normal"/>
    <w:rsid w:val="00E15878"/>
    <w:pPr>
      <w:suppressAutoHyphens/>
      <w:autoSpaceDE/>
      <w:autoSpaceDN/>
      <w:spacing w:line="1" w:lineRule="atLeast"/>
      <w:ind w:leftChars="-1" w:left="-1" w:hangingChars="1" w:hanging="1"/>
      <w:textDirection w:val="btLr"/>
      <w:textAlignment w:val="top"/>
      <w:outlineLvl w:val="0"/>
    </w:pPr>
    <w:rPr>
      <w:position w:val="-1"/>
      <w:sz w:val="24"/>
      <w:szCs w:val="24"/>
      <w:lang w:val="pl-PL" w:eastAsia="pl-PL"/>
    </w:rPr>
  </w:style>
  <w:style w:type="character" w:customStyle="1" w:styleId="BalloonTextChar">
    <w:name w:val="Balloon Text Char"/>
    <w:rsid w:val="00E15878"/>
    <w:rPr>
      <w:rFonts w:ascii="Tahoma" w:hAnsi="Tahoma" w:cs="Tahoma"/>
      <w:w w:val="100"/>
      <w:position w:val="-1"/>
      <w:sz w:val="16"/>
      <w:szCs w:val="16"/>
      <w:effect w:val="none"/>
      <w:vertAlign w:val="baseline"/>
      <w:cs w:val="0"/>
      <w:em w:val="none"/>
      <w:lang w:val="ro-RO" w:eastAsia="ro-RO"/>
    </w:rPr>
  </w:style>
  <w:style w:type="table" w:styleId="TableContemporary">
    <w:name w:val="Table Contemporary"/>
    <w:basedOn w:val="TableNormal"/>
    <w:rsid w:val="00E15878"/>
    <w:pPr>
      <w:suppressAutoHyphens/>
      <w:spacing w:line="1" w:lineRule="atLeast"/>
      <w:ind w:leftChars="-1" w:left="-1" w:hangingChars="1" w:hanging="1"/>
      <w:textDirection w:val="btLr"/>
      <w:textAlignment w:val="top"/>
      <w:outlineLvl w:val="0"/>
    </w:pPr>
    <w:rPr>
      <w:rFonts w:ascii="Times New Roman" w:eastAsia="Times New Roman" w:hAnsi="Times New Roman"/>
      <w:position w:val="-1"/>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paragraph" w:customStyle="1" w:styleId="CM14">
    <w:name w:val="CM14"/>
    <w:basedOn w:val="Normal"/>
    <w:next w:val="Normal"/>
    <w:rsid w:val="00E15878"/>
    <w:pPr>
      <w:widowControl w:val="0"/>
      <w:suppressAutoHyphens/>
      <w:adjustRightInd w:val="0"/>
      <w:spacing w:after="325" w:line="1" w:lineRule="atLeast"/>
      <w:ind w:leftChars="-1" w:left="-1" w:hangingChars="1" w:hanging="1"/>
      <w:textDirection w:val="btLr"/>
      <w:textAlignment w:val="top"/>
      <w:outlineLvl w:val="0"/>
    </w:pPr>
    <w:rPr>
      <w:rFonts w:ascii="Arial" w:hAnsi="Arial" w:cs="Arial"/>
      <w:position w:val="-1"/>
      <w:sz w:val="24"/>
      <w:szCs w:val="24"/>
      <w:lang w:val="ro-RO"/>
    </w:rPr>
  </w:style>
  <w:style w:type="character" w:customStyle="1" w:styleId="Heading1Char1">
    <w:name w:val="Heading 1 Char1"/>
    <w:rsid w:val="00E15878"/>
    <w:rPr>
      <w:rFonts w:ascii="Arial" w:hAnsi="Arial"/>
      <w:b/>
      <w:w w:val="100"/>
      <w:kern w:val="32"/>
      <w:position w:val="-1"/>
      <w:sz w:val="32"/>
      <w:effect w:val="none"/>
      <w:vertAlign w:val="baseline"/>
      <w:cs w:val="0"/>
      <w:em w:val="none"/>
    </w:rPr>
  </w:style>
  <w:style w:type="character" w:customStyle="1" w:styleId="TitleChar1">
    <w:name w:val="Title Char1"/>
    <w:rsid w:val="00E15878"/>
    <w:rPr>
      <w:rFonts w:ascii="Times New Roman" w:hAnsi="Times New Roman"/>
      <w:b/>
      <w:w w:val="100"/>
      <w:position w:val="-1"/>
      <w:sz w:val="24"/>
      <w:effect w:val="none"/>
      <w:vertAlign w:val="baseline"/>
      <w:cs w:val="0"/>
      <w:em w:val="none"/>
    </w:rPr>
  </w:style>
  <w:style w:type="character" w:customStyle="1" w:styleId="yshortcuts">
    <w:name w:val="yshortcuts"/>
    <w:rsid w:val="00E15878"/>
    <w:rPr>
      <w:w w:val="100"/>
      <w:position w:val="-1"/>
      <w:effect w:val="none"/>
      <w:vertAlign w:val="baseline"/>
      <w:cs w:val="0"/>
      <w:em w:val="none"/>
    </w:rPr>
  </w:style>
  <w:style w:type="character" w:styleId="CommentReference">
    <w:name w:val="annotation reference"/>
    <w:rsid w:val="00E15878"/>
    <w:rPr>
      <w:w w:val="100"/>
      <w:position w:val="-1"/>
      <w:sz w:val="16"/>
      <w:effect w:val="none"/>
      <w:vertAlign w:val="baseline"/>
      <w:cs w:val="0"/>
      <w:em w:val="none"/>
    </w:rPr>
  </w:style>
  <w:style w:type="paragraph" w:styleId="CommentText">
    <w:name w:val="annotation text"/>
    <w:basedOn w:val="Normal"/>
    <w:link w:val="CommentTextChar1"/>
    <w:rsid w:val="00E15878"/>
    <w:pPr>
      <w:suppressAutoHyphens/>
      <w:autoSpaceDE/>
      <w:autoSpaceDN/>
      <w:spacing w:line="1" w:lineRule="atLeast"/>
      <w:ind w:leftChars="-1" w:left="-1" w:hangingChars="1" w:hanging="1"/>
      <w:textDirection w:val="btLr"/>
      <w:textAlignment w:val="top"/>
      <w:outlineLvl w:val="0"/>
    </w:pPr>
    <w:rPr>
      <w:rFonts w:eastAsia="Calibri"/>
      <w:position w:val="-1"/>
      <w:lang w:val="ro-RO"/>
    </w:rPr>
  </w:style>
  <w:style w:type="character" w:customStyle="1" w:styleId="CommentTextChar1">
    <w:name w:val="Comment Text Char1"/>
    <w:basedOn w:val="DefaultParagraphFont"/>
    <w:link w:val="CommentText"/>
    <w:rsid w:val="00E15878"/>
    <w:rPr>
      <w:rFonts w:ascii="Times New Roman" w:hAnsi="Times New Roman"/>
      <w:position w:val="-1"/>
      <w:lang w:val="ro-RO" w:eastAsia="ro-RO"/>
    </w:rPr>
  </w:style>
  <w:style w:type="character" w:customStyle="1" w:styleId="CommentTextChar">
    <w:name w:val="Comment Text Char"/>
    <w:rsid w:val="00E15878"/>
    <w:rPr>
      <w:rFonts w:ascii="Times New Roman" w:hAnsi="Times New Roman" w:cs="Times New Roman"/>
      <w:w w:val="100"/>
      <w:position w:val="-1"/>
      <w:sz w:val="20"/>
      <w:szCs w:val="20"/>
      <w:effect w:val="none"/>
      <w:vertAlign w:val="baseline"/>
      <w:cs w:val="0"/>
      <w:em w:val="none"/>
      <w:lang w:val="ro-RO" w:eastAsia="ro-RO"/>
    </w:rPr>
  </w:style>
  <w:style w:type="paragraph" w:styleId="CommentSubject">
    <w:name w:val="annotation subject"/>
    <w:basedOn w:val="CommentText"/>
    <w:next w:val="CommentText"/>
    <w:link w:val="CommentSubjectChar1"/>
    <w:rsid w:val="00E15878"/>
    <w:rPr>
      <w:b/>
      <w:bCs/>
    </w:rPr>
  </w:style>
  <w:style w:type="character" w:customStyle="1" w:styleId="CommentSubjectChar1">
    <w:name w:val="Comment Subject Char1"/>
    <w:basedOn w:val="CommentTextChar1"/>
    <w:link w:val="CommentSubject"/>
    <w:rsid w:val="00E15878"/>
    <w:rPr>
      <w:rFonts w:ascii="Times New Roman" w:hAnsi="Times New Roman"/>
      <w:b/>
      <w:bCs/>
      <w:position w:val="-1"/>
      <w:lang w:val="ro-RO" w:eastAsia="ro-RO"/>
    </w:rPr>
  </w:style>
  <w:style w:type="character" w:customStyle="1" w:styleId="CommentSubjectChar">
    <w:name w:val="Comment Subject Char"/>
    <w:rsid w:val="00E15878"/>
    <w:rPr>
      <w:rFonts w:ascii="Times New Roman" w:hAnsi="Times New Roman" w:cs="Times New Roman"/>
      <w:b/>
      <w:bCs/>
      <w:w w:val="100"/>
      <w:position w:val="-1"/>
      <w:sz w:val="20"/>
      <w:szCs w:val="20"/>
      <w:effect w:val="none"/>
      <w:vertAlign w:val="baseline"/>
      <w:cs w:val="0"/>
      <w:em w:val="none"/>
      <w:lang w:val="ro-RO" w:eastAsia="ro-RO"/>
    </w:rPr>
  </w:style>
  <w:style w:type="character" w:customStyle="1" w:styleId="Heading2Char1">
    <w:name w:val="Heading 2 Char1"/>
    <w:rsid w:val="00E15878"/>
    <w:rPr>
      <w:rFonts w:ascii="Arial" w:hAnsi="Arial"/>
      <w:b/>
      <w:i/>
      <w:w w:val="100"/>
      <w:position w:val="-1"/>
      <w:sz w:val="28"/>
      <w:effect w:val="none"/>
      <w:vertAlign w:val="baseline"/>
      <w:cs w:val="0"/>
      <w:em w:val="none"/>
    </w:rPr>
  </w:style>
  <w:style w:type="character" w:styleId="HTMLTypewriter">
    <w:name w:val="HTML Typewriter"/>
    <w:rsid w:val="00E15878"/>
    <w:rPr>
      <w:rFonts w:ascii="Arial Unicode MS" w:eastAsia="Arial Unicode MS" w:hAnsi="Arial Unicode MS" w:cs="Times New Roman"/>
      <w:w w:val="100"/>
      <w:position w:val="-1"/>
      <w:sz w:val="20"/>
      <w:effect w:val="none"/>
      <w:vertAlign w:val="baseline"/>
      <w:cs w:val="0"/>
      <w:em w:val="none"/>
    </w:rPr>
  </w:style>
  <w:style w:type="paragraph" w:customStyle="1" w:styleId="Listparagraf1">
    <w:name w:val="Listă paragraf1"/>
    <w:basedOn w:val="Normal"/>
    <w:rsid w:val="00E15878"/>
    <w:pPr>
      <w:suppressAutoHyphens/>
      <w:autoSpaceDE/>
      <w:autoSpaceDN/>
      <w:spacing w:after="200" w:line="276" w:lineRule="auto"/>
      <w:ind w:leftChars="-1" w:left="720" w:hangingChars="1" w:hanging="1"/>
      <w:contextualSpacing/>
      <w:textDirection w:val="btLr"/>
      <w:textAlignment w:val="top"/>
      <w:outlineLvl w:val="0"/>
    </w:pPr>
    <w:rPr>
      <w:rFonts w:ascii="Calibri" w:hAnsi="Calibri"/>
      <w:position w:val="-1"/>
      <w:sz w:val="22"/>
      <w:szCs w:val="22"/>
      <w:lang w:val="ro-RO"/>
    </w:rPr>
  </w:style>
  <w:style w:type="paragraph" w:styleId="Subtitle">
    <w:name w:val="Subtitle"/>
    <w:basedOn w:val="Normal"/>
    <w:link w:val="SubtitleChar1"/>
    <w:rsid w:val="00E15878"/>
    <w:pPr>
      <w:suppressAutoHyphens/>
      <w:autoSpaceDE/>
      <w:autoSpaceDN/>
      <w:spacing w:line="1" w:lineRule="atLeast"/>
      <w:ind w:leftChars="-1" w:left="-1" w:hangingChars="1" w:hanging="1"/>
      <w:jc w:val="center"/>
      <w:textDirection w:val="btLr"/>
      <w:textAlignment w:val="top"/>
      <w:outlineLvl w:val="0"/>
    </w:pPr>
    <w:rPr>
      <w:b/>
      <w:position w:val="-1"/>
      <w:sz w:val="32"/>
      <w:szCs w:val="32"/>
      <w:lang w:val="ro-RO"/>
    </w:rPr>
  </w:style>
  <w:style w:type="character" w:customStyle="1" w:styleId="SubtitleChar1">
    <w:name w:val="Subtitle Char1"/>
    <w:basedOn w:val="DefaultParagraphFont"/>
    <w:link w:val="Subtitle"/>
    <w:rsid w:val="00E15878"/>
    <w:rPr>
      <w:rFonts w:ascii="Times New Roman" w:eastAsia="Times New Roman" w:hAnsi="Times New Roman"/>
      <w:b/>
      <w:position w:val="-1"/>
      <w:sz w:val="32"/>
      <w:szCs w:val="32"/>
      <w:lang w:val="ro-RO" w:eastAsia="ro-RO"/>
    </w:rPr>
  </w:style>
  <w:style w:type="character" w:customStyle="1" w:styleId="SubtitleChar">
    <w:name w:val="Subtitle Char"/>
    <w:rsid w:val="00E15878"/>
    <w:rPr>
      <w:rFonts w:ascii="Times New Roman" w:hAnsi="Times New Roman" w:cs="Times New Roman"/>
      <w:b/>
      <w:w w:val="100"/>
      <w:position w:val="-1"/>
      <w:sz w:val="32"/>
      <w:szCs w:val="32"/>
      <w:effect w:val="none"/>
      <w:vertAlign w:val="baseline"/>
      <w:cs w:val="0"/>
      <w:em w:val="none"/>
    </w:rPr>
  </w:style>
  <w:style w:type="character" w:customStyle="1" w:styleId="style120style180">
    <w:name w:val="style120 style180"/>
    <w:rsid w:val="00E15878"/>
    <w:rPr>
      <w:w w:val="100"/>
      <w:position w:val="-1"/>
      <w:effect w:val="none"/>
      <w:vertAlign w:val="baseline"/>
      <w:cs w:val="0"/>
      <w:em w:val="none"/>
    </w:rPr>
  </w:style>
  <w:style w:type="paragraph" w:styleId="BlockText">
    <w:name w:val="Block Text"/>
    <w:basedOn w:val="Normal"/>
    <w:rsid w:val="00E15878"/>
    <w:pPr>
      <w:suppressAutoHyphens/>
      <w:adjustRightInd w:val="0"/>
      <w:spacing w:after="200" w:line="1" w:lineRule="atLeast"/>
      <w:ind w:leftChars="-1" w:left="708" w:right="-119" w:hangingChars="1" w:hanging="1"/>
      <w:jc w:val="both"/>
      <w:textDirection w:val="btLr"/>
      <w:textAlignment w:val="top"/>
      <w:outlineLvl w:val="0"/>
    </w:pPr>
    <w:rPr>
      <w:rFonts w:ascii="Verdana" w:hAnsi="Verdana"/>
      <w:b/>
      <w:bCs/>
      <w:spacing w:val="-2"/>
      <w:position w:val="-1"/>
      <w:szCs w:val="22"/>
      <w:lang w:val="ro-RO"/>
    </w:rPr>
  </w:style>
  <w:style w:type="character" w:customStyle="1" w:styleId="BodyTextIndentChar1">
    <w:name w:val="Body Text Indent Char1"/>
    <w:rsid w:val="00E15878"/>
    <w:rPr>
      <w:rFonts w:ascii="Times New Roman" w:hAnsi="Times New Roman"/>
      <w:w w:val="100"/>
      <w:position w:val="-1"/>
      <w:sz w:val="24"/>
      <w:effect w:val="none"/>
      <w:vertAlign w:val="baseline"/>
      <w:cs w:val="0"/>
      <w:em w:val="none"/>
    </w:rPr>
  </w:style>
  <w:style w:type="paragraph" w:customStyle="1" w:styleId="Application4">
    <w:name w:val="Application4"/>
    <w:basedOn w:val="Normal"/>
    <w:rsid w:val="00E15878"/>
    <w:pPr>
      <w:suppressAutoHyphens/>
      <w:autoSpaceDE/>
      <w:autoSpaceDN/>
      <w:spacing w:line="1" w:lineRule="atLeast"/>
      <w:ind w:leftChars="-1" w:left="-1" w:right="-722" w:hangingChars="1" w:hanging="1"/>
      <w:textDirection w:val="btLr"/>
      <w:textAlignment w:val="top"/>
      <w:outlineLvl w:val="0"/>
    </w:pPr>
    <w:rPr>
      <w:rFonts w:ascii="Arial" w:hAnsi="Arial" w:cs="Arial"/>
      <w:b/>
      <w:bCs/>
      <w:i/>
      <w:iCs/>
      <w:position w:val="-1"/>
      <w:sz w:val="18"/>
      <w:szCs w:val="18"/>
      <w:lang w:val="fr-FR" w:eastAsia="en-US"/>
    </w:rPr>
  </w:style>
  <w:style w:type="character" w:customStyle="1" w:styleId="PlainTextChar1">
    <w:name w:val="Plain Text Char1"/>
    <w:rsid w:val="00E15878"/>
    <w:rPr>
      <w:rFonts w:ascii="Courier New" w:hAnsi="Courier New"/>
      <w:w w:val="100"/>
      <w:position w:val="-1"/>
      <w:effect w:val="none"/>
      <w:vertAlign w:val="baseline"/>
      <w:cs w:val="0"/>
      <w:em w:val="none"/>
    </w:rPr>
  </w:style>
  <w:style w:type="paragraph" w:styleId="PlainText">
    <w:name w:val="Plain Text"/>
    <w:basedOn w:val="Normal"/>
    <w:link w:val="PlainTextChar2"/>
    <w:rsid w:val="00E15878"/>
    <w:pPr>
      <w:suppressAutoHyphens/>
      <w:autoSpaceDE/>
      <w:autoSpaceDN/>
      <w:spacing w:line="1" w:lineRule="atLeast"/>
      <w:ind w:leftChars="-1" w:left="-1" w:hangingChars="1" w:hanging="1"/>
      <w:textDirection w:val="btLr"/>
      <w:textAlignment w:val="top"/>
      <w:outlineLvl w:val="0"/>
    </w:pPr>
    <w:rPr>
      <w:rFonts w:ascii="Consolas" w:eastAsia="Calibri" w:hAnsi="Consolas"/>
      <w:position w:val="-1"/>
      <w:sz w:val="21"/>
      <w:szCs w:val="21"/>
      <w:lang w:val="ro-RO"/>
    </w:rPr>
  </w:style>
  <w:style w:type="character" w:customStyle="1" w:styleId="PlainTextChar2">
    <w:name w:val="Plain Text Char2"/>
    <w:basedOn w:val="DefaultParagraphFont"/>
    <w:link w:val="PlainText"/>
    <w:rsid w:val="00E15878"/>
    <w:rPr>
      <w:rFonts w:ascii="Consolas" w:hAnsi="Consolas"/>
      <w:position w:val="-1"/>
      <w:sz w:val="21"/>
      <w:szCs w:val="21"/>
      <w:lang w:val="ro-RO" w:eastAsia="ro-RO"/>
    </w:rPr>
  </w:style>
  <w:style w:type="character" w:customStyle="1" w:styleId="PlainTextChar">
    <w:name w:val="Plain Text Char"/>
    <w:rsid w:val="00E15878"/>
    <w:rPr>
      <w:rFonts w:ascii="Consolas" w:hAnsi="Consolas" w:cs="Consolas"/>
      <w:w w:val="100"/>
      <w:position w:val="-1"/>
      <w:sz w:val="21"/>
      <w:szCs w:val="21"/>
      <w:effect w:val="none"/>
      <w:vertAlign w:val="baseline"/>
      <w:cs w:val="0"/>
      <w:em w:val="none"/>
      <w:lang w:val="ro-RO" w:eastAsia="ro-RO"/>
    </w:rPr>
  </w:style>
  <w:style w:type="character" w:customStyle="1" w:styleId="FootnoteTextChar">
    <w:name w:val="Footnote Text Char"/>
    <w:uiPriority w:val="99"/>
    <w:rsid w:val="00E15878"/>
    <w:rPr>
      <w:rFonts w:ascii="Times New Roman" w:hAnsi="Times New Roman"/>
      <w:w w:val="100"/>
      <w:position w:val="-1"/>
      <w:sz w:val="20"/>
      <w:effect w:val="none"/>
      <w:vertAlign w:val="baseline"/>
      <w:cs w:val="0"/>
      <w:em w:val="none"/>
      <w:lang w:val="ro-RO" w:eastAsia="ro-RO"/>
    </w:rPr>
  </w:style>
  <w:style w:type="paragraph" w:styleId="FootnoteText">
    <w:name w:val="footnote text"/>
    <w:basedOn w:val="Normal"/>
    <w:link w:val="FootnoteTextChar2"/>
    <w:uiPriority w:val="99"/>
    <w:rsid w:val="00E15878"/>
    <w:pPr>
      <w:suppressAutoHyphens/>
      <w:autoSpaceDE/>
      <w:autoSpaceDN/>
      <w:spacing w:line="1" w:lineRule="atLeast"/>
      <w:ind w:leftChars="-1" w:left="-1" w:hangingChars="1" w:hanging="1"/>
      <w:textDirection w:val="btLr"/>
      <w:textAlignment w:val="top"/>
      <w:outlineLvl w:val="0"/>
    </w:pPr>
    <w:rPr>
      <w:rFonts w:eastAsia="Calibri"/>
      <w:position w:val="-1"/>
      <w:lang w:val="ro-RO"/>
    </w:rPr>
  </w:style>
  <w:style w:type="character" w:customStyle="1" w:styleId="FootnoteTextChar2">
    <w:name w:val="Footnote Text Char2"/>
    <w:basedOn w:val="DefaultParagraphFont"/>
    <w:link w:val="FootnoteText"/>
    <w:rsid w:val="00E15878"/>
    <w:rPr>
      <w:rFonts w:ascii="Times New Roman" w:hAnsi="Times New Roman"/>
      <w:position w:val="-1"/>
      <w:lang w:val="ro-RO" w:eastAsia="ro-RO"/>
    </w:rPr>
  </w:style>
  <w:style w:type="character" w:customStyle="1" w:styleId="FootnoteTextChar1">
    <w:name w:val="Footnote Text Char1"/>
    <w:rsid w:val="00E15878"/>
    <w:rPr>
      <w:rFonts w:ascii="Times New Roman" w:hAnsi="Times New Roman" w:cs="Times New Roman"/>
      <w:w w:val="100"/>
      <w:position w:val="-1"/>
      <w:sz w:val="20"/>
      <w:szCs w:val="20"/>
      <w:effect w:val="none"/>
      <w:vertAlign w:val="baseline"/>
      <w:cs w:val="0"/>
      <w:em w:val="none"/>
      <w:lang w:val="ro-RO" w:eastAsia="ro-RO"/>
    </w:rPr>
  </w:style>
  <w:style w:type="character" w:customStyle="1" w:styleId="yiv820520692tab">
    <w:name w:val="yiv820520692tab"/>
    <w:rsid w:val="00E15878"/>
    <w:rPr>
      <w:w w:val="100"/>
      <w:position w:val="-1"/>
      <w:effect w:val="none"/>
      <w:vertAlign w:val="baseline"/>
      <w:cs w:val="0"/>
      <w:em w:val="none"/>
    </w:rPr>
  </w:style>
  <w:style w:type="character" w:customStyle="1" w:styleId="Char24">
    <w:name w:val="Char24"/>
    <w:rsid w:val="00E15878"/>
    <w:rPr>
      <w:rFonts w:ascii="Arial" w:hAnsi="Arial"/>
      <w:b/>
      <w:w w:val="100"/>
      <w:kern w:val="32"/>
      <w:position w:val="-1"/>
      <w:sz w:val="32"/>
      <w:effect w:val="none"/>
      <w:vertAlign w:val="baseline"/>
      <w:cs w:val="0"/>
      <w:em w:val="none"/>
    </w:rPr>
  </w:style>
  <w:style w:type="character" w:customStyle="1" w:styleId="st">
    <w:name w:val="st"/>
    <w:uiPriority w:val="99"/>
    <w:rsid w:val="00E15878"/>
    <w:rPr>
      <w:w w:val="100"/>
      <w:position w:val="-1"/>
      <w:effect w:val="none"/>
      <w:vertAlign w:val="baseline"/>
      <w:cs w:val="0"/>
      <w:em w:val="none"/>
    </w:rPr>
  </w:style>
  <w:style w:type="character" w:customStyle="1" w:styleId="A0">
    <w:name w:val="A0"/>
    <w:rsid w:val="00E15878"/>
    <w:rPr>
      <w:color w:val="000000"/>
      <w:w w:val="100"/>
      <w:position w:val="-1"/>
      <w:sz w:val="20"/>
      <w:effect w:val="none"/>
      <w:vertAlign w:val="baseline"/>
      <w:cs w:val="0"/>
      <w:em w:val="none"/>
    </w:rPr>
  </w:style>
  <w:style w:type="paragraph" w:customStyle="1" w:styleId="dept-hdg03-web-address">
    <w:name w:val="dept-hdg03-web-address"/>
    <w:basedOn w:val="Normal"/>
    <w:rsid w:val="00E15878"/>
    <w:pPr>
      <w:suppressAutoHyphens/>
      <w:autoSpaceDE/>
      <w:autoSpaceDN/>
      <w:spacing w:before="60" w:line="1" w:lineRule="atLeast"/>
      <w:ind w:leftChars="-1" w:left="-1" w:hangingChars="1" w:hanging="1"/>
      <w:jc w:val="center"/>
      <w:textDirection w:val="btLr"/>
      <w:textAlignment w:val="top"/>
      <w:outlineLvl w:val="0"/>
    </w:pPr>
    <w:rPr>
      <w:rFonts w:ascii="Times" w:hAnsi="Times" w:cs="Times"/>
      <w:b/>
      <w:bCs/>
      <w:color w:val="000000"/>
      <w:position w:val="-1"/>
      <w:lang w:val="ro-RO"/>
    </w:rPr>
  </w:style>
  <w:style w:type="character" w:customStyle="1" w:styleId="a">
    <w:name w:val="a"/>
    <w:rsid w:val="00E15878"/>
    <w:rPr>
      <w:w w:val="100"/>
      <w:position w:val="-1"/>
      <w:effect w:val="none"/>
      <w:vertAlign w:val="baseline"/>
      <w:cs w:val="0"/>
      <w:em w:val="none"/>
    </w:rPr>
  </w:style>
  <w:style w:type="character" w:styleId="FootnoteReference">
    <w:name w:val="footnote reference"/>
    <w:uiPriority w:val="99"/>
    <w:rsid w:val="00E15878"/>
    <w:rPr>
      <w:w w:val="100"/>
      <w:position w:val="-1"/>
      <w:effect w:val="none"/>
      <w:vertAlign w:val="superscript"/>
      <w:cs w:val="0"/>
      <w:em w:val="none"/>
    </w:rPr>
  </w:style>
  <w:style w:type="paragraph" w:customStyle="1" w:styleId="Caracter">
    <w:name w:val="Caracter"/>
    <w:basedOn w:val="Normal"/>
    <w:rsid w:val="00E15878"/>
    <w:pPr>
      <w:widowControl w:val="0"/>
      <w:suppressAutoHyphens/>
      <w:autoSpaceDE/>
      <w:autoSpaceDN/>
      <w:adjustRightInd w:val="0"/>
      <w:spacing w:line="360" w:lineRule="atLeast"/>
      <w:ind w:leftChars="-1" w:left="-1" w:hangingChars="1" w:hanging="1"/>
      <w:jc w:val="both"/>
      <w:textDirection w:val="btLr"/>
      <w:textAlignment w:val="baseline"/>
      <w:outlineLvl w:val="0"/>
    </w:pPr>
    <w:rPr>
      <w:position w:val="-1"/>
      <w:sz w:val="24"/>
      <w:szCs w:val="24"/>
      <w:lang w:val="pl-PL" w:eastAsia="pl-PL"/>
    </w:rPr>
  </w:style>
  <w:style w:type="paragraph" w:customStyle="1" w:styleId="CharCaracterCharCharChar">
    <w:name w:val="Char Caracter Char Char Char"/>
    <w:basedOn w:val="Normal"/>
    <w:rsid w:val="00E15878"/>
    <w:pPr>
      <w:suppressAutoHyphens/>
      <w:autoSpaceDE/>
      <w:autoSpaceDN/>
      <w:spacing w:line="1" w:lineRule="atLeast"/>
      <w:ind w:leftChars="-1" w:left="-1" w:hangingChars="1" w:hanging="1"/>
      <w:textDirection w:val="btLr"/>
      <w:textAlignment w:val="top"/>
      <w:outlineLvl w:val="0"/>
    </w:pPr>
    <w:rPr>
      <w:position w:val="-1"/>
      <w:sz w:val="24"/>
      <w:szCs w:val="24"/>
      <w:lang w:val="pl-PL" w:eastAsia="pl-PL"/>
    </w:rPr>
  </w:style>
  <w:style w:type="character" w:customStyle="1" w:styleId="yiv0985685226">
    <w:name w:val="yiv0985685226"/>
    <w:rsid w:val="00E15878"/>
    <w:rPr>
      <w:w w:val="100"/>
      <w:position w:val="-1"/>
      <w:effect w:val="none"/>
      <w:vertAlign w:val="baseline"/>
      <w:cs w:val="0"/>
      <w:em w:val="none"/>
    </w:rPr>
  </w:style>
  <w:style w:type="character" w:customStyle="1" w:styleId="xar-title">
    <w:name w:val="xar-title"/>
    <w:rsid w:val="00E15878"/>
    <w:rPr>
      <w:w w:val="100"/>
      <w:position w:val="-1"/>
      <w:effect w:val="none"/>
      <w:vertAlign w:val="baseline"/>
      <w:cs w:val="0"/>
      <w:em w:val="none"/>
    </w:rPr>
  </w:style>
  <w:style w:type="paragraph" w:customStyle="1" w:styleId="Author">
    <w:name w:val="Author"/>
    <w:basedOn w:val="Normal"/>
    <w:next w:val="Normal"/>
    <w:rsid w:val="00E15878"/>
    <w:pPr>
      <w:suppressAutoHyphens/>
      <w:adjustRightInd w:val="0"/>
      <w:spacing w:line="1" w:lineRule="atLeast"/>
      <w:ind w:leftChars="-1" w:left="-1" w:hangingChars="1" w:hanging="1"/>
      <w:textDirection w:val="btLr"/>
      <w:textAlignment w:val="top"/>
      <w:outlineLvl w:val="0"/>
    </w:pPr>
    <w:rPr>
      <w:rFonts w:ascii="JJNPLE+TimesNewRoman" w:hAnsi="JJNPLE+TimesNewRoman"/>
      <w:position w:val="-1"/>
      <w:sz w:val="24"/>
      <w:szCs w:val="24"/>
      <w:lang w:val="en-US" w:eastAsia="en-US"/>
    </w:rPr>
  </w:style>
  <w:style w:type="paragraph" w:customStyle="1" w:styleId="CharCharChar1">
    <w:name w:val="Char Char Char1"/>
    <w:basedOn w:val="Normal"/>
    <w:rsid w:val="00E15878"/>
    <w:pPr>
      <w:suppressAutoHyphens/>
      <w:autoSpaceDE/>
      <w:autoSpaceDN/>
      <w:spacing w:line="1" w:lineRule="atLeast"/>
      <w:ind w:leftChars="-1" w:left="-1" w:hangingChars="1" w:hanging="1"/>
      <w:textDirection w:val="btLr"/>
      <w:textAlignment w:val="top"/>
      <w:outlineLvl w:val="0"/>
    </w:pPr>
    <w:rPr>
      <w:position w:val="-1"/>
      <w:sz w:val="24"/>
      <w:szCs w:val="24"/>
      <w:lang w:val="pl-PL" w:eastAsia="pl-PL"/>
    </w:rPr>
  </w:style>
  <w:style w:type="character" w:customStyle="1" w:styleId="FontStyle13">
    <w:name w:val="Font Style13"/>
    <w:rsid w:val="00E15878"/>
    <w:rPr>
      <w:rFonts w:ascii="Times New Roman" w:hAnsi="Times New Roman" w:cs="Times New Roman"/>
      <w:b/>
      <w:bCs/>
      <w:w w:val="100"/>
      <w:position w:val="-1"/>
      <w:sz w:val="16"/>
      <w:szCs w:val="16"/>
      <w:effect w:val="none"/>
      <w:vertAlign w:val="baseline"/>
      <w:cs w:val="0"/>
      <w:em w:val="none"/>
    </w:rPr>
  </w:style>
  <w:style w:type="character" w:customStyle="1" w:styleId="FontStyle17">
    <w:name w:val="Font Style17"/>
    <w:rsid w:val="00E15878"/>
    <w:rPr>
      <w:rFonts w:ascii="Times New Roman" w:hAnsi="Times New Roman" w:cs="Times New Roman"/>
      <w:w w:val="100"/>
      <w:position w:val="-1"/>
      <w:sz w:val="16"/>
      <w:szCs w:val="16"/>
      <w:effect w:val="none"/>
      <w:vertAlign w:val="baseline"/>
      <w:cs w:val="0"/>
      <w:em w:val="none"/>
    </w:rPr>
  </w:style>
  <w:style w:type="paragraph" w:customStyle="1" w:styleId="Style6">
    <w:name w:val="Style6"/>
    <w:basedOn w:val="Normal"/>
    <w:rsid w:val="00E15878"/>
    <w:pPr>
      <w:widowControl w:val="0"/>
      <w:suppressAutoHyphens/>
      <w:adjustRightInd w:val="0"/>
      <w:spacing w:line="1" w:lineRule="atLeast"/>
      <w:ind w:leftChars="-1" w:left="-1" w:hangingChars="1" w:hanging="1"/>
      <w:textDirection w:val="btLr"/>
      <w:textAlignment w:val="top"/>
      <w:outlineLvl w:val="0"/>
    </w:pPr>
    <w:rPr>
      <w:position w:val="-1"/>
      <w:sz w:val="24"/>
      <w:szCs w:val="24"/>
      <w:lang w:val="en-US" w:eastAsia="en-US"/>
    </w:rPr>
  </w:style>
  <w:style w:type="character" w:customStyle="1" w:styleId="style21">
    <w:name w:val="style21"/>
    <w:rsid w:val="00E15878"/>
    <w:rPr>
      <w:rFonts w:ascii="Verdana" w:hAnsi="Verdana" w:hint="default"/>
      <w:color w:val="336699"/>
      <w:w w:val="100"/>
      <w:position w:val="-1"/>
      <w:sz w:val="19"/>
      <w:szCs w:val="19"/>
      <w:effect w:val="none"/>
      <w:vertAlign w:val="baseline"/>
      <w:cs w:val="0"/>
      <w:em w:val="none"/>
    </w:rPr>
  </w:style>
  <w:style w:type="character" w:customStyle="1" w:styleId="gsa1">
    <w:name w:val="gs_a1"/>
    <w:rsid w:val="00E15878"/>
    <w:rPr>
      <w:color w:val="008000"/>
      <w:w w:val="100"/>
      <w:position w:val="-1"/>
      <w:effect w:val="none"/>
      <w:vertAlign w:val="baseline"/>
      <w:cs w:val="0"/>
      <w:em w:val="none"/>
    </w:rPr>
  </w:style>
  <w:style w:type="character" w:customStyle="1" w:styleId="tal1">
    <w:name w:val="tal1"/>
    <w:rsid w:val="00E15878"/>
    <w:rPr>
      <w:color w:val="000000"/>
      <w:w w:val="100"/>
      <w:position w:val="-1"/>
      <w:sz w:val="20"/>
      <w:szCs w:val="20"/>
      <w:effect w:val="none"/>
      <w:vertAlign w:val="baseline"/>
      <w:cs w:val="0"/>
      <w:em w:val="none"/>
    </w:rPr>
  </w:style>
  <w:style w:type="paragraph" w:styleId="HTMLPreformatted">
    <w:name w:val="HTML Preformatted"/>
    <w:basedOn w:val="Normal"/>
    <w:link w:val="HTMLPreformattedChar"/>
    <w:rsid w:val="00925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4"/>
      <w:szCs w:val="24"/>
      <w:lang w:val="ro-RO"/>
    </w:rPr>
  </w:style>
  <w:style w:type="character" w:customStyle="1" w:styleId="HTMLPreformattedChar">
    <w:name w:val="HTML Preformatted Char"/>
    <w:basedOn w:val="DefaultParagraphFont"/>
    <w:link w:val="HTMLPreformatted"/>
    <w:rsid w:val="00925BEE"/>
    <w:rPr>
      <w:rFonts w:ascii="Courier New" w:eastAsia="Times New Roman" w:hAnsi="Courier New" w:cs="Courier New"/>
      <w:sz w:val="24"/>
      <w:szCs w:val="24"/>
      <w:lang w:val="ro-RO" w:eastAsia="ro-RO"/>
    </w:rPr>
  </w:style>
  <w:style w:type="paragraph" w:customStyle="1" w:styleId="Indentcorptext21">
    <w:name w:val="Indent corp text 21"/>
    <w:basedOn w:val="Normal"/>
    <w:rsid w:val="00925BEE"/>
    <w:pPr>
      <w:suppressAutoHyphens/>
      <w:autoSpaceDE/>
      <w:autoSpaceDN/>
      <w:spacing w:line="360" w:lineRule="auto"/>
      <w:ind w:left="360"/>
      <w:jc w:val="both"/>
    </w:pPr>
    <w:rPr>
      <w:b/>
      <w:bCs/>
      <w:szCs w:val="24"/>
      <w:lang w:val="ro-RO" w:eastAsia="zh-CN"/>
    </w:rPr>
  </w:style>
  <w:style w:type="character" w:customStyle="1" w:styleId="UnresolvedMention1">
    <w:name w:val="Unresolved Mention1"/>
    <w:basedOn w:val="DefaultParagraphFont"/>
    <w:uiPriority w:val="99"/>
    <w:semiHidden/>
    <w:unhideWhenUsed/>
    <w:rsid w:val="00925BEE"/>
    <w:rPr>
      <w:color w:val="605E5C"/>
      <w:shd w:val="clear" w:color="auto" w:fill="E1DFDD"/>
    </w:rPr>
  </w:style>
  <w:style w:type="paragraph" w:styleId="NoSpacing">
    <w:name w:val="No Spacing"/>
    <w:uiPriority w:val="1"/>
    <w:qFormat/>
    <w:rsid w:val="00BB4F36"/>
    <w:pPr>
      <w:autoSpaceDE w:val="0"/>
      <w:autoSpaceDN w:val="0"/>
    </w:pPr>
    <w:rPr>
      <w:rFonts w:ascii="Times New Roman" w:eastAsia="Times New Roman" w:hAnsi="Times New Roman"/>
      <w:lang w:val="en-GB" w:eastAsia="ro-RO"/>
    </w:rPr>
  </w:style>
  <w:style w:type="table" w:customStyle="1" w:styleId="TableGrid1">
    <w:name w:val="Table Grid1"/>
    <w:basedOn w:val="TableNormal"/>
    <w:next w:val="TableGrid"/>
    <w:uiPriority w:val="59"/>
    <w:rsid w:val="00FF3838"/>
    <w:rPr>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252E63"/>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lative">
    <w:name w:val="relative"/>
    <w:basedOn w:val="DefaultParagraphFont"/>
    <w:rsid w:val="00AF6633"/>
  </w:style>
  <w:style w:type="character" w:customStyle="1" w:styleId="ml-1">
    <w:name w:val="ml-1"/>
    <w:basedOn w:val="DefaultParagraphFont"/>
    <w:rsid w:val="005E4F0D"/>
  </w:style>
  <w:style w:type="character" w:customStyle="1" w:styleId="max-w-full">
    <w:name w:val="max-w-full"/>
    <w:basedOn w:val="DefaultParagraphFont"/>
    <w:rsid w:val="005E4F0D"/>
  </w:style>
  <w:style w:type="character" w:customStyle="1" w:styleId="-mr-1">
    <w:name w:val="-mr-1"/>
    <w:basedOn w:val="DefaultParagraphFont"/>
    <w:rsid w:val="005E1F2C"/>
  </w:style>
  <w:style w:type="paragraph" w:customStyle="1" w:styleId="Style1">
    <w:name w:val="Style1"/>
    <w:basedOn w:val="Heading2"/>
    <w:link w:val="Style1Char"/>
    <w:qFormat/>
    <w:rsid w:val="0006440C"/>
    <w:pPr>
      <w:ind w:left="1" w:hanging="3"/>
    </w:pPr>
    <w:rPr>
      <w:i/>
      <w:sz w:val="24"/>
    </w:rPr>
  </w:style>
  <w:style w:type="character" w:customStyle="1" w:styleId="Style1Char">
    <w:name w:val="Style1 Char"/>
    <w:basedOn w:val="Heading2Char2"/>
    <w:link w:val="Style1"/>
    <w:rsid w:val="0006440C"/>
    <w:rPr>
      <w:rFonts w:ascii="Times New Roman" w:hAnsi="Times New Roman"/>
      <w:b/>
      <w:i/>
      <w:position w:val="-1"/>
      <w:sz w:val="24"/>
      <w:lang w:val="ro-RO" w:eastAsia="ro-RO"/>
    </w:rPr>
  </w:style>
  <w:style w:type="character" w:customStyle="1" w:styleId="FontStyle22">
    <w:name w:val="Font Style22"/>
    <w:rsid w:val="00C84B29"/>
    <w:rPr>
      <w:rFonts w:ascii="Times New Roman" w:hAnsi="Times New Roman" w:cs="Times New Roman" w:hint="default"/>
      <w:i/>
      <w:iCs/>
      <w:sz w:val="22"/>
      <w:szCs w:val="22"/>
    </w:rPr>
  </w:style>
  <w:style w:type="paragraph" w:customStyle="1" w:styleId="Stil1">
    <w:name w:val="Stil1"/>
    <w:basedOn w:val="Normal"/>
    <w:rsid w:val="00C84B29"/>
    <w:pPr>
      <w:tabs>
        <w:tab w:val="left" w:pos="720"/>
      </w:tabs>
      <w:autoSpaceDE/>
      <w:autoSpaceDN/>
      <w:spacing w:before="120" w:after="60"/>
      <w:ind w:firstLine="720"/>
      <w:jc w:val="both"/>
    </w:pPr>
    <w:rPr>
      <w:sz w:val="24"/>
      <w:szCs w:val="24"/>
      <w:lang w:val="ro-RO"/>
    </w:rPr>
  </w:style>
  <w:style w:type="character" w:customStyle="1" w:styleId="UnresolvedMention">
    <w:name w:val="Unresolved Mention"/>
    <w:basedOn w:val="DefaultParagraphFont"/>
    <w:uiPriority w:val="99"/>
    <w:semiHidden/>
    <w:unhideWhenUsed/>
    <w:rsid w:val="005C6E6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nhideWhenUsed="0" w:qFormat="1"/>
    <w:lsdException w:name="Plain Text" w:uiPriority="0"/>
    <w:lsdException w:name="HTML Preformatted" w:uiPriority="0"/>
    <w:lsdException w:name="HTML Typewriter" w:uiPriority="0"/>
    <w:lsdException w:name="annotation subject" w:uiPriority="0"/>
    <w:lsdException w:name="Table Contemporary"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AFE"/>
    <w:pPr>
      <w:autoSpaceDE w:val="0"/>
      <w:autoSpaceDN w:val="0"/>
    </w:pPr>
    <w:rPr>
      <w:rFonts w:ascii="Times New Roman" w:eastAsia="Times New Roman" w:hAnsi="Times New Roman"/>
      <w:lang w:val="en-GB" w:eastAsia="ro-RO"/>
    </w:rPr>
  </w:style>
  <w:style w:type="paragraph" w:styleId="Heading1">
    <w:name w:val="heading 1"/>
    <w:basedOn w:val="Normal"/>
    <w:next w:val="Normal"/>
    <w:link w:val="Heading1Char2"/>
    <w:qFormat/>
    <w:rsid w:val="00202213"/>
    <w:pPr>
      <w:keepNext/>
      <w:suppressAutoHyphens/>
      <w:autoSpaceDE/>
      <w:autoSpaceDN/>
      <w:spacing w:before="240" w:after="60" w:line="1" w:lineRule="atLeast"/>
      <w:ind w:leftChars="-1" w:left="-1" w:hangingChars="1" w:hanging="1"/>
      <w:textDirection w:val="btLr"/>
      <w:textAlignment w:val="top"/>
      <w:outlineLvl w:val="0"/>
    </w:pPr>
    <w:rPr>
      <w:rFonts w:eastAsia="Calibri"/>
      <w:b/>
      <w:kern w:val="32"/>
      <w:position w:val="-1"/>
      <w:sz w:val="32"/>
      <w:lang w:val="ro-RO"/>
    </w:rPr>
  </w:style>
  <w:style w:type="paragraph" w:styleId="Heading2">
    <w:name w:val="heading 2"/>
    <w:basedOn w:val="Normal"/>
    <w:next w:val="Normal"/>
    <w:link w:val="Heading2Char2"/>
    <w:qFormat/>
    <w:rsid w:val="00252190"/>
    <w:pPr>
      <w:keepNext/>
      <w:suppressAutoHyphens/>
      <w:autoSpaceDE/>
      <w:autoSpaceDN/>
      <w:spacing w:before="240" w:after="60" w:line="1" w:lineRule="atLeast"/>
      <w:ind w:leftChars="-1" w:left="-1" w:hangingChars="1" w:hanging="1"/>
      <w:jc w:val="both"/>
      <w:textDirection w:val="btLr"/>
      <w:textAlignment w:val="top"/>
      <w:outlineLvl w:val="1"/>
    </w:pPr>
    <w:rPr>
      <w:rFonts w:eastAsia="Calibri"/>
      <w:b/>
      <w:position w:val="-1"/>
      <w:sz w:val="28"/>
      <w:lang w:val="ro-RO"/>
    </w:rPr>
  </w:style>
  <w:style w:type="paragraph" w:styleId="Heading3">
    <w:name w:val="heading 3"/>
    <w:basedOn w:val="Normal"/>
    <w:next w:val="Normal"/>
    <w:link w:val="Heading3Char1"/>
    <w:qFormat/>
    <w:rsid w:val="00202213"/>
    <w:pPr>
      <w:keepNext/>
      <w:suppressAutoHyphens/>
      <w:autoSpaceDE/>
      <w:autoSpaceDN/>
      <w:spacing w:line="1" w:lineRule="atLeast"/>
      <w:ind w:leftChars="-1" w:left="-1" w:hangingChars="1" w:hanging="1"/>
      <w:jc w:val="center"/>
      <w:textDirection w:val="btLr"/>
      <w:textAlignment w:val="top"/>
      <w:outlineLvl w:val="2"/>
    </w:pPr>
    <w:rPr>
      <w:rFonts w:eastAsia="Calibri"/>
      <w:b/>
      <w:bCs/>
      <w:position w:val="-1"/>
      <w:sz w:val="32"/>
      <w:szCs w:val="24"/>
      <w:lang w:val="fr-FR"/>
    </w:rPr>
  </w:style>
  <w:style w:type="paragraph" w:styleId="Heading4">
    <w:name w:val="heading 4"/>
    <w:basedOn w:val="Normal"/>
    <w:next w:val="Normal"/>
    <w:link w:val="Heading4Char1"/>
    <w:qFormat/>
    <w:rsid w:val="00E15878"/>
    <w:pPr>
      <w:keepNext/>
      <w:suppressAutoHyphens/>
      <w:autoSpaceDE/>
      <w:autoSpaceDN/>
      <w:spacing w:line="1" w:lineRule="atLeast"/>
      <w:ind w:leftChars="-1" w:left="720" w:hangingChars="1" w:hanging="1"/>
      <w:jc w:val="both"/>
      <w:textDirection w:val="btLr"/>
      <w:textAlignment w:val="top"/>
      <w:outlineLvl w:val="3"/>
    </w:pPr>
    <w:rPr>
      <w:rFonts w:eastAsia="Calibri"/>
      <w:b/>
      <w:bCs/>
      <w:position w:val="-1"/>
      <w:sz w:val="24"/>
      <w:szCs w:val="24"/>
      <w:lang w:val="ro-RO"/>
    </w:rPr>
  </w:style>
  <w:style w:type="paragraph" w:styleId="Heading5">
    <w:name w:val="heading 5"/>
    <w:basedOn w:val="Normal"/>
    <w:next w:val="Normal"/>
    <w:link w:val="Heading5Char1"/>
    <w:qFormat/>
    <w:rsid w:val="00E15878"/>
    <w:pPr>
      <w:keepNext/>
      <w:suppressAutoHyphens/>
      <w:autoSpaceDE/>
      <w:autoSpaceDN/>
      <w:spacing w:line="1" w:lineRule="atLeast"/>
      <w:ind w:leftChars="-1" w:left="-1" w:hangingChars="1" w:hanging="1"/>
      <w:jc w:val="both"/>
      <w:textDirection w:val="btLr"/>
      <w:textAlignment w:val="top"/>
      <w:outlineLvl w:val="4"/>
    </w:pPr>
    <w:rPr>
      <w:rFonts w:eastAsia="Calibri"/>
      <w:b/>
      <w:bCs/>
      <w:position w:val="-1"/>
      <w:sz w:val="24"/>
      <w:szCs w:val="24"/>
      <w:lang w:val="ro-RO"/>
    </w:rPr>
  </w:style>
  <w:style w:type="paragraph" w:styleId="Heading6">
    <w:name w:val="heading 6"/>
    <w:basedOn w:val="Normal"/>
    <w:next w:val="Normal"/>
    <w:link w:val="Heading6Char1"/>
    <w:qFormat/>
    <w:rsid w:val="00E15878"/>
    <w:pPr>
      <w:suppressAutoHyphens/>
      <w:autoSpaceDE/>
      <w:autoSpaceDN/>
      <w:spacing w:before="240" w:after="60" w:line="1" w:lineRule="atLeast"/>
      <w:ind w:leftChars="-1" w:left="-1" w:hangingChars="1" w:hanging="1"/>
      <w:textDirection w:val="btLr"/>
      <w:textAlignment w:val="top"/>
      <w:outlineLvl w:val="5"/>
    </w:pPr>
    <w:rPr>
      <w:rFonts w:eastAsia="Calibri"/>
      <w:b/>
      <w:bCs/>
      <w:position w:val="-1"/>
      <w:lang w:val="ro-RO"/>
    </w:rPr>
  </w:style>
  <w:style w:type="paragraph" w:styleId="Heading7">
    <w:name w:val="heading 7"/>
    <w:basedOn w:val="Normal"/>
    <w:next w:val="Normal"/>
    <w:link w:val="Heading7Char1"/>
    <w:qFormat/>
    <w:rsid w:val="00E15878"/>
    <w:pPr>
      <w:suppressAutoHyphens/>
      <w:autoSpaceDE/>
      <w:autoSpaceDN/>
      <w:spacing w:before="240" w:after="60" w:line="1" w:lineRule="atLeast"/>
      <w:ind w:leftChars="-1" w:left="-1" w:hangingChars="1" w:hanging="1"/>
      <w:textDirection w:val="btLr"/>
      <w:textAlignment w:val="top"/>
      <w:outlineLvl w:val="6"/>
    </w:pPr>
    <w:rPr>
      <w:rFonts w:eastAsia="Calibri"/>
      <w:position w:val="-1"/>
      <w:sz w:val="24"/>
      <w:szCs w:val="24"/>
      <w:lang w:val="ro-RO"/>
    </w:rPr>
  </w:style>
  <w:style w:type="paragraph" w:styleId="Heading8">
    <w:name w:val="heading 8"/>
    <w:basedOn w:val="Normal"/>
    <w:next w:val="Normal"/>
    <w:link w:val="Heading8Char1"/>
    <w:qFormat/>
    <w:rsid w:val="00E15878"/>
    <w:pPr>
      <w:keepNext/>
      <w:suppressAutoHyphens/>
      <w:autoSpaceDE/>
      <w:autoSpaceDN/>
      <w:spacing w:line="1" w:lineRule="atLeast"/>
      <w:ind w:leftChars="-1" w:left="-1" w:hangingChars="1" w:hanging="1"/>
      <w:jc w:val="both"/>
      <w:textDirection w:val="btLr"/>
      <w:textAlignment w:val="top"/>
      <w:outlineLvl w:val="7"/>
    </w:pPr>
    <w:rPr>
      <w:rFonts w:eastAsia="Calibri"/>
      <w:b/>
      <w:bCs/>
      <w:position w:val="-1"/>
      <w:sz w:val="24"/>
      <w:szCs w:val="24"/>
      <w:lang w:val="ro-RO"/>
    </w:rPr>
  </w:style>
  <w:style w:type="paragraph" w:styleId="Heading9">
    <w:name w:val="heading 9"/>
    <w:basedOn w:val="Normal"/>
    <w:next w:val="Normal"/>
    <w:link w:val="Heading9Char1"/>
    <w:qFormat/>
    <w:rsid w:val="00E15878"/>
    <w:pPr>
      <w:suppressAutoHyphens/>
      <w:autoSpaceDE/>
      <w:autoSpaceDN/>
      <w:spacing w:before="240" w:after="60" w:line="1" w:lineRule="atLeast"/>
      <w:ind w:leftChars="-1" w:left="-1" w:hangingChars="1" w:hanging="1"/>
      <w:textDirection w:val="btLr"/>
      <w:textAlignment w:val="top"/>
      <w:outlineLvl w:val="8"/>
    </w:pPr>
    <w:rPr>
      <w:rFonts w:ascii="Arial" w:eastAsia="Calibri" w:hAnsi="Arial"/>
      <w:position w:val="-1"/>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rsid w:val="00E25AFE"/>
    <w:pPr>
      <w:framePr w:w="7477" w:h="2005" w:hSpace="180" w:wrap="auto" w:vAnchor="text" w:hAnchor="page" w:x="3316" w:y="-1297"/>
      <w:jc w:val="center"/>
    </w:pPr>
    <w:rPr>
      <w:rFonts w:ascii="Brush Script MT" w:hAnsi="Brush Script MT"/>
      <w:sz w:val="84"/>
      <w:szCs w:val="84"/>
      <w:lang w:val="fr-FR"/>
    </w:rPr>
  </w:style>
  <w:style w:type="paragraph" w:styleId="BalloonText">
    <w:name w:val="Balloon Text"/>
    <w:basedOn w:val="Normal"/>
    <w:link w:val="BalloonTextChar1"/>
    <w:unhideWhenUsed/>
    <w:rsid w:val="00E25AFE"/>
    <w:rPr>
      <w:rFonts w:ascii="Tahoma" w:hAnsi="Tahoma"/>
      <w:sz w:val="16"/>
      <w:szCs w:val="16"/>
    </w:rPr>
  </w:style>
  <w:style w:type="character" w:customStyle="1" w:styleId="BalloonTextChar1">
    <w:name w:val="Balloon Text Char1"/>
    <w:link w:val="BalloonText"/>
    <w:semiHidden/>
    <w:rsid w:val="00E25AFE"/>
    <w:rPr>
      <w:rFonts w:ascii="Tahoma" w:eastAsia="Times New Roman" w:hAnsi="Tahoma" w:cs="Tahoma"/>
      <w:sz w:val="16"/>
      <w:szCs w:val="16"/>
      <w:lang w:val="en-GB" w:eastAsia="ro-RO"/>
    </w:rPr>
  </w:style>
  <w:style w:type="character" w:styleId="Hyperlink">
    <w:name w:val="Hyperlink"/>
    <w:unhideWhenUsed/>
    <w:rsid w:val="00A73321"/>
    <w:rPr>
      <w:color w:val="0000FF"/>
      <w:u w:val="single"/>
    </w:rPr>
  </w:style>
  <w:style w:type="paragraph" w:styleId="ListParagraph">
    <w:name w:val="List Paragraph"/>
    <w:basedOn w:val="Normal"/>
    <w:uiPriority w:val="34"/>
    <w:qFormat/>
    <w:rsid w:val="00394F7E"/>
    <w:pPr>
      <w:autoSpaceDE/>
      <w:autoSpaceDN/>
      <w:ind w:left="720"/>
      <w:contextualSpacing/>
    </w:pPr>
    <w:rPr>
      <w:sz w:val="24"/>
      <w:szCs w:val="24"/>
      <w:lang w:val="ro-RO" w:eastAsia="en-US"/>
    </w:rPr>
  </w:style>
  <w:style w:type="paragraph" w:customStyle="1" w:styleId="Default">
    <w:name w:val="Default"/>
    <w:rsid w:val="00440833"/>
    <w:pPr>
      <w:widowControl w:val="0"/>
      <w:autoSpaceDE w:val="0"/>
      <w:autoSpaceDN w:val="0"/>
      <w:adjustRightInd w:val="0"/>
    </w:pPr>
    <w:rPr>
      <w:rFonts w:ascii="Cambria" w:eastAsia="Times New Roman" w:hAnsi="Cambria" w:cs="Cambria"/>
      <w:color w:val="000000"/>
      <w:sz w:val="24"/>
      <w:szCs w:val="24"/>
    </w:rPr>
  </w:style>
  <w:style w:type="paragraph" w:styleId="BodyText">
    <w:name w:val="Body Text"/>
    <w:basedOn w:val="Normal"/>
    <w:link w:val="BodyTextChar1"/>
    <w:rsid w:val="006A41A9"/>
    <w:pPr>
      <w:suppressAutoHyphens/>
      <w:autoSpaceDE/>
      <w:autoSpaceDN/>
      <w:jc w:val="both"/>
    </w:pPr>
    <w:rPr>
      <w:sz w:val="24"/>
      <w:szCs w:val="24"/>
      <w:lang w:eastAsia="ar-SA"/>
    </w:rPr>
  </w:style>
  <w:style w:type="character" w:customStyle="1" w:styleId="BodyTextChar1">
    <w:name w:val="Body Text Char1"/>
    <w:link w:val="BodyText"/>
    <w:rsid w:val="006A41A9"/>
    <w:rPr>
      <w:rFonts w:ascii="Times New Roman" w:eastAsia="Times New Roman" w:hAnsi="Times New Roman" w:cs="Times New Roman"/>
      <w:sz w:val="24"/>
      <w:szCs w:val="24"/>
      <w:lang w:eastAsia="ar-SA"/>
    </w:rPr>
  </w:style>
  <w:style w:type="table" w:styleId="TableGrid">
    <w:name w:val="Table Grid"/>
    <w:basedOn w:val="TableNormal"/>
    <w:uiPriority w:val="59"/>
    <w:rsid w:val="00151AB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2">
    <w:name w:val="Heading 1 Char2"/>
    <w:basedOn w:val="DefaultParagraphFont"/>
    <w:link w:val="Heading1"/>
    <w:rsid w:val="00202213"/>
    <w:rPr>
      <w:rFonts w:ascii="Times New Roman" w:hAnsi="Times New Roman"/>
      <w:b/>
      <w:kern w:val="32"/>
      <w:position w:val="-1"/>
      <w:sz w:val="32"/>
      <w:lang w:val="ro-RO" w:eastAsia="ro-RO"/>
    </w:rPr>
  </w:style>
  <w:style w:type="character" w:customStyle="1" w:styleId="Heading2Char2">
    <w:name w:val="Heading 2 Char2"/>
    <w:basedOn w:val="DefaultParagraphFont"/>
    <w:link w:val="Heading2"/>
    <w:rsid w:val="00252190"/>
    <w:rPr>
      <w:rFonts w:ascii="Times New Roman" w:hAnsi="Times New Roman"/>
      <w:b/>
      <w:position w:val="-1"/>
      <w:sz w:val="28"/>
      <w:lang w:val="ro-RO" w:eastAsia="ro-RO"/>
    </w:rPr>
  </w:style>
  <w:style w:type="character" w:customStyle="1" w:styleId="Heading3Char1">
    <w:name w:val="Heading 3 Char1"/>
    <w:basedOn w:val="DefaultParagraphFont"/>
    <w:link w:val="Heading3"/>
    <w:rsid w:val="00202213"/>
    <w:rPr>
      <w:rFonts w:ascii="Times New Roman" w:hAnsi="Times New Roman"/>
      <w:b/>
      <w:bCs/>
      <w:position w:val="-1"/>
      <w:sz w:val="32"/>
      <w:szCs w:val="24"/>
      <w:lang w:val="fr-FR" w:eastAsia="ro-RO"/>
    </w:rPr>
  </w:style>
  <w:style w:type="character" w:customStyle="1" w:styleId="Heading4Char1">
    <w:name w:val="Heading 4 Char1"/>
    <w:basedOn w:val="DefaultParagraphFont"/>
    <w:link w:val="Heading4"/>
    <w:rsid w:val="00E15878"/>
    <w:rPr>
      <w:rFonts w:ascii="Times New Roman" w:hAnsi="Times New Roman"/>
      <w:b/>
      <w:bCs/>
      <w:position w:val="-1"/>
      <w:sz w:val="24"/>
      <w:szCs w:val="24"/>
      <w:lang w:val="ro-RO" w:eastAsia="ro-RO"/>
    </w:rPr>
  </w:style>
  <w:style w:type="character" w:customStyle="1" w:styleId="Heading5Char1">
    <w:name w:val="Heading 5 Char1"/>
    <w:basedOn w:val="DefaultParagraphFont"/>
    <w:link w:val="Heading5"/>
    <w:rsid w:val="00E15878"/>
    <w:rPr>
      <w:rFonts w:ascii="Times New Roman" w:hAnsi="Times New Roman"/>
      <w:b/>
      <w:bCs/>
      <w:position w:val="-1"/>
      <w:sz w:val="24"/>
      <w:szCs w:val="24"/>
      <w:lang w:val="ro-RO" w:eastAsia="ro-RO"/>
    </w:rPr>
  </w:style>
  <w:style w:type="character" w:customStyle="1" w:styleId="Heading6Char1">
    <w:name w:val="Heading 6 Char1"/>
    <w:basedOn w:val="DefaultParagraphFont"/>
    <w:link w:val="Heading6"/>
    <w:rsid w:val="00E15878"/>
    <w:rPr>
      <w:rFonts w:ascii="Times New Roman" w:hAnsi="Times New Roman"/>
      <w:b/>
      <w:bCs/>
      <w:position w:val="-1"/>
      <w:lang w:val="ro-RO" w:eastAsia="ro-RO"/>
    </w:rPr>
  </w:style>
  <w:style w:type="character" w:customStyle="1" w:styleId="Heading7Char1">
    <w:name w:val="Heading 7 Char1"/>
    <w:basedOn w:val="DefaultParagraphFont"/>
    <w:link w:val="Heading7"/>
    <w:rsid w:val="00E15878"/>
    <w:rPr>
      <w:rFonts w:ascii="Times New Roman" w:hAnsi="Times New Roman"/>
      <w:position w:val="-1"/>
      <w:sz w:val="24"/>
      <w:szCs w:val="24"/>
      <w:lang w:val="ro-RO" w:eastAsia="ro-RO"/>
    </w:rPr>
  </w:style>
  <w:style w:type="character" w:customStyle="1" w:styleId="Heading8Char1">
    <w:name w:val="Heading 8 Char1"/>
    <w:basedOn w:val="DefaultParagraphFont"/>
    <w:link w:val="Heading8"/>
    <w:rsid w:val="00E15878"/>
    <w:rPr>
      <w:rFonts w:ascii="Times New Roman" w:hAnsi="Times New Roman"/>
      <w:b/>
      <w:bCs/>
      <w:position w:val="-1"/>
      <w:sz w:val="24"/>
      <w:szCs w:val="24"/>
      <w:lang w:val="ro-RO" w:eastAsia="ro-RO"/>
    </w:rPr>
  </w:style>
  <w:style w:type="character" w:customStyle="1" w:styleId="Heading9Char1">
    <w:name w:val="Heading 9 Char1"/>
    <w:basedOn w:val="DefaultParagraphFont"/>
    <w:link w:val="Heading9"/>
    <w:rsid w:val="00E15878"/>
    <w:rPr>
      <w:rFonts w:ascii="Arial" w:hAnsi="Arial"/>
      <w:position w:val="-1"/>
      <w:lang w:val="ro-RO" w:eastAsia="ro-RO"/>
    </w:rPr>
  </w:style>
  <w:style w:type="paragraph" w:styleId="Title">
    <w:name w:val="Title"/>
    <w:basedOn w:val="Normal"/>
    <w:link w:val="TitleChar2"/>
    <w:qFormat/>
    <w:rsid w:val="00E15878"/>
    <w:pPr>
      <w:suppressAutoHyphens/>
      <w:autoSpaceDE/>
      <w:autoSpaceDN/>
      <w:spacing w:line="360" w:lineRule="auto"/>
      <w:ind w:leftChars="-1" w:left="-1" w:hangingChars="1" w:hanging="1"/>
      <w:jc w:val="center"/>
      <w:textDirection w:val="btLr"/>
      <w:textAlignment w:val="top"/>
      <w:outlineLvl w:val="0"/>
    </w:pPr>
    <w:rPr>
      <w:rFonts w:eastAsia="Calibri"/>
      <w:b/>
      <w:position w:val="-1"/>
      <w:sz w:val="24"/>
      <w:lang w:val="ro-RO"/>
    </w:rPr>
  </w:style>
  <w:style w:type="character" w:customStyle="1" w:styleId="TitleChar2">
    <w:name w:val="Title Char2"/>
    <w:basedOn w:val="DefaultParagraphFont"/>
    <w:link w:val="Title"/>
    <w:rsid w:val="00E15878"/>
    <w:rPr>
      <w:rFonts w:ascii="Times New Roman" w:hAnsi="Times New Roman"/>
      <w:b/>
      <w:position w:val="-1"/>
      <w:sz w:val="24"/>
      <w:lang w:val="ro-RO" w:eastAsia="ro-RO"/>
    </w:rPr>
  </w:style>
  <w:style w:type="character" w:customStyle="1" w:styleId="Heading1Char">
    <w:name w:val="Heading 1 Char"/>
    <w:rsid w:val="00E15878"/>
    <w:rPr>
      <w:rFonts w:ascii="Cambria" w:hAnsi="Cambria" w:cs="Times New Roman"/>
      <w:b/>
      <w:bCs/>
      <w:color w:val="365F91"/>
      <w:w w:val="100"/>
      <w:position w:val="-1"/>
      <w:sz w:val="28"/>
      <w:szCs w:val="28"/>
      <w:effect w:val="none"/>
      <w:vertAlign w:val="baseline"/>
      <w:cs w:val="0"/>
      <w:em w:val="none"/>
      <w:lang w:val="ro-RO" w:eastAsia="ro-RO"/>
    </w:rPr>
  </w:style>
  <w:style w:type="character" w:customStyle="1" w:styleId="Heading2Char">
    <w:name w:val="Heading 2 Char"/>
    <w:rsid w:val="00E15878"/>
    <w:rPr>
      <w:rFonts w:ascii="Cambria" w:hAnsi="Cambria" w:cs="Times New Roman"/>
      <w:b/>
      <w:bCs/>
      <w:color w:val="4F81BD"/>
      <w:w w:val="100"/>
      <w:position w:val="-1"/>
      <w:sz w:val="26"/>
      <w:szCs w:val="26"/>
      <w:effect w:val="none"/>
      <w:vertAlign w:val="baseline"/>
      <w:cs w:val="0"/>
      <w:em w:val="none"/>
      <w:lang w:val="ro-RO" w:eastAsia="ro-RO"/>
    </w:rPr>
  </w:style>
  <w:style w:type="character" w:customStyle="1" w:styleId="Heading3Char">
    <w:name w:val="Heading 3 Char"/>
    <w:rsid w:val="00E15878"/>
    <w:rPr>
      <w:rFonts w:ascii="_TimesNewRoman" w:hAnsi="_TimesNewRoman" w:cs="Times New Roman"/>
      <w:b/>
      <w:bCs/>
      <w:w w:val="100"/>
      <w:position w:val="-1"/>
      <w:sz w:val="24"/>
      <w:szCs w:val="24"/>
      <w:effect w:val="none"/>
      <w:vertAlign w:val="baseline"/>
      <w:cs w:val="0"/>
      <w:em w:val="none"/>
      <w:lang w:val="fr-FR"/>
    </w:rPr>
  </w:style>
  <w:style w:type="character" w:customStyle="1" w:styleId="Heading4Char">
    <w:name w:val="Heading 4 Char"/>
    <w:rsid w:val="00E15878"/>
    <w:rPr>
      <w:rFonts w:ascii="Times New Roman" w:hAnsi="Times New Roman" w:cs="Times New Roman"/>
      <w:b/>
      <w:bCs/>
      <w:w w:val="100"/>
      <w:position w:val="-1"/>
      <w:sz w:val="24"/>
      <w:szCs w:val="24"/>
      <w:effect w:val="none"/>
      <w:vertAlign w:val="baseline"/>
      <w:cs w:val="0"/>
      <w:em w:val="none"/>
    </w:rPr>
  </w:style>
  <w:style w:type="character" w:customStyle="1" w:styleId="Heading5Char">
    <w:name w:val="Heading 5 Char"/>
    <w:rsid w:val="00E15878"/>
    <w:rPr>
      <w:rFonts w:ascii="Times New Roman" w:hAnsi="Times New Roman" w:cs="Times New Roman"/>
      <w:b/>
      <w:bCs/>
      <w:w w:val="100"/>
      <w:position w:val="-1"/>
      <w:sz w:val="24"/>
      <w:szCs w:val="24"/>
      <w:effect w:val="none"/>
      <w:vertAlign w:val="baseline"/>
      <w:cs w:val="0"/>
      <w:em w:val="none"/>
    </w:rPr>
  </w:style>
  <w:style w:type="character" w:customStyle="1" w:styleId="Heading6Char">
    <w:name w:val="Heading 6 Char"/>
    <w:rsid w:val="00E15878"/>
    <w:rPr>
      <w:rFonts w:ascii="Times New Roman" w:hAnsi="Times New Roman" w:cs="Times New Roman"/>
      <w:b/>
      <w:bCs/>
      <w:w w:val="100"/>
      <w:position w:val="-1"/>
      <w:effect w:val="none"/>
      <w:vertAlign w:val="baseline"/>
      <w:cs w:val="0"/>
      <w:em w:val="none"/>
    </w:rPr>
  </w:style>
  <w:style w:type="character" w:customStyle="1" w:styleId="Heading7Char">
    <w:name w:val="Heading 7 Char"/>
    <w:rsid w:val="00E15878"/>
    <w:rPr>
      <w:rFonts w:ascii="Times New Roman" w:hAnsi="Times New Roman" w:cs="Times New Roman"/>
      <w:w w:val="100"/>
      <w:position w:val="-1"/>
      <w:sz w:val="24"/>
      <w:szCs w:val="24"/>
      <w:effect w:val="none"/>
      <w:vertAlign w:val="baseline"/>
      <w:cs w:val="0"/>
      <w:em w:val="none"/>
    </w:rPr>
  </w:style>
  <w:style w:type="character" w:customStyle="1" w:styleId="Heading8Char">
    <w:name w:val="Heading 8 Char"/>
    <w:rsid w:val="00E15878"/>
    <w:rPr>
      <w:rFonts w:ascii="Times New Roman" w:hAnsi="Times New Roman" w:cs="Times New Roman"/>
      <w:b/>
      <w:bCs/>
      <w:w w:val="100"/>
      <w:position w:val="-1"/>
      <w:sz w:val="24"/>
      <w:szCs w:val="24"/>
      <w:effect w:val="none"/>
      <w:vertAlign w:val="baseline"/>
      <w:cs w:val="0"/>
      <w:em w:val="none"/>
    </w:rPr>
  </w:style>
  <w:style w:type="character" w:customStyle="1" w:styleId="Heading9Char">
    <w:name w:val="Heading 9 Char"/>
    <w:rsid w:val="00E15878"/>
    <w:rPr>
      <w:rFonts w:ascii="Arial" w:hAnsi="Arial" w:cs="Times New Roman"/>
      <w:w w:val="100"/>
      <w:position w:val="-1"/>
      <w:effect w:val="none"/>
      <w:vertAlign w:val="baseline"/>
      <w:cs w:val="0"/>
      <w:em w:val="none"/>
    </w:rPr>
  </w:style>
  <w:style w:type="paragraph" w:customStyle="1" w:styleId="CharCharCharChar">
    <w:name w:val="Char Char Char Char"/>
    <w:basedOn w:val="Normal"/>
    <w:rsid w:val="00E15878"/>
    <w:pPr>
      <w:suppressAutoHyphens/>
      <w:autoSpaceDE/>
      <w:autoSpaceDN/>
      <w:spacing w:line="1" w:lineRule="atLeast"/>
      <w:ind w:leftChars="-1" w:left="-1" w:hangingChars="1" w:hanging="1"/>
      <w:textDirection w:val="btLr"/>
      <w:textAlignment w:val="top"/>
      <w:outlineLvl w:val="0"/>
    </w:pPr>
    <w:rPr>
      <w:position w:val="-1"/>
      <w:sz w:val="24"/>
      <w:szCs w:val="24"/>
      <w:lang w:val="pl-PL" w:eastAsia="pl-PL"/>
    </w:rPr>
  </w:style>
  <w:style w:type="paragraph" w:styleId="Footer">
    <w:name w:val="footer"/>
    <w:basedOn w:val="Normal"/>
    <w:link w:val="FooterChar1"/>
    <w:uiPriority w:val="99"/>
    <w:rsid w:val="00E15878"/>
    <w:pPr>
      <w:suppressAutoHyphens/>
      <w:autoSpaceDE/>
      <w:autoSpaceDN/>
      <w:spacing w:line="1" w:lineRule="atLeast"/>
      <w:ind w:leftChars="-1" w:left="-1" w:hangingChars="1" w:hanging="1"/>
      <w:textDirection w:val="btLr"/>
      <w:textAlignment w:val="top"/>
      <w:outlineLvl w:val="0"/>
    </w:pPr>
    <w:rPr>
      <w:rFonts w:eastAsia="Calibri"/>
      <w:position w:val="-1"/>
      <w:sz w:val="24"/>
      <w:szCs w:val="24"/>
      <w:lang w:val="ro-RO"/>
    </w:rPr>
  </w:style>
  <w:style w:type="character" w:customStyle="1" w:styleId="FooterChar1">
    <w:name w:val="Footer Char1"/>
    <w:basedOn w:val="DefaultParagraphFont"/>
    <w:link w:val="Footer"/>
    <w:uiPriority w:val="99"/>
    <w:rsid w:val="00E15878"/>
    <w:rPr>
      <w:rFonts w:ascii="Times New Roman" w:hAnsi="Times New Roman"/>
      <w:position w:val="-1"/>
      <w:sz w:val="24"/>
      <w:szCs w:val="24"/>
      <w:lang w:val="ro-RO" w:eastAsia="ro-RO"/>
    </w:rPr>
  </w:style>
  <w:style w:type="character" w:customStyle="1" w:styleId="FooterChar">
    <w:name w:val="Footer Char"/>
    <w:uiPriority w:val="99"/>
    <w:rsid w:val="00E15878"/>
    <w:rPr>
      <w:rFonts w:ascii="Times New Roman" w:hAnsi="Times New Roman" w:cs="Times New Roman"/>
      <w:w w:val="100"/>
      <w:position w:val="-1"/>
      <w:sz w:val="24"/>
      <w:szCs w:val="24"/>
      <w:effect w:val="none"/>
      <w:vertAlign w:val="baseline"/>
      <w:cs w:val="0"/>
      <w:em w:val="none"/>
    </w:rPr>
  </w:style>
  <w:style w:type="character" w:styleId="PageNumber">
    <w:name w:val="page number"/>
    <w:rsid w:val="00E15878"/>
    <w:rPr>
      <w:w w:val="100"/>
      <w:position w:val="-1"/>
      <w:effect w:val="none"/>
      <w:vertAlign w:val="baseline"/>
      <w:cs w:val="0"/>
      <w:em w:val="none"/>
    </w:rPr>
  </w:style>
  <w:style w:type="paragraph" w:customStyle="1" w:styleId="CharCharChar">
    <w:name w:val="Char Char Char"/>
    <w:basedOn w:val="Normal"/>
    <w:rsid w:val="00E15878"/>
    <w:pPr>
      <w:suppressAutoHyphens/>
      <w:autoSpaceDE/>
      <w:autoSpaceDN/>
      <w:spacing w:line="1" w:lineRule="atLeast"/>
      <w:ind w:leftChars="-1" w:left="-1" w:hangingChars="1" w:hanging="1"/>
      <w:textDirection w:val="btLr"/>
      <w:textAlignment w:val="top"/>
      <w:outlineLvl w:val="0"/>
    </w:pPr>
    <w:rPr>
      <w:position w:val="-1"/>
      <w:sz w:val="24"/>
      <w:szCs w:val="24"/>
      <w:lang w:val="pl-PL" w:eastAsia="pl-PL"/>
    </w:rPr>
  </w:style>
  <w:style w:type="character" w:styleId="FollowedHyperlink">
    <w:name w:val="FollowedHyperlink"/>
    <w:rsid w:val="00E15878"/>
    <w:rPr>
      <w:color w:val="800080"/>
      <w:w w:val="100"/>
      <w:position w:val="-1"/>
      <w:u w:val="single"/>
      <w:effect w:val="none"/>
      <w:vertAlign w:val="baseline"/>
      <w:cs w:val="0"/>
      <w:em w:val="none"/>
    </w:rPr>
  </w:style>
  <w:style w:type="paragraph" w:styleId="Header">
    <w:name w:val="header"/>
    <w:basedOn w:val="Normal"/>
    <w:link w:val="HeaderChar1"/>
    <w:uiPriority w:val="99"/>
    <w:rsid w:val="00E15878"/>
    <w:pPr>
      <w:suppressAutoHyphens/>
      <w:autoSpaceDE/>
      <w:autoSpaceDN/>
      <w:spacing w:line="1" w:lineRule="atLeast"/>
      <w:ind w:leftChars="-1" w:left="-1" w:hangingChars="1" w:hanging="1"/>
      <w:textDirection w:val="btLr"/>
      <w:textAlignment w:val="top"/>
      <w:outlineLvl w:val="0"/>
    </w:pPr>
    <w:rPr>
      <w:rFonts w:eastAsia="Calibri"/>
      <w:position w:val="-1"/>
      <w:sz w:val="24"/>
      <w:szCs w:val="24"/>
      <w:lang w:val="ro-RO"/>
    </w:rPr>
  </w:style>
  <w:style w:type="character" w:customStyle="1" w:styleId="HeaderChar1">
    <w:name w:val="Header Char1"/>
    <w:basedOn w:val="DefaultParagraphFont"/>
    <w:link w:val="Header"/>
    <w:uiPriority w:val="99"/>
    <w:rsid w:val="00E15878"/>
    <w:rPr>
      <w:rFonts w:ascii="Times New Roman" w:hAnsi="Times New Roman"/>
      <w:position w:val="-1"/>
      <w:sz w:val="24"/>
      <w:szCs w:val="24"/>
      <w:lang w:val="ro-RO" w:eastAsia="ro-RO"/>
    </w:rPr>
  </w:style>
  <w:style w:type="character" w:customStyle="1" w:styleId="HeaderChar">
    <w:name w:val="Header Char"/>
    <w:rsid w:val="00E15878"/>
    <w:rPr>
      <w:rFonts w:ascii="Times New Roman" w:hAnsi="Times New Roman" w:cs="Times New Roman"/>
      <w:w w:val="100"/>
      <w:position w:val="-1"/>
      <w:sz w:val="24"/>
      <w:szCs w:val="24"/>
      <w:effect w:val="none"/>
      <w:vertAlign w:val="baseline"/>
      <w:cs w:val="0"/>
      <w:em w:val="none"/>
    </w:rPr>
  </w:style>
  <w:style w:type="character" w:customStyle="1" w:styleId="BodyTextChar">
    <w:name w:val="Body Text Char"/>
    <w:rsid w:val="00E15878"/>
    <w:rPr>
      <w:rFonts w:ascii="Times New Roman" w:hAnsi="Times New Roman" w:cs="Times New Roman"/>
      <w:w w:val="100"/>
      <w:position w:val="-1"/>
      <w:sz w:val="24"/>
      <w:szCs w:val="24"/>
      <w:effect w:val="none"/>
      <w:vertAlign w:val="baseline"/>
      <w:cs w:val="0"/>
      <w:em w:val="none"/>
    </w:rPr>
  </w:style>
  <w:style w:type="paragraph" w:styleId="BodyTextIndent">
    <w:name w:val="Body Text Indent"/>
    <w:basedOn w:val="Normal"/>
    <w:link w:val="BodyTextIndentChar2"/>
    <w:rsid w:val="00E15878"/>
    <w:pPr>
      <w:suppressAutoHyphens/>
      <w:autoSpaceDE/>
      <w:autoSpaceDN/>
      <w:spacing w:line="1" w:lineRule="atLeast"/>
      <w:ind w:leftChars="-1" w:left="709" w:hangingChars="1" w:hanging="1"/>
      <w:jc w:val="both"/>
      <w:textDirection w:val="btLr"/>
      <w:textAlignment w:val="top"/>
      <w:outlineLvl w:val="0"/>
    </w:pPr>
    <w:rPr>
      <w:rFonts w:eastAsia="Calibri"/>
      <w:position w:val="-1"/>
      <w:sz w:val="24"/>
      <w:lang w:val="ro-RO"/>
    </w:rPr>
  </w:style>
  <w:style w:type="character" w:customStyle="1" w:styleId="BodyTextIndentChar2">
    <w:name w:val="Body Text Indent Char2"/>
    <w:basedOn w:val="DefaultParagraphFont"/>
    <w:link w:val="BodyTextIndent"/>
    <w:rsid w:val="00E15878"/>
    <w:rPr>
      <w:rFonts w:ascii="Times New Roman" w:hAnsi="Times New Roman"/>
      <w:position w:val="-1"/>
      <w:sz w:val="24"/>
      <w:lang w:val="ro-RO" w:eastAsia="ro-RO"/>
    </w:rPr>
  </w:style>
  <w:style w:type="character" w:customStyle="1" w:styleId="BodyTextIndentChar">
    <w:name w:val="Body Text Indent Char"/>
    <w:rsid w:val="00E15878"/>
    <w:rPr>
      <w:rFonts w:ascii="Times New Roman" w:hAnsi="Times New Roman" w:cs="Times New Roman"/>
      <w:w w:val="100"/>
      <w:position w:val="-1"/>
      <w:sz w:val="24"/>
      <w:szCs w:val="24"/>
      <w:effect w:val="none"/>
      <w:vertAlign w:val="baseline"/>
      <w:cs w:val="0"/>
      <w:em w:val="none"/>
      <w:lang w:val="ro-RO" w:eastAsia="ro-RO"/>
    </w:rPr>
  </w:style>
  <w:style w:type="paragraph" w:styleId="BodyText2">
    <w:name w:val="Body Text 2"/>
    <w:basedOn w:val="Normal"/>
    <w:link w:val="BodyText2Char1"/>
    <w:rsid w:val="00E15878"/>
    <w:pPr>
      <w:suppressAutoHyphens/>
      <w:autoSpaceDE/>
      <w:autoSpaceDN/>
      <w:spacing w:line="1" w:lineRule="atLeast"/>
      <w:ind w:leftChars="-1" w:left="-1" w:hangingChars="1" w:hanging="1"/>
      <w:jc w:val="center"/>
      <w:textDirection w:val="btLr"/>
      <w:textAlignment w:val="top"/>
      <w:outlineLvl w:val="0"/>
    </w:pPr>
    <w:rPr>
      <w:rFonts w:ascii="Tahoma" w:eastAsia="Calibri" w:hAnsi="Tahoma"/>
      <w:b/>
      <w:bCs/>
      <w:position w:val="-1"/>
      <w:sz w:val="24"/>
      <w:szCs w:val="24"/>
      <w:lang w:val="ro-RO"/>
    </w:rPr>
  </w:style>
  <w:style w:type="character" w:customStyle="1" w:styleId="BodyText2Char1">
    <w:name w:val="Body Text 2 Char1"/>
    <w:basedOn w:val="DefaultParagraphFont"/>
    <w:link w:val="BodyText2"/>
    <w:rsid w:val="00E15878"/>
    <w:rPr>
      <w:rFonts w:ascii="Tahoma" w:hAnsi="Tahoma"/>
      <w:b/>
      <w:bCs/>
      <w:position w:val="-1"/>
      <w:sz w:val="24"/>
      <w:szCs w:val="24"/>
      <w:lang w:val="ro-RO" w:eastAsia="ro-RO"/>
    </w:rPr>
  </w:style>
  <w:style w:type="character" w:customStyle="1" w:styleId="BodyText2Char">
    <w:name w:val="Body Text 2 Char"/>
    <w:rsid w:val="00E15878"/>
    <w:rPr>
      <w:rFonts w:ascii="Tahoma" w:hAnsi="Tahoma" w:cs="Times New Roman"/>
      <w:b/>
      <w:bCs/>
      <w:w w:val="100"/>
      <w:position w:val="-1"/>
      <w:sz w:val="24"/>
      <w:szCs w:val="24"/>
      <w:effect w:val="none"/>
      <w:vertAlign w:val="baseline"/>
      <w:cs w:val="0"/>
      <w:em w:val="none"/>
    </w:rPr>
  </w:style>
  <w:style w:type="paragraph" w:styleId="BodyText3">
    <w:name w:val="Body Text 3"/>
    <w:basedOn w:val="Normal"/>
    <w:link w:val="BodyText3Char1"/>
    <w:rsid w:val="00E15878"/>
    <w:pPr>
      <w:suppressAutoHyphens/>
      <w:autoSpaceDE/>
      <w:autoSpaceDN/>
      <w:spacing w:line="1" w:lineRule="atLeast"/>
      <w:ind w:leftChars="-1" w:left="-1" w:hangingChars="1" w:hanging="1"/>
      <w:jc w:val="both"/>
      <w:textDirection w:val="btLr"/>
      <w:textAlignment w:val="top"/>
      <w:outlineLvl w:val="0"/>
    </w:pPr>
    <w:rPr>
      <w:rFonts w:ascii="Arial" w:eastAsia="Calibri" w:hAnsi="Arial"/>
      <w:b/>
      <w:bCs/>
      <w:position w:val="-1"/>
      <w:sz w:val="24"/>
      <w:szCs w:val="24"/>
      <w:lang w:val="ro-RO"/>
    </w:rPr>
  </w:style>
  <w:style w:type="character" w:customStyle="1" w:styleId="BodyText3Char1">
    <w:name w:val="Body Text 3 Char1"/>
    <w:basedOn w:val="DefaultParagraphFont"/>
    <w:link w:val="BodyText3"/>
    <w:rsid w:val="00E15878"/>
    <w:rPr>
      <w:rFonts w:ascii="Arial" w:hAnsi="Arial"/>
      <w:b/>
      <w:bCs/>
      <w:position w:val="-1"/>
      <w:sz w:val="24"/>
      <w:szCs w:val="24"/>
      <w:lang w:val="ro-RO" w:eastAsia="ro-RO"/>
    </w:rPr>
  </w:style>
  <w:style w:type="character" w:customStyle="1" w:styleId="BodyText3Char">
    <w:name w:val="Body Text 3 Char"/>
    <w:rsid w:val="00E15878"/>
    <w:rPr>
      <w:rFonts w:ascii="Arial" w:hAnsi="Arial" w:cs="Times New Roman"/>
      <w:b/>
      <w:bCs/>
      <w:w w:val="100"/>
      <w:position w:val="-1"/>
      <w:sz w:val="24"/>
      <w:szCs w:val="24"/>
      <w:effect w:val="none"/>
      <w:vertAlign w:val="baseline"/>
      <w:cs w:val="0"/>
      <w:em w:val="none"/>
    </w:rPr>
  </w:style>
  <w:style w:type="paragraph" w:styleId="BodyTextIndent2">
    <w:name w:val="Body Text Indent 2"/>
    <w:basedOn w:val="Normal"/>
    <w:link w:val="BodyTextIndent2Char1"/>
    <w:uiPriority w:val="99"/>
    <w:rsid w:val="00E15878"/>
    <w:pPr>
      <w:suppressAutoHyphens/>
      <w:autoSpaceDE/>
      <w:autoSpaceDN/>
      <w:spacing w:line="1" w:lineRule="atLeast"/>
      <w:ind w:leftChars="-1" w:left="-1" w:hangingChars="1" w:hanging="1"/>
      <w:jc w:val="both"/>
      <w:textDirection w:val="btLr"/>
      <w:textAlignment w:val="top"/>
      <w:outlineLvl w:val="0"/>
    </w:pPr>
    <w:rPr>
      <w:rFonts w:eastAsia="Calibri"/>
      <w:position w:val="-1"/>
      <w:sz w:val="24"/>
      <w:szCs w:val="24"/>
      <w:lang w:val="ro-RO"/>
    </w:rPr>
  </w:style>
  <w:style w:type="character" w:customStyle="1" w:styleId="BodyTextIndent2Char1">
    <w:name w:val="Body Text Indent 2 Char1"/>
    <w:basedOn w:val="DefaultParagraphFont"/>
    <w:link w:val="BodyTextIndent2"/>
    <w:uiPriority w:val="99"/>
    <w:rsid w:val="00E15878"/>
    <w:rPr>
      <w:rFonts w:ascii="Times New Roman" w:hAnsi="Times New Roman"/>
      <w:position w:val="-1"/>
      <w:sz w:val="24"/>
      <w:szCs w:val="24"/>
      <w:lang w:val="ro-RO" w:eastAsia="ro-RO"/>
    </w:rPr>
  </w:style>
  <w:style w:type="character" w:customStyle="1" w:styleId="BodyTextIndent2Char">
    <w:name w:val="Body Text Indent 2 Char"/>
    <w:rsid w:val="00E15878"/>
    <w:rPr>
      <w:rFonts w:ascii="Times New Roman" w:hAnsi="Times New Roman" w:cs="Times New Roman"/>
      <w:w w:val="100"/>
      <w:position w:val="-1"/>
      <w:sz w:val="24"/>
      <w:szCs w:val="24"/>
      <w:effect w:val="none"/>
      <w:vertAlign w:val="baseline"/>
      <w:cs w:val="0"/>
      <w:em w:val="none"/>
    </w:rPr>
  </w:style>
  <w:style w:type="paragraph" w:styleId="BodyTextIndent3">
    <w:name w:val="Body Text Indent 3"/>
    <w:basedOn w:val="Normal"/>
    <w:link w:val="BodyTextIndent3Char1"/>
    <w:rsid w:val="00E15878"/>
    <w:pPr>
      <w:suppressAutoHyphens/>
      <w:autoSpaceDE/>
      <w:autoSpaceDN/>
      <w:spacing w:line="1" w:lineRule="atLeast"/>
      <w:ind w:leftChars="-1" w:left="2694" w:hangingChars="1" w:hanging="1"/>
      <w:jc w:val="both"/>
      <w:textDirection w:val="btLr"/>
      <w:textAlignment w:val="top"/>
      <w:outlineLvl w:val="0"/>
    </w:pPr>
    <w:rPr>
      <w:rFonts w:eastAsia="Calibri"/>
      <w:b/>
      <w:bCs/>
      <w:i/>
      <w:iCs/>
      <w:position w:val="-1"/>
      <w:sz w:val="24"/>
      <w:szCs w:val="24"/>
      <w:lang w:val="ro-RO"/>
    </w:rPr>
  </w:style>
  <w:style w:type="character" w:customStyle="1" w:styleId="BodyTextIndent3Char1">
    <w:name w:val="Body Text Indent 3 Char1"/>
    <w:basedOn w:val="DefaultParagraphFont"/>
    <w:link w:val="BodyTextIndent3"/>
    <w:rsid w:val="00E15878"/>
    <w:rPr>
      <w:rFonts w:ascii="Times New Roman" w:hAnsi="Times New Roman"/>
      <w:b/>
      <w:bCs/>
      <w:i/>
      <w:iCs/>
      <w:position w:val="-1"/>
      <w:sz w:val="24"/>
      <w:szCs w:val="24"/>
      <w:lang w:val="ro-RO" w:eastAsia="ro-RO"/>
    </w:rPr>
  </w:style>
  <w:style w:type="character" w:customStyle="1" w:styleId="BodyTextIndent3Char">
    <w:name w:val="Body Text Indent 3 Char"/>
    <w:rsid w:val="00E15878"/>
    <w:rPr>
      <w:rFonts w:ascii="Times New Roman" w:hAnsi="Times New Roman" w:cs="Times New Roman"/>
      <w:b/>
      <w:bCs/>
      <w:i/>
      <w:iCs/>
      <w:w w:val="100"/>
      <w:position w:val="-1"/>
      <w:sz w:val="24"/>
      <w:szCs w:val="24"/>
      <w:effect w:val="none"/>
      <w:vertAlign w:val="baseline"/>
      <w:cs w:val="0"/>
      <w:em w:val="none"/>
    </w:rPr>
  </w:style>
  <w:style w:type="character" w:customStyle="1" w:styleId="TitleChar">
    <w:name w:val="Title Char"/>
    <w:rsid w:val="00E15878"/>
    <w:rPr>
      <w:rFonts w:ascii="Cambria" w:hAnsi="Cambria" w:cs="Times New Roman"/>
      <w:color w:val="17365D"/>
      <w:spacing w:val="5"/>
      <w:w w:val="100"/>
      <w:kern w:val="28"/>
      <w:position w:val="-1"/>
      <w:sz w:val="52"/>
      <w:szCs w:val="52"/>
      <w:effect w:val="none"/>
      <w:vertAlign w:val="baseline"/>
      <w:cs w:val="0"/>
      <w:em w:val="none"/>
      <w:lang w:val="ro-RO" w:eastAsia="ro-RO"/>
    </w:rPr>
  </w:style>
  <w:style w:type="paragraph" w:styleId="NormalWeb">
    <w:name w:val="Normal (Web)"/>
    <w:basedOn w:val="Normal"/>
    <w:uiPriority w:val="99"/>
    <w:rsid w:val="00E15878"/>
    <w:pPr>
      <w:suppressAutoHyphens/>
      <w:autoSpaceDE/>
      <w:autoSpaceDN/>
      <w:spacing w:before="100" w:beforeAutospacing="1" w:after="100" w:afterAutospacing="1" w:line="1" w:lineRule="atLeast"/>
      <w:ind w:leftChars="-1" w:left="-1" w:hangingChars="1" w:hanging="1"/>
      <w:textDirection w:val="btLr"/>
      <w:textAlignment w:val="top"/>
      <w:outlineLvl w:val="0"/>
    </w:pPr>
    <w:rPr>
      <w:color w:val="0C2256"/>
      <w:position w:val="-1"/>
      <w:sz w:val="24"/>
      <w:szCs w:val="24"/>
      <w:lang w:val="en-US" w:eastAsia="en-US"/>
    </w:rPr>
  </w:style>
  <w:style w:type="paragraph" w:customStyle="1" w:styleId="Normal13">
    <w:name w:val="Normal13"/>
    <w:basedOn w:val="Normal"/>
    <w:rsid w:val="00E15878"/>
    <w:pPr>
      <w:suppressAutoHyphens/>
      <w:autoSpaceDE/>
      <w:autoSpaceDN/>
      <w:spacing w:after="120" w:line="1" w:lineRule="atLeast"/>
      <w:ind w:leftChars="-1" w:left="-1" w:hangingChars="1" w:hanging="1"/>
      <w:jc w:val="both"/>
      <w:textDirection w:val="btLr"/>
      <w:textAlignment w:val="top"/>
      <w:outlineLvl w:val="0"/>
    </w:pPr>
    <w:rPr>
      <w:position w:val="-1"/>
      <w:sz w:val="26"/>
      <w:szCs w:val="26"/>
      <w:lang w:val="ro-RO" w:eastAsia="en-US"/>
    </w:rPr>
  </w:style>
  <w:style w:type="character" w:styleId="Strong">
    <w:name w:val="Strong"/>
    <w:uiPriority w:val="22"/>
    <w:qFormat/>
    <w:rsid w:val="00E15878"/>
    <w:rPr>
      <w:b/>
      <w:w w:val="100"/>
      <w:position w:val="-1"/>
      <w:effect w:val="none"/>
      <w:vertAlign w:val="baseline"/>
      <w:cs w:val="0"/>
      <w:em w:val="none"/>
    </w:rPr>
  </w:style>
  <w:style w:type="character" w:styleId="Emphasis">
    <w:name w:val="Emphasis"/>
    <w:uiPriority w:val="99"/>
    <w:qFormat/>
    <w:rsid w:val="00E15878"/>
    <w:rPr>
      <w:i/>
      <w:w w:val="100"/>
      <w:position w:val="-1"/>
      <w:effect w:val="none"/>
      <w:vertAlign w:val="baseline"/>
      <w:cs w:val="0"/>
      <w:em w:val="none"/>
    </w:rPr>
  </w:style>
  <w:style w:type="paragraph" w:customStyle="1" w:styleId="Char">
    <w:name w:val="Char"/>
    <w:basedOn w:val="Normal"/>
    <w:rsid w:val="00E15878"/>
    <w:pPr>
      <w:suppressAutoHyphens/>
      <w:autoSpaceDE/>
      <w:autoSpaceDN/>
      <w:spacing w:line="1" w:lineRule="atLeast"/>
      <w:ind w:leftChars="-1" w:left="-1" w:hangingChars="1" w:hanging="1"/>
      <w:textDirection w:val="btLr"/>
      <w:textAlignment w:val="top"/>
      <w:outlineLvl w:val="0"/>
    </w:pPr>
    <w:rPr>
      <w:position w:val="-1"/>
      <w:sz w:val="24"/>
      <w:szCs w:val="24"/>
      <w:lang w:val="pl-PL" w:eastAsia="pl-PL"/>
    </w:rPr>
  </w:style>
  <w:style w:type="character" w:customStyle="1" w:styleId="BalloonTextChar">
    <w:name w:val="Balloon Text Char"/>
    <w:rsid w:val="00E15878"/>
    <w:rPr>
      <w:rFonts w:ascii="Tahoma" w:hAnsi="Tahoma" w:cs="Tahoma"/>
      <w:w w:val="100"/>
      <w:position w:val="-1"/>
      <w:sz w:val="16"/>
      <w:szCs w:val="16"/>
      <w:effect w:val="none"/>
      <w:vertAlign w:val="baseline"/>
      <w:cs w:val="0"/>
      <w:em w:val="none"/>
      <w:lang w:val="ro-RO" w:eastAsia="ro-RO"/>
    </w:rPr>
  </w:style>
  <w:style w:type="table" w:styleId="TableContemporary">
    <w:name w:val="Table Contemporary"/>
    <w:basedOn w:val="TableNormal"/>
    <w:rsid w:val="00E15878"/>
    <w:pPr>
      <w:suppressAutoHyphens/>
      <w:spacing w:line="1" w:lineRule="atLeast"/>
      <w:ind w:leftChars="-1" w:left="-1" w:hangingChars="1" w:hanging="1"/>
      <w:textDirection w:val="btLr"/>
      <w:textAlignment w:val="top"/>
      <w:outlineLvl w:val="0"/>
    </w:pPr>
    <w:rPr>
      <w:rFonts w:ascii="Times New Roman" w:eastAsia="Times New Roman" w:hAnsi="Times New Roman"/>
      <w:position w:val="-1"/>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paragraph" w:customStyle="1" w:styleId="CM14">
    <w:name w:val="CM14"/>
    <w:basedOn w:val="Normal"/>
    <w:next w:val="Normal"/>
    <w:rsid w:val="00E15878"/>
    <w:pPr>
      <w:widowControl w:val="0"/>
      <w:suppressAutoHyphens/>
      <w:adjustRightInd w:val="0"/>
      <w:spacing w:after="325" w:line="1" w:lineRule="atLeast"/>
      <w:ind w:leftChars="-1" w:left="-1" w:hangingChars="1" w:hanging="1"/>
      <w:textDirection w:val="btLr"/>
      <w:textAlignment w:val="top"/>
      <w:outlineLvl w:val="0"/>
    </w:pPr>
    <w:rPr>
      <w:rFonts w:ascii="Arial" w:hAnsi="Arial" w:cs="Arial"/>
      <w:position w:val="-1"/>
      <w:sz w:val="24"/>
      <w:szCs w:val="24"/>
      <w:lang w:val="ro-RO"/>
    </w:rPr>
  </w:style>
  <w:style w:type="character" w:customStyle="1" w:styleId="Heading1Char1">
    <w:name w:val="Heading 1 Char1"/>
    <w:rsid w:val="00E15878"/>
    <w:rPr>
      <w:rFonts w:ascii="Arial" w:hAnsi="Arial"/>
      <w:b/>
      <w:w w:val="100"/>
      <w:kern w:val="32"/>
      <w:position w:val="-1"/>
      <w:sz w:val="32"/>
      <w:effect w:val="none"/>
      <w:vertAlign w:val="baseline"/>
      <w:cs w:val="0"/>
      <w:em w:val="none"/>
    </w:rPr>
  </w:style>
  <w:style w:type="character" w:customStyle="1" w:styleId="TitleChar1">
    <w:name w:val="Title Char1"/>
    <w:rsid w:val="00E15878"/>
    <w:rPr>
      <w:rFonts w:ascii="Times New Roman" w:hAnsi="Times New Roman"/>
      <w:b/>
      <w:w w:val="100"/>
      <w:position w:val="-1"/>
      <w:sz w:val="24"/>
      <w:effect w:val="none"/>
      <w:vertAlign w:val="baseline"/>
      <w:cs w:val="0"/>
      <w:em w:val="none"/>
    </w:rPr>
  </w:style>
  <w:style w:type="character" w:customStyle="1" w:styleId="yshortcuts">
    <w:name w:val="yshortcuts"/>
    <w:rsid w:val="00E15878"/>
    <w:rPr>
      <w:w w:val="100"/>
      <w:position w:val="-1"/>
      <w:effect w:val="none"/>
      <w:vertAlign w:val="baseline"/>
      <w:cs w:val="0"/>
      <w:em w:val="none"/>
    </w:rPr>
  </w:style>
  <w:style w:type="character" w:styleId="CommentReference">
    <w:name w:val="annotation reference"/>
    <w:rsid w:val="00E15878"/>
    <w:rPr>
      <w:w w:val="100"/>
      <w:position w:val="-1"/>
      <w:sz w:val="16"/>
      <w:effect w:val="none"/>
      <w:vertAlign w:val="baseline"/>
      <w:cs w:val="0"/>
      <w:em w:val="none"/>
    </w:rPr>
  </w:style>
  <w:style w:type="paragraph" w:styleId="CommentText">
    <w:name w:val="annotation text"/>
    <w:basedOn w:val="Normal"/>
    <w:link w:val="CommentTextChar1"/>
    <w:rsid w:val="00E15878"/>
    <w:pPr>
      <w:suppressAutoHyphens/>
      <w:autoSpaceDE/>
      <w:autoSpaceDN/>
      <w:spacing w:line="1" w:lineRule="atLeast"/>
      <w:ind w:leftChars="-1" w:left="-1" w:hangingChars="1" w:hanging="1"/>
      <w:textDirection w:val="btLr"/>
      <w:textAlignment w:val="top"/>
      <w:outlineLvl w:val="0"/>
    </w:pPr>
    <w:rPr>
      <w:rFonts w:eastAsia="Calibri"/>
      <w:position w:val="-1"/>
      <w:lang w:val="ro-RO"/>
    </w:rPr>
  </w:style>
  <w:style w:type="character" w:customStyle="1" w:styleId="CommentTextChar1">
    <w:name w:val="Comment Text Char1"/>
    <w:basedOn w:val="DefaultParagraphFont"/>
    <w:link w:val="CommentText"/>
    <w:rsid w:val="00E15878"/>
    <w:rPr>
      <w:rFonts w:ascii="Times New Roman" w:hAnsi="Times New Roman"/>
      <w:position w:val="-1"/>
      <w:lang w:val="ro-RO" w:eastAsia="ro-RO"/>
    </w:rPr>
  </w:style>
  <w:style w:type="character" w:customStyle="1" w:styleId="CommentTextChar">
    <w:name w:val="Comment Text Char"/>
    <w:rsid w:val="00E15878"/>
    <w:rPr>
      <w:rFonts w:ascii="Times New Roman" w:hAnsi="Times New Roman" w:cs="Times New Roman"/>
      <w:w w:val="100"/>
      <w:position w:val="-1"/>
      <w:sz w:val="20"/>
      <w:szCs w:val="20"/>
      <w:effect w:val="none"/>
      <w:vertAlign w:val="baseline"/>
      <w:cs w:val="0"/>
      <w:em w:val="none"/>
      <w:lang w:val="ro-RO" w:eastAsia="ro-RO"/>
    </w:rPr>
  </w:style>
  <w:style w:type="paragraph" w:styleId="CommentSubject">
    <w:name w:val="annotation subject"/>
    <w:basedOn w:val="CommentText"/>
    <w:next w:val="CommentText"/>
    <w:link w:val="CommentSubjectChar1"/>
    <w:rsid w:val="00E15878"/>
    <w:rPr>
      <w:b/>
      <w:bCs/>
    </w:rPr>
  </w:style>
  <w:style w:type="character" w:customStyle="1" w:styleId="CommentSubjectChar1">
    <w:name w:val="Comment Subject Char1"/>
    <w:basedOn w:val="CommentTextChar1"/>
    <w:link w:val="CommentSubject"/>
    <w:rsid w:val="00E15878"/>
    <w:rPr>
      <w:rFonts w:ascii="Times New Roman" w:hAnsi="Times New Roman"/>
      <w:b/>
      <w:bCs/>
      <w:position w:val="-1"/>
      <w:lang w:val="ro-RO" w:eastAsia="ro-RO"/>
    </w:rPr>
  </w:style>
  <w:style w:type="character" w:customStyle="1" w:styleId="CommentSubjectChar">
    <w:name w:val="Comment Subject Char"/>
    <w:rsid w:val="00E15878"/>
    <w:rPr>
      <w:rFonts w:ascii="Times New Roman" w:hAnsi="Times New Roman" w:cs="Times New Roman"/>
      <w:b/>
      <w:bCs/>
      <w:w w:val="100"/>
      <w:position w:val="-1"/>
      <w:sz w:val="20"/>
      <w:szCs w:val="20"/>
      <w:effect w:val="none"/>
      <w:vertAlign w:val="baseline"/>
      <w:cs w:val="0"/>
      <w:em w:val="none"/>
      <w:lang w:val="ro-RO" w:eastAsia="ro-RO"/>
    </w:rPr>
  </w:style>
  <w:style w:type="character" w:customStyle="1" w:styleId="Heading2Char1">
    <w:name w:val="Heading 2 Char1"/>
    <w:rsid w:val="00E15878"/>
    <w:rPr>
      <w:rFonts w:ascii="Arial" w:hAnsi="Arial"/>
      <w:b/>
      <w:i/>
      <w:w w:val="100"/>
      <w:position w:val="-1"/>
      <w:sz w:val="28"/>
      <w:effect w:val="none"/>
      <w:vertAlign w:val="baseline"/>
      <w:cs w:val="0"/>
      <w:em w:val="none"/>
    </w:rPr>
  </w:style>
  <w:style w:type="character" w:styleId="HTMLTypewriter">
    <w:name w:val="HTML Typewriter"/>
    <w:rsid w:val="00E15878"/>
    <w:rPr>
      <w:rFonts w:ascii="Arial Unicode MS" w:eastAsia="Arial Unicode MS" w:hAnsi="Arial Unicode MS" w:cs="Times New Roman"/>
      <w:w w:val="100"/>
      <w:position w:val="-1"/>
      <w:sz w:val="20"/>
      <w:effect w:val="none"/>
      <w:vertAlign w:val="baseline"/>
      <w:cs w:val="0"/>
      <w:em w:val="none"/>
    </w:rPr>
  </w:style>
  <w:style w:type="paragraph" w:customStyle="1" w:styleId="Listparagraf1">
    <w:name w:val="Listă paragraf1"/>
    <w:basedOn w:val="Normal"/>
    <w:rsid w:val="00E15878"/>
    <w:pPr>
      <w:suppressAutoHyphens/>
      <w:autoSpaceDE/>
      <w:autoSpaceDN/>
      <w:spacing w:after="200" w:line="276" w:lineRule="auto"/>
      <w:ind w:leftChars="-1" w:left="720" w:hangingChars="1" w:hanging="1"/>
      <w:contextualSpacing/>
      <w:textDirection w:val="btLr"/>
      <w:textAlignment w:val="top"/>
      <w:outlineLvl w:val="0"/>
    </w:pPr>
    <w:rPr>
      <w:rFonts w:ascii="Calibri" w:hAnsi="Calibri"/>
      <w:position w:val="-1"/>
      <w:sz w:val="22"/>
      <w:szCs w:val="22"/>
      <w:lang w:val="ro-RO"/>
    </w:rPr>
  </w:style>
  <w:style w:type="paragraph" w:styleId="Subtitle">
    <w:name w:val="Subtitle"/>
    <w:basedOn w:val="Normal"/>
    <w:link w:val="SubtitleChar1"/>
    <w:rsid w:val="00E15878"/>
    <w:pPr>
      <w:suppressAutoHyphens/>
      <w:autoSpaceDE/>
      <w:autoSpaceDN/>
      <w:spacing w:line="1" w:lineRule="atLeast"/>
      <w:ind w:leftChars="-1" w:left="-1" w:hangingChars="1" w:hanging="1"/>
      <w:jc w:val="center"/>
      <w:textDirection w:val="btLr"/>
      <w:textAlignment w:val="top"/>
      <w:outlineLvl w:val="0"/>
    </w:pPr>
    <w:rPr>
      <w:b/>
      <w:position w:val="-1"/>
      <w:sz w:val="32"/>
      <w:szCs w:val="32"/>
      <w:lang w:val="ro-RO"/>
    </w:rPr>
  </w:style>
  <w:style w:type="character" w:customStyle="1" w:styleId="SubtitleChar1">
    <w:name w:val="Subtitle Char1"/>
    <w:basedOn w:val="DefaultParagraphFont"/>
    <w:link w:val="Subtitle"/>
    <w:rsid w:val="00E15878"/>
    <w:rPr>
      <w:rFonts w:ascii="Times New Roman" w:eastAsia="Times New Roman" w:hAnsi="Times New Roman"/>
      <w:b/>
      <w:position w:val="-1"/>
      <w:sz w:val="32"/>
      <w:szCs w:val="32"/>
      <w:lang w:val="ro-RO" w:eastAsia="ro-RO"/>
    </w:rPr>
  </w:style>
  <w:style w:type="character" w:customStyle="1" w:styleId="SubtitleChar">
    <w:name w:val="Subtitle Char"/>
    <w:rsid w:val="00E15878"/>
    <w:rPr>
      <w:rFonts w:ascii="Times New Roman" w:hAnsi="Times New Roman" w:cs="Times New Roman"/>
      <w:b/>
      <w:w w:val="100"/>
      <w:position w:val="-1"/>
      <w:sz w:val="32"/>
      <w:szCs w:val="32"/>
      <w:effect w:val="none"/>
      <w:vertAlign w:val="baseline"/>
      <w:cs w:val="0"/>
      <w:em w:val="none"/>
    </w:rPr>
  </w:style>
  <w:style w:type="character" w:customStyle="1" w:styleId="style120style180">
    <w:name w:val="style120 style180"/>
    <w:rsid w:val="00E15878"/>
    <w:rPr>
      <w:w w:val="100"/>
      <w:position w:val="-1"/>
      <w:effect w:val="none"/>
      <w:vertAlign w:val="baseline"/>
      <w:cs w:val="0"/>
      <w:em w:val="none"/>
    </w:rPr>
  </w:style>
  <w:style w:type="paragraph" w:styleId="BlockText">
    <w:name w:val="Block Text"/>
    <w:basedOn w:val="Normal"/>
    <w:rsid w:val="00E15878"/>
    <w:pPr>
      <w:suppressAutoHyphens/>
      <w:adjustRightInd w:val="0"/>
      <w:spacing w:after="200" w:line="1" w:lineRule="atLeast"/>
      <w:ind w:leftChars="-1" w:left="708" w:right="-119" w:hangingChars="1" w:hanging="1"/>
      <w:jc w:val="both"/>
      <w:textDirection w:val="btLr"/>
      <w:textAlignment w:val="top"/>
      <w:outlineLvl w:val="0"/>
    </w:pPr>
    <w:rPr>
      <w:rFonts w:ascii="Verdana" w:hAnsi="Verdana"/>
      <w:b/>
      <w:bCs/>
      <w:spacing w:val="-2"/>
      <w:position w:val="-1"/>
      <w:szCs w:val="22"/>
      <w:lang w:val="ro-RO"/>
    </w:rPr>
  </w:style>
  <w:style w:type="character" w:customStyle="1" w:styleId="BodyTextIndentChar1">
    <w:name w:val="Body Text Indent Char1"/>
    <w:rsid w:val="00E15878"/>
    <w:rPr>
      <w:rFonts w:ascii="Times New Roman" w:hAnsi="Times New Roman"/>
      <w:w w:val="100"/>
      <w:position w:val="-1"/>
      <w:sz w:val="24"/>
      <w:effect w:val="none"/>
      <w:vertAlign w:val="baseline"/>
      <w:cs w:val="0"/>
      <w:em w:val="none"/>
    </w:rPr>
  </w:style>
  <w:style w:type="paragraph" w:customStyle="1" w:styleId="Application4">
    <w:name w:val="Application4"/>
    <w:basedOn w:val="Normal"/>
    <w:rsid w:val="00E15878"/>
    <w:pPr>
      <w:suppressAutoHyphens/>
      <w:autoSpaceDE/>
      <w:autoSpaceDN/>
      <w:spacing w:line="1" w:lineRule="atLeast"/>
      <w:ind w:leftChars="-1" w:left="-1" w:right="-722" w:hangingChars="1" w:hanging="1"/>
      <w:textDirection w:val="btLr"/>
      <w:textAlignment w:val="top"/>
      <w:outlineLvl w:val="0"/>
    </w:pPr>
    <w:rPr>
      <w:rFonts w:ascii="Arial" w:hAnsi="Arial" w:cs="Arial"/>
      <w:b/>
      <w:bCs/>
      <w:i/>
      <w:iCs/>
      <w:position w:val="-1"/>
      <w:sz w:val="18"/>
      <w:szCs w:val="18"/>
      <w:lang w:val="fr-FR" w:eastAsia="en-US"/>
    </w:rPr>
  </w:style>
  <w:style w:type="character" w:customStyle="1" w:styleId="PlainTextChar1">
    <w:name w:val="Plain Text Char1"/>
    <w:rsid w:val="00E15878"/>
    <w:rPr>
      <w:rFonts w:ascii="Courier New" w:hAnsi="Courier New"/>
      <w:w w:val="100"/>
      <w:position w:val="-1"/>
      <w:effect w:val="none"/>
      <w:vertAlign w:val="baseline"/>
      <w:cs w:val="0"/>
      <w:em w:val="none"/>
    </w:rPr>
  </w:style>
  <w:style w:type="paragraph" w:styleId="PlainText">
    <w:name w:val="Plain Text"/>
    <w:basedOn w:val="Normal"/>
    <w:link w:val="PlainTextChar2"/>
    <w:rsid w:val="00E15878"/>
    <w:pPr>
      <w:suppressAutoHyphens/>
      <w:autoSpaceDE/>
      <w:autoSpaceDN/>
      <w:spacing w:line="1" w:lineRule="atLeast"/>
      <w:ind w:leftChars="-1" w:left="-1" w:hangingChars="1" w:hanging="1"/>
      <w:textDirection w:val="btLr"/>
      <w:textAlignment w:val="top"/>
      <w:outlineLvl w:val="0"/>
    </w:pPr>
    <w:rPr>
      <w:rFonts w:ascii="Consolas" w:eastAsia="Calibri" w:hAnsi="Consolas"/>
      <w:position w:val="-1"/>
      <w:sz w:val="21"/>
      <w:szCs w:val="21"/>
      <w:lang w:val="ro-RO"/>
    </w:rPr>
  </w:style>
  <w:style w:type="character" w:customStyle="1" w:styleId="PlainTextChar2">
    <w:name w:val="Plain Text Char2"/>
    <w:basedOn w:val="DefaultParagraphFont"/>
    <w:link w:val="PlainText"/>
    <w:rsid w:val="00E15878"/>
    <w:rPr>
      <w:rFonts w:ascii="Consolas" w:hAnsi="Consolas"/>
      <w:position w:val="-1"/>
      <w:sz w:val="21"/>
      <w:szCs w:val="21"/>
      <w:lang w:val="ro-RO" w:eastAsia="ro-RO"/>
    </w:rPr>
  </w:style>
  <w:style w:type="character" w:customStyle="1" w:styleId="PlainTextChar">
    <w:name w:val="Plain Text Char"/>
    <w:rsid w:val="00E15878"/>
    <w:rPr>
      <w:rFonts w:ascii="Consolas" w:hAnsi="Consolas" w:cs="Consolas"/>
      <w:w w:val="100"/>
      <w:position w:val="-1"/>
      <w:sz w:val="21"/>
      <w:szCs w:val="21"/>
      <w:effect w:val="none"/>
      <w:vertAlign w:val="baseline"/>
      <w:cs w:val="0"/>
      <w:em w:val="none"/>
      <w:lang w:val="ro-RO" w:eastAsia="ro-RO"/>
    </w:rPr>
  </w:style>
  <w:style w:type="character" w:customStyle="1" w:styleId="FootnoteTextChar">
    <w:name w:val="Footnote Text Char"/>
    <w:uiPriority w:val="99"/>
    <w:rsid w:val="00E15878"/>
    <w:rPr>
      <w:rFonts w:ascii="Times New Roman" w:hAnsi="Times New Roman"/>
      <w:w w:val="100"/>
      <w:position w:val="-1"/>
      <w:sz w:val="20"/>
      <w:effect w:val="none"/>
      <w:vertAlign w:val="baseline"/>
      <w:cs w:val="0"/>
      <w:em w:val="none"/>
      <w:lang w:val="ro-RO" w:eastAsia="ro-RO"/>
    </w:rPr>
  </w:style>
  <w:style w:type="paragraph" w:styleId="FootnoteText">
    <w:name w:val="footnote text"/>
    <w:basedOn w:val="Normal"/>
    <w:link w:val="FootnoteTextChar2"/>
    <w:uiPriority w:val="99"/>
    <w:rsid w:val="00E15878"/>
    <w:pPr>
      <w:suppressAutoHyphens/>
      <w:autoSpaceDE/>
      <w:autoSpaceDN/>
      <w:spacing w:line="1" w:lineRule="atLeast"/>
      <w:ind w:leftChars="-1" w:left="-1" w:hangingChars="1" w:hanging="1"/>
      <w:textDirection w:val="btLr"/>
      <w:textAlignment w:val="top"/>
      <w:outlineLvl w:val="0"/>
    </w:pPr>
    <w:rPr>
      <w:rFonts w:eastAsia="Calibri"/>
      <w:position w:val="-1"/>
      <w:lang w:val="ro-RO"/>
    </w:rPr>
  </w:style>
  <w:style w:type="character" w:customStyle="1" w:styleId="FootnoteTextChar2">
    <w:name w:val="Footnote Text Char2"/>
    <w:basedOn w:val="DefaultParagraphFont"/>
    <w:link w:val="FootnoteText"/>
    <w:rsid w:val="00E15878"/>
    <w:rPr>
      <w:rFonts w:ascii="Times New Roman" w:hAnsi="Times New Roman"/>
      <w:position w:val="-1"/>
      <w:lang w:val="ro-RO" w:eastAsia="ro-RO"/>
    </w:rPr>
  </w:style>
  <w:style w:type="character" w:customStyle="1" w:styleId="FootnoteTextChar1">
    <w:name w:val="Footnote Text Char1"/>
    <w:rsid w:val="00E15878"/>
    <w:rPr>
      <w:rFonts w:ascii="Times New Roman" w:hAnsi="Times New Roman" w:cs="Times New Roman"/>
      <w:w w:val="100"/>
      <w:position w:val="-1"/>
      <w:sz w:val="20"/>
      <w:szCs w:val="20"/>
      <w:effect w:val="none"/>
      <w:vertAlign w:val="baseline"/>
      <w:cs w:val="0"/>
      <w:em w:val="none"/>
      <w:lang w:val="ro-RO" w:eastAsia="ro-RO"/>
    </w:rPr>
  </w:style>
  <w:style w:type="character" w:customStyle="1" w:styleId="yiv820520692tab">
    <w:name w:val="yiv820520692tab"/>
    <w:rsid w:val="00E15878"/>
    <w:rPr>
      <w:w w:val="100"/>
      <w:position w:val="-1"/>
      <w:effect w:val="none"/>
      <w:vertAlign w:val="baseline"/>
      <w:cs w:val="0"/>
      <w:em w:val="none"/>
    </w:rPr>
  </w:style>
  <w:style w:type="character" w:customStyle="1" w:styleId="Char24">
    <w:name w:val="Char24"/>
    <w:rsid w:val="00E15878"/>
    <w:rPr>
      <w:rFonts w:ascii="Arial" w:hAnsi="Arial"/>
      <w:b/>
      <w:w w:val="100"/>
      <w:kern w:val="32"/>
      <w:position w:val="-1"/>
      <w:sz w:val="32"/>
      <w:effect w:val="none"/>
      <w:vertAlign w:val="baseline"/>
      <w:cs w:val="0"/>
      <w:em w:val="none"/>
    </w:rPr>
  </w:style>
  <w:style w:type="character" w:customStyle="1" w:styleId="st">
    <w:name w:val="st"/>
    <w:uiPriority w:val="99"/>
    <w:rsid w:val="00E15878"/>
    <w:rPr>
      <w:w w:val="100"/>
      <w:position w:val="-1"/>
      <w:effect w:val="none"/>
      <w:vertAlign w:val="baseline"/>
      <w:cs w:val="0"/>
      <w:em w:val="none"/>
    </w:rPr>
  </w:style>
  <w:style w:type="character" w:customStyle="1" w:styleId="A0">
    <w:name w:val="A0"/>
    <w:rsid w:val="00E15878"/>
    <w:rPr>
      <w:color w:val="000000"/>
      <w:w w:val="100"/>
      <w:position w:val="-1"/>
      <w:sz w:val="20"/>
      <w:effect w:val="none"/>
      <w:vertAlign w:val="baseline"/>
      <w:cs w:val="0"/>
      <w:em w:val="none"/>
    </w:rPr>
  </w:style>
  <w:style w:type="paragraph" w:customStyle="1" w:styleId="dept-hdg03-web-address">
    <w:name w:val="dept-hdg03-web-address"/>
    <w:basedOn w:val="Normal"/>
    <w:rsid w:val="00E15878"/>
    <w:pPr>
      <w:suppressAutoHyphens/>
      <w:autoSpaceDE/>
      <w:autoSpaceDN/>
      <w:spacing w:before="60" w:line="1" w:lineRule="atLeast"/>
      <w:ind w:leftChars="-1" w:left="-1" w:hangingChars="1" w:hanging="1"/>
      <w:jc w:val="center"/>
      <w:textDirection w:val="btLr"/>
      <w:textAlignment w:val="top"/>
      <w:outlineLvl w:val="0"/>
    </w:pPr>
    <w:rPr>
      <w:rFonts w:ascii="Times" w:hAnsi="Times" w:cs="Times"/>
      <w:b/>
      <w:bCs/>
      <w:color w:val="000000"/>
      <w:position w:val="-1"/>
      <w:lang w:val="ro-RO"/>
    </w:rPr>
  </w:style>
  <w:style w:type="character" w:customStyle="1" w:styleId="a">
    <w:name w:val="a"/>
    <w:rsid w:val="00E15878"/>
    <w:rPr>
      <w:w w:val="100"/>
      <w:position w:val="-1"/>
      <w:effect w:val="none"/>
      <w:vertAlign w:val="baseline"/>
      <w:cs w:val="0"/>
      <w:em w:val="none"/>
    </w:rPr>
  </w:style>
  <w:style w:type="character" w:styleId="FootnoteReference">
    <w:name w:val="footnote reference"/>
    <w:uiPriority w:val="99"/>
    <w:rsid w:val="00E15878"/>
    <w:rPr>
      <w:w w:val="100"/>
      <w:position w:val="-1"/>
      <w:effect w:val="none"/>
      <w:vertAlign w:val="superscript"/>
      <w:cs w:val="0"/>
      <w:em w:val="none"/>
    </w:rPr>
  </w:style>
  <w:style w:type="paragraph" w:customStyle="1" w:styleId="Caracter">
    <w:name w:val="Caracter"/>
    <w:basedOn w:val="Normal"/>
    <w:rsid w:val="00E15878"/>
    <w:pPr>
      <w:widowControl w:val="0"/>
      <w:suppressAutoHyphens/>
      <w:autoSpaceDE/>
      <w:autoSpaceDN/>
      <w:adjustRightInd w:val="0"/>
      <w:spacing w:line="360" w:lineRule="atLeast"/>
      <w:ind w:leftChars="-1" w:left="-1" w:hangingChars="1" w:hanging="1"/>
      <w:jc w:val="both"/>
      <w:textDirection w:val="btLr"/>
      <w:textAlignment w:val="baseline"/>
      <w:outlineLvl w:val="0"/>
    </w:pPr>
    <w:rPr>
      <w:position w:val="-1"/>
      <w:sz w:val="24"/>
      <w:szCs w:val="24"/>
      <w:lang w:val="pl-PL" w:eastAsia="pl-PL"/>
    </w:rPr>
  </w:style>
  <w:style w:type="paragraph" w:customStyle="1" w:styleId="CharCaracterCharCharChar">
    <w:name w:val="Char Caracter Char Char Char"/>
    <w:basedOn w:val="Normal"/>
    <w:rsid w:val="00E15878"/>
    <w:pPr>
      <w:suppressAutoHyphens/>
      <w:autoSpaceDE/>
      <w:autoSpaceDN/>
      <w:spacing w:line="1" w:lineRule="atLeast"/>
      <w:ind w:leftChars="-1" w:left="-1" w:hangingChars="1" w:hanging="1"/>
      <w:textDirection w:val="btLr"/>
      <w:textAlignment w:val="top"/>
      <w:outlineLvl w:val="0"/>
    </w:pPr>
    <w:rPr>
      <w:position w:val="-1"/>
      <w:sz w:val="24"/>
      <w:szCs w:val="24"/>
      <w:lang w:val="pl-PL" w:eastAsia="pl-PL"/>
    </w:rPr>
  </w:style>
  <w:style w:type="character" w:customStyle="1" w:styleId="yiv0985685226">
    <w:name w:val="yiv0985685226"/>
    <w:rsid w:val="00E15878"/>
    <w:rPr>
      <w:w w:val="100"/>
      <w:position w:val="-1"/>
      <w:effect w:val="none"/>
      <w:vertAlign w:val="baseline"/>
      <w:cs w:val="0"/>
      <w:em w:val="none"/>
    </w:rPr>
  </w:style>
  <w:style w:type="character" w:customStyle="1" w:styleId="xar-title">
    <w:name w:val="xar-title"/>
    <w:rsid w:val="00E15878"/>
    <w:rPr>
      <w:w w:val="100"/>
      <w:position w:val="-1"/>
      <w:effect w:val="none"/>
      <w:vertAlign w:val="baseline"/>
      <w:cs w:val="0"/>
      <w:em w:val="none"/>
    </w:rPr>
  </w:style>
  <w:style w:type="paragraph" w:customStyle="1" w:styleId="Author">
    <w:name w:val="Author"/>
    <w:basedOn w:val="Normal"/>
    <w:next w:val="Normal"/>
    <w:rsid w:val="00E15878"/>
    <w:pPr>
      <w:suppressAutoHyphens/>
      <w:adjustRightInd w:val="0"/>
      <w:spacing w:line="1" w:lineRule="atLeast"/>
      <w:ind w:leftChars="-1" w:left="-1" w:hangingChars="1" w:hanging="1"/>
      <w:textDirection w:val="btLr"/>
      <w:textAlignment w:val="top"/>
      <w:outlineLvl w:val="0"/>
    </w:pPr>
    <w:rPr>
      <w:rFonts w:ascii="JJNPLE+TimesNewRoman" w:hAnsi="JJNPLE+TimesNewRoman"/>
      <w:position w:val="-1"/>
      <w:sz w:val="24"/>
      <w:szCs w:val="24"/>
      <w:lang w:val="en-US" w:eastAsia="en-US"/>
    </w:rPr>
  </w:style>
  <w:style w:type="paragraph" w:customStyle="1" w:styleId="CharCharChar1">
    <w:name w:val="Char Char Char1"/>
    <w:basedOn w:val="Normal"/>
    <w:rsid w:val="00E15878"/>
    <w:pPr>
      <w:suppressAutoHyphens/>
      <w:autoSpaceDE/>
      <w:autoSpaceDN/>
      <w:spacing w:line="1" w:lineRule="atLeast"/>
      <w:ind w:leftChars="-1" w:left="-1" w:hangingChars="1" w:hanging="1"/>
      <w:textDirection w:val="btLr"/>
      <w:textAlignment w:val="top"/>
      <w:outlineLvl w:val="0"/>
    </w:pPr>
    <w:rPr>
      <w:position w:val="-1"/>
      <w:sz w:val="24"/>
      <w:szCs w:val="24"/>
      <w:lang w:val="pl-PL" w:eastAsia="pl-PL"/>
    </w:rPr>
  </w:style>
  <w:style w:type="character" w:customStyle="1" w:styleId="FontStyle13">
    <w:name w:val="Font Style13"/>
    <w:rsid w:val="00E15878"/>
    <w:rPr>
      <w:rFonts w:ascii="Times New Roman" w:hAnsi="Times New Roman" w:cs="Times New Roman"/>
      <w:b/>
      <w:bCs/>
      <w:w w:val="100"/>
      <w:position w:val="-1"/>
      <w:sz w:val="16"/>
      <w:szCs w:val="16"/>
      <w:effect w:val="none"/>
      <w:vertAlign w:val="baseline"/>
      <w:cs w:val="0"/>
      <w:em w:val="none"/>
    </w:rPr>
  </w:style>
  <w:style w:type="character" w:customStyle="1" w:styleId="FontStyle17">
    <w:name w:val="Font Style17"/>
    <w:rsid w:val="00E15878"/>
    <w:rPr>
      <w:rFonts w:ascii="Times New Roman" w:hAnsi="Times New Roman" w:cs="Times New Roman"/>
      <w:w w:val="100"/>
      <w:position w:val="-1"/>
      <w:sz w:val="16"/>
      <w:szCs w:val="16"/>
      <w:effect w:val="none"/>
      <w:vertAlign w:val="baseline"/>
      <w:cs w:val="0"/>
      <w:em w:val="none"/>
    </w:rPr>
  </w:style>
  <w:style w:type="paragraph" w:customStyle="1" w:styleId="Style6">
    <w:name w:val="Style6"/>
    <w:basedOn w:val="Normal"/>
    <w:rsid w:val="00E15878"/>
    <w:pPr>
      <w:widowControl w:val="0"/>
      <w:suppressAutoHyphens/>
      <w:adjustRightInd w:val="0"/>
      <w:spacing w:line="1" w:lineRule="atLeast"/>
      <w:ind w:leftChars="-1" w:left="-1" w:hangingChars="1" w:hanging="1"/>
      <w:textDirection w:val="btLr"/>
      <w:textAlignment w:val="top"/>
      <w:outlineLvl w:val="0"/>
    </w:pPr>
    <w:rPr>
      <w:position w:val="-1"/>
      <w:sz w:val="24"/>
      <w:szCs w:val="24"/>
      <w:lang w:val="en-US" w:eastAsia="en-US"/>
    </w:rPr>
  </w:style>
  <w:style w:type="character" w:customStyle="1" w:styleId="style21">
    <w:name w:val="style21"/>
    <w:rsid w:val="00E15878"/>
    <w:rPr>
      <w:rFonts w:ascii="Verdana" w:hAnsi="Verdana" w:hint="default"/>
      <w:color w:val="336699"/>
      <w:w w:val="100"/>
      <w:position w:val="-1"/>
      <w:sz w:val="19"/>
      <w:szCs w:val="19"/>
      <w:effect w:val="none"/>
      <w:vertAlign w:val="baseline"/>
      <w:cs w:val="0"/>
      <w:em w:val="none"/>
    </w:rPr>
  </w:style>
  <w:style w:type="character" w:customStyle="1" w:styleId="gsa1">
    <w:name w:val="gs_a1"/>
    <w:rsid w:val="00E15878"/>
    <w:rPr>
      <w:color w:val="008000"/>
      <w:w w:val="100"/>
      <w:position w:val="-1"/>
      <w:effect w:val="none"/>
      <w:vertAlign w:val="baseline"/>
      <w:cs w:val="0"/>
      <w:em w:val="none"/>
    </w:rPr>
  </w:style>
  <w:style w:type="character" w:customStyle="1" w:styleId="tal1">
    <w:name w:val="tal1"/>
    <w:rsid w:val="00E15878"/>
    <w:rPr>
      <w:color w:val="000000"/>
      <w:w w:val="100"/>
      <w:position w:val="-1"/>
      <w:sz w:val="20"/>
      <w:szCs w:val="20"/>
      <w:effect w:val="none"/>
      <w:vertAlign w:val="baseline"/>
      <w:cs w:val="0"/>
      <w:em w:val="none"/>
    </w:rPr>
  </w:style>
  <w:style w:type="paragraph" w:styleId="HTMLPreformatted">
    <w:name w:val="HTML Preformatted"/>
    <w:basedOn w:val="Normal"/>
    <w:link w:val="HTMLPreformattedChar"/>
    <w:rsid w:val="00925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4"/>
      <w:szCs w:val="24"/>
      <w:lang w:val="ro-RO"/>
    </w:rPr>
  </w:style>
  <w:style w:type="character" w:customStyle="1" w:styleId="HTMLPreformattedChar">
    <w:name w:val="HTML Preformatted Char"/>
    <w:basedOn w:val="DefaultParagraphFont"/>
    <w:link w:val="HTMLPreformatted"/>
    <w:rsid w:val="00925BEE"/>
    <w:rPr>
      <w:rFonts w:ascii="Courier New" w:eastAsia="Times New Roman" w:hAnsi="Courier New" w:cs="Courier New"/>
      <w:sz w:val="24"/>
      <w:szCs w:val="24"/>
      <w:lang w:val="ro-RO" w:eastAsia="ro-RO"/>
    </w:rPr>
  </w:style>
  <w:style w:type="paragraph" w:customStyle="1" w:styleId="Indentcorptext21">
    <w:name w:val="Indent corp text 21"/>
    <w:basedOn w:val="Normal"/>
    <w:rsid w:val="00925BEE"/>
    <w:pPr>
      <w:suppressAutoHyphens/>
      <w:autoSpaceDE/>
      <w:autoSpaceDN/>
      <w:spacing w:line="360" w:lineRule="auto"/>
      <w:ind w:left="360"/>
      <w:jc w:val="both"/>
    </w:pPr>
    <w:rPr>
      <w:b/>
      <w:bCs/>
      <w:szCs w:val="24"/>
      <w:lang w:val="ro-RO" w:eastAsia="zh-CN"/>
    </w:rPr>
  </w:style>
  <w:style w:type="character" w:customStyle="1" w:styleId="UnresolvedMention1">
    <w:name w:val="Unresolved Mention1"/>
    <w:basedOn w:val="DefaultParagraphFont"/>
    <w:uiPriority w:val="99"/>
    <w:semiHidden/>
    <w:unhideWhenUsed/>
    <w:rsid w:val="00925BEE"/>
    <w:rPr>
      <w:color w:val="605E5C"/>
      <w:shd w:val="clear" w:color="auto" w:fill="E1DFDD"/>
    </w:rPr>
  </w:style>
  <w:style w:type="paragraph" w:styleId="NoSpacing">
    <w:name w:val="No Spacing"/>
    <w:uiPriority w:val="1"/>
    <w:qFormat/>
    <w:rsid w:val="00BB4F36"/>
    <w:pPr>
      <w:autoSpaceDE w:val="0"/>
      <w:autoSpaceDN w:val="0"/>
    </w:pPr>
    <w:rPr>
      <w:rFonts w:ascii="Times New Roman" w:eastAsia="Times New Roman" w:hAnsi="Times New Roman"/>
      <w:lang w:val="en-GB" w:eastAsia="ro-RO"/>
    </w:rPr>
  </w:style>
  <w:style w:type="table" w:customStyle="1" w:styleId="TableGrid1">
    <w:name w:val="Table Grid1"/>
    <w:basedOn w:val="TableNormal"/>
    <w:next w:val="TableGrid"/>
    <w:uiPriority w:val="59"/>
    <w:rsid w:val="00FF3838"/>
    <w:rPr>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252E63"/>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lative">
    <w:name w:val="relative"/>
    <w:basedOn w:val="DefaultParagraphFont"/>
    <w:rsid w:val="00AF6633"/>
  </w:style>
  <w:style w:type="character" w:customStyle="1" w:styleId="ml-1">
    <w:name w:val="ml-1"/>
    <w:basedOn w:val="DefaultParagraphFont"/>
    <w:rsid w:val="005E4F0D"/>
  </w:style>
  <w:style w:type="character" w:customStyle="1" w:styleId="max-w-full">
    <w:name w:val="max-w-full"/>
    <w:basedOn w:val="DefaultParagraphFont"/>
    <w:rsid w:val="005E4F0D"/>
  </w:style>
  <w:style w:type="character" w:customStyle="1" w:styleId="-mr-1">
    <w:name w:val="-mr-1"/>
    <w:basedOn w:val="DefaultParagraphFont"/>
    <w:rsid w:val="005E1F2C"/>
  </w:style>
  <w:style w:type="paragraph" w:customStyle="1" w:styleId="Style1">
    <w:name w:val="Style1"/>
    <w:basedOn w:val="Heading2"/>
    <w:link w:val="Style1Char"/>
    <w:qFormat/>
    <w:rsid w:val="0006440C"/>
    <w:pPr>
      <w:ind w:left="1" w:hanging="3"/>
    </w:pPr>
    <w:rPr>
      <w:i/>
      <w:sz w:val="24"/>
    </w:rPr>
  </w:style>
  <w:style w:type="character" w:customStyle="1" w:styleId="Style1Char">
    <w:name w:val="Style1 Char"/>
    <w:basedOn w:val="Heading2Char2"/>
    <w:link w:val="Style1"/>
    <w:rsid w:val="0006440C"/>
    <w:rPr>
      <w:rFonts w:ascii="Times New Roman" w:hAnsi="Times New Roman"/>
      <w:b/>
      <w:i/>
      <w:position w:val="-1"/>
      <w:sz w:val="24"/>
      <w:lang w:val="ro-RO" w:eastAsia="ro-RO"/>
    </w:rPr>
  </w:style>
  <w:style w:type="character" w:customStyle="1" w:styleId="FontStyle22">
    <w:name w:val="Font Style22"/>
    <w:rsid w:val="00C84B29"/>
    <w:rPr>
      <w:rFonts w:ascii="Times New Roman" w:hAnsi="Times New Roman" w:cs="Times New Roman" w:hint="default"/>
      <w:i/>
      <w:iCs/>
      <w:sz w:val="22"/>
      <w:szCs w:val="22"/>
    </w:rPr>
  </w:style>
  <w:style w:type="paragraph" w:customStyle="1" w:styleId="Stil1">
    <w:name w:val="Stil1"/>
    <w:basedOn w:val="Normal"/>
    <w:rsid w:val="00C84B29"/>
    <w:pPr>
      <w:tabs>
        <w:tab w:val="left" w:pos="720"/>
      </w:tabs>
      <w:autoSpaceDE/>
      <w:autoSpaceDN/>
      <w:spacing w:before="120" w:after="60"/>
      <w:ind w:firstLine="720"/>
      <w:jc w:val="both"/>
    </w:pPr>
    <w:rPr>
      <w:sz w:val="24"/>
      <w:szCs w:val="24"/>
      <w:lang w:val="ro-RO"/>
    </w:rPr>
  </w:style>
  <w:style w:type="character" w:customStyle="1" w:styleId="UnresolvedMention">
    <w:name w:val="Unresolved Mention"/>
    <w:basedOn w:val="DefaultParagraphFont"/>
    <w:uiPriority w:val="99"/>
    <w:semiHidden/>
    <w:unhideWhenUsed/>
    <w:rsid w:val="005C6E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03582">
      <w:bodyDiv w:val="1"/>
      <w:marLeft w:val="0"/>
      <w:marRight w:val="0"/>
      <w:marTop w:val="0"/>
      <w:marBottom w:val="0"/>
      <w:divBdr>
        <w:top w:val="none" w:sz="0" w:space="0" w:color="auto"/>
        <w:left w:val="none" w:sz="0" w:space="0" w:color="auto"/>
        <w:bottom w:val="none" w:sz="0" w:space="0" w:color="auto"/>
        <w:right w:val="none" w:sz="0" w:space="0" w:color="auto"/>
      </w:divBdr>
    </w:div>
    <w:div w:id="23942757">
      <w:bodyDiv w:val="1"/>
      <w:marLeft w:val="0"/>
      <w:marRight w:val="0"/>
      <w:marTop w:val="0"/>
      <w:marBottom w:val="0"/>
      <w:divBdr>
        <w:top w:val="none" w:sz="0" w:space="0" w:color="auto"/>
        <w:left w:val="none" w:sz="0" w:space="0" w:color="auto"/>
        <w:bottom w:val="none" w:sz="0" w:space="0" w:color="auto"/>
        <w:right w:val="none" w:sz="0" w:space="0" w:color="auto"/>
      </w:divBdr>
    </w:div>
    <w:div w:id="79302782">
      <w:bodyDiv w:val="1"/>
      <w:marLeft w:val="0"/>
      <w:marRight w:val="0"/>
      <w:marTop w:val="0"/>
      <w:marBottom w:val="0"/>
      <w:divBdr>
        <w:top w:val="none" w:sz="0" w:space="0" w:color="auto"/>
        <w:left w:val="none" w:sz="0" w:space="0" w:color="auto"/>
        <w:bottom w:val="none" w:sz="0" w:space="0" w:color="auto"/>
        <w:right w:val="none" w:sz="0" w:space="0" w:color="auto"/>
      </w:divBdr>
    </w:div>
    <w:div w:id="98570551">
      <w:bodyDiv w:val="1"/>
      <w:marLeft w:val="0"/>
      <w:marRight w:val="0"/>
      <w:marTop w:val="0"/>
      <w:marBottom w:val="0"/>
      <w:divBdr>
        <w:top w:val="none" w:sz="0" w:space="0" w:color="auto"/>
        <w:left w:val="none" w:sz="0" w:space="0" w:color="auto"/>
        <w:bottom w:val="none" w:sz="0" w:space="0" w:color="auto"/>
        <w:right w:val="none" w:sz="0" w:space="0" w:color="auto"/>
      </w:divBdr>
    </w:div>
    <w:div w:id="144055007">
      <w:bodyDiv w:val="1"/>
      <w:marLeft w:val="0"/>
      <w:marRight w:val="0"/>
      <w:marTop w:val="0"/>
      <w:marBottom w:val="0"/>
      <w:divBdr>
        <w:top w:val="none" w:sz="0" w:space="0" w:color="auto"/>
        <w:left w:val="none" w:sz="0" w:space="0" w:color="auto"/>
        <w:bottom w:val="none" w:sz="0" w:space="0" w:color="auto"/>
        <w:right w:val="none" w:sz="0" w:space="0" w:color="auto"/>
      </w:divBdr>
    </w:div>
    <w:div w:id="155845271">
      <w:bodyDiv w:val="1"/>
      <w:marLeft w:val="0"/>
      <w:marRight w:val="0"/>
      <w:marTop w:val="0"/>
      <w:marBottom w:val="0"/>
      <w:divBdr>
        <w:top w:val="none" w:sz="0" w:space="0" w:color="auto"/>
        <w:left w:val="none" w:sz="0" w:space="0" w:color="auto"/>
        <w:bottom w:val="none" w:sz="0" w:space="0" w:color="auto"/>
        <w:right w:val="none" w:sz="0" w:space="0" w:color="auto"/>
      </w:divBdr>
    </w:div>
    <w:div w:id="160463562">
      <w:bodyDiv w:val="1"/>
      <w:marLeft w:val="0"/>
      <w:marRight w:val="0"/>
      <w:marTop w:val="0"/>
      <w:marBottom w:val="0"/>
      <w:divBdr>
        <w:top w:val="none" w:sz="0" w:space="0" w:color="auto"/>
        <w:left w:val="none" w:sz="0" w:space="0" w:color="auto"/>
        <w:bottom w:val="none" w:sz="0" w:space="0" w:color="auto"/>
        <w:right w:val="none" w:sz="0" w:space="0" w:color="auto"/>
      </w:divBdr>
    </w:div>
    <w:div w:id="164631894">
      <w:bodyDiv w:val="1"/>
      <w:marLeft w:val="0"/>
      <w:marRight w:val="0"/>
      <w:marTop w:val="0"/>
      <w:marBottom w:val="0"/>
      <w:divBdr>
        <w:top w:val="none" w:sz="0" w:space="0" w:color="auto"/>
        <w:left w:val="none" w:sz="0" w:space="0" w:color="auto"/>
        <w:bottom w:val="none" w:sz="0" w:space="0" w:color="auto"/>
        <w:right w:val="none" w:sz="0" w:space="0" w:color="auto"/>
      </w:divBdr>
    </w:div>
    <w:div w:id="262148527">
      <w:bodyDiv w:val="1"/>
      <w:marLeft w:val="0"/>
      <w:marRight w:val="0"/>
      <w:marTop w:val="0"/>
      <w:marBottom w:val="0"/>
      <w:divBdr>
        <w:top w:val="none" w:sz="0" w:space="0" w:color="auto"/>
        <w:left w:val="none" w:sz="0" w:space="0" w:color="auto"/>
        <w:bottom w:val="none" w:sz="0" w:space="0" w:color="auto"/>
        <w:right w:val="none" w:sz="0" w:space="0" w:color="auto"/>
      </w:divBdr>
    </w:div>
    <w:div w:id="286590376">
      <w:bodyDiv w:val="1"/>
      <w:marLeft w:val="0"/>
      <w:marRight w:val="0"/>
      <w:marTop w:val="0"/>
      <w:marBottom w:val="0"/>
      <w:divBdr>
        <w:top w:val="none" w:sz="0" w:space="0" w:color="auto"/>
        <w:left w:val="none" w:sz="0" w:space="0" w:color="auto"/>
        <w:bottom w:val="none" w:sz="0" w:space="0" w:color="auto"/>
        <w:right w:val="none" w:sz="0" w:space="0" w:color="auto"/>
      </w:divBdr>
    </w:div>
    <w:div w:id="288709104">
      <w:bodyDiv w:val="1"/>
      <w:marLeft w:val="0"/>
      <w:marRight w:val="0"/>
      <w:marTop w:val="0"/>
      <w:marBottom w:val="0"/>
      <w:divBdr>
        <w:top w:val="none" w:sz="0" w:space="0" w:color="auto"/>
        <w:left w:val="none" w:sz="0" w:space="0" w:color="auto"/>
        <w:bottom w:val="none" w:sz="0" w:space="0" w:color="auto"/>
        <w:right w:val="none" w:sz="0" w:space="0" w:color="auto"/>
      </w:divBdr>
    </w:div>
    <w:div w:id="333804928">
      <w:bodyDiv w:val="1"/>
      <w:marLeft w:val="0"/>
      <w:marRight w:val="0"/>
      <w:marTop w:val="0"/>
      <w:marBottom w:val="0"/>
      <w:divBdr>
        <w:top w:val="none" w:sz="0" w:space="0" w:color="auto"/>
        <w:left w:val="none" w:sz="0" w:space="0" w:color="auto"/>
        <w:bottom w:val="none" w:sz="0" w:space="0" w:color="auto"/>
        <w:right w:val="none" w:sz="0" w:space="0" w:color="auto"/>
      </w:divBdr>
    </w:div>
    <w:div w:id="379017936">
      <w:bodyDiv w:val="1"/>
      <w:marLeft w:val="0"/>
      <w:marRight w:val="0"/>
      <w:marTop w:val="0"/>
      <w:marBottom w:val="0"/>
      <w:divBdr>
        <w:top w:val="none" w:sz="0" w:space="0" w:color="auto"/>
        <w:left w:val="none" w:sz="0" w:space="0" w:color="auto"/>
        <w:bottom w:val="none" w:sz="0" w:space="0" w:color="auto"/>
        <w:right w:val="none" w:sz="0" w:space="0" w:color="auto"/>
      </w:divBdr>
    </w:div>
    <w:div w:id="457577431">
      <w:bodyDiv w:val="1"/>
      <w:marLeft w:val="0"/>
      <w:marRight w:val="0"/>
      <w:marTop w:val="0"/>
      <w:marBottom w:val="0"/>
      <w:divBdr>
        <w:top w:val="none" w:sz="0" w:space="0" w:color="auto"/>
        <w:left w:val="none" w:sz="0" w:space="0" w:color="auto"/>
        <w:bottom w:val="none" w:sz="0" w:space="0" w:color="auto"/>
        <w:right w:val="none" w:sz="0" w:space="0" w:color="auto"/>
      </w:divBdr>
    </w:div>
    <w:div w:id="498497394">
      <w:bodyDiv w:val="1"/>
      <w:marLeft w:val="0"/>
      <w:marRight w:val="0"/>
      <w:marTop w:val="0"/>
      <w:marBottom w:val="0"/>
      <w:divBdr>
        <w:top w:val="none" w:sz="0" w:space="0" w:color="auto"/>
        <w:left w:val="none" w:sz="0" w:space="0" w:color="auto"/>
        <w:bottom w:val="none" w:sz="0" w:space="0" w:color="auto"/>
        <w:right w:val="none" w:sz="0" w:space="0" w:color="auto"/>
      </w:divBdr>
    </w:div>
    <w:div w:id="629558820">
      <w:bodyDiv w:val="1"/>
      <w:marLeft w:val="0"/>
      <w:marRight w:val="0"/>
      <w:marTop w:val="0"/>
      <w:marBottom w:val="0"/>
      <w:divBdr>
        <w:top w:val="none" w:sz="0" w:space="0" w:color="auto"/>
        <w:left w:val="none" w:sz="0" w:space="0" w:color="auto"/>
        <w:bottom w:val="none" w:sz="0" w:space="0" w:color="auto"/>
        <w:right w:val="none" w:sz="0" w:space="0" w:color="auto"/>
      </w:divBdr>
    </w:div>
    <w:div w:id="646517180">
      <w:bodyDiv w:val="1"/>
      <w:marLeft w:val="0"/>
      <w:marRight w:val="0"/>
      <w:marTop w:val="0"/>
      <w:marBottom w:val="0"/>
      <w:divBdr>
        <w:top w:val="none" w:sz="0" w:space="0" w:color="auto"/>
        <w:left w:val="none" w:sz="0" w:space="0" w:color="auto"/>
        <w:bottom w:val="none" w:sz="0" w:space="0" w:color="auto"/>
        <w:right w:val="none" w:sz="0" w:space="0" w:color="auto"/>
      </w:divBdr>
    </w:div>
    <w:div w:id="737745156">
      <w:bodyDiv w:val="1"/>
      <w:marLeft w:val="0"/>
      <w:marRight w:val="0"/>
      <w:marTop w:val="0"/>
      <w:marBottom w:val="0"/>
      <w:divBdr>
        <w:top w:val="none" w:sz="0" w:space="0" w:color="auto"/>
        <w:left w:val="none" w:sz="0" w:space="0" w:color="auto"/>
        <w:bottom w:val="none" w:sz="0" w:space="0" w:color="auto"/>
        <w:right w:val="none" w:sz="0" w:space="0" w:color="auto"/>
      </w:divBdr>
    </w:div>
    <w:div w:id="756755922">
      <w:bodyDiv w:val="1"/>
      <w:marLeft w:val="0"/>
      <w:marRight w:val="0"/>
      <w:marTop w:val="0"/>
      <w:marBottom w:val="0"/>
      <w:divBdr>
        <w:top w:val="none" w:sz="0" w:space="0" w:color="auto"/>
        <w:left w:val="none" w:sz="0" w:space="0" w:color="auto"/>
        <w:bottom w:val="none" w:sz="0" w:space="0" w:color="auto"/>
        <w:right w:val="none" w:sz="0" w:space="0" w:color="auto"/>
      </w:divBdr>
    </w:div>
    <w:div w:id="783814302">
      <w:bodyDiv w:val="1"/>
      <w:marLeft w:val="0"/>
      <w:marRight w:val="0"/>
      <w:marTop w:val="0"/>
      <w:marBottom w:val="0"/>
      <w:divBdr>
        <w:top w:val="none" w:sz="0" w:space="0" w:color="auto"/>
        <w:left w:val="none" w:sz="0" w:space="0" w:color="auto"/>
        <w:bottom w:val="none" w:sz="0" w:space="0" w:color="auto"/>
        <w:right w:val="none" w:sz="0" w:space="0" w:color="auto"/>
      </w:divBdr>
    </w:div>
    <w:div w:id="805778715">
      <w:bodyDiv w:val="1"/>
      <w:marLeft w:val="0"/>
      <w:marRight w:val="0"/>
      <w:marTop w:val="0"/>
      <w:marBottom w:val="0"/>
      <w:divBdr>
        <w:top w:val="none" w:sz="0" w:space="0" w:color="auto"/>
        <w:left w:val="none" w:sz="0" w:space="0" w:color="auto"/>
        <w:bottom w:val="none" w:sz="0" w:space="0" w:color="auto"/>
        <w:right w:val="none" w:sz="0" w:space="0" w:color="auto"/>
      </w:divBdr>
    </w:div>
    <w:div w:id="807432673">
      <w:bodyDiv w:val="1"/>
      <w:marLeft w:val="0"/>
      <w:marRight w:val="0"/>
      <w:marTop w:val="0"/>
      <w:marBottom w:val="0"/>
      <w:divBdr>
        <w:top w:val="none" w:sz="0" w:space="0" w:color="auto"/>
        <w:left w:val="none" w:sz="0" w:space="0" w:color="auto"/>
        <w:bottom w:val="none" w:sz="0" w:space="0" w:color="auto"/>
        <w:right w:val="none" w:sz="0" w:space="0" w:color="auto"/>
      </w:divBdr>
    </w:div>
    <w:div w:id="850265976">
      <w:bodyDiv w:val="1"/>
      <w:marLeft w:val="0"/>
      <w:marRight w:val="0"/>
      <w:marTop w:val="0"/>
      <w:marBottom w:val="0"/>
      <w:divBdr>
        <w:top w:val="none" w:sz="0" w:space="0" w:color="auto"/>
        <w:left w:val="none" w:sz="0" w:space="0" w:color="auto"/>
        <w:bottom w:val="none" w:sz="0" w:space="0" w:color="auto"/>
        <w:right w:val="none" w:sz="0" w:space="0" w:color="auto"/>
      </w:divBdr>
    </w:div>
    <w:div w:id="893807535">
      <w:bodyDiv w:val="1"/>
      <w:marLeft w:val="0"/>
      <w:marRight w:val="0"/>
      <w:marTop w:val="0"/>
      <w:marBottom w:val="0"/>
      <w:divBdr>
        <w:top w:val="none" w:sz="0" w:space="0" w:color="auto"/>
        <w:left w:val="none" w:sz="0" w:space="0" w:color="auto"/>
        <w:bottom w:val="none" w:sz="0" w:space="0" w:color="auto"/>
        <w:right w:val="none" w:sz="0" w:space="0" w:color="auto"/>
      </w:divBdr>
    </w:div>
    <w:div w:id="915479662">
      <w:bodyDiv w:val="1"/>
      <w:marLeft w:val="0"/>
      <w:marRight w:val="0"/>
      <w:marTop w:val="0"/>
      <w:marBottom w:val="0"/>
      <w:divBdr>
        <w:top w:val="none" w:sz="0" w:space="0" w:color="auto"/>
        <w:left w:val="none" w:sz="0" w:space="0" w:color="auto"/>
        <w:bottom w:val="none" w:sz="0" w:space="0" w:color="auto"/>
        <w:right w:val="none" w:sz="0" w:space="0" w:color="auto"/>
      </w:divBdr>
    </w:div>
    <w:div w:id="937635068">
      <w:bodyDiv w:val="1"/>
      <w:marLeft w:val="0"/>
      <w:marRight w:val="0"/>
      <w:marTop w:val="0"/>
      <w:marBottom w:val="0"/>
      <w:divBdr>
        <w:top w:val="none" w:sz="0" w:space="0" w:color="auto"/>
        <w:left w:val="none" w:sz="0" w:space="0" w:color="auto"/>
        <w:bottom w:val="none" w:sz="0" w:space="0" w:color="auto"/>
        <w:right w:val="none" w:sz="0" w:space="0" w:color="auto"/>
      </w:divBdr>
    </w:div>
    <w:div w:id="946157103">
      <w:bodyDiv w:val="1"/>
      <w:marLeft w:val="0"/>
      <w:marRight w:val="0"/>
      <w:marTop w:val="0"/>
      <w:marBottom w:val="0"/>
      <w:divBdr>
        <w:top w:val="none" w:sz="0" w:space="0" w:color="auto"/>
        <w:left w:val="none" w:sz="0" w:space="0" w:color="auto"/>
        <w:bottom w:val="none" w:sz="0" w:space="0" w:color="auto"/>
        <w:right w:val="none" w:sz="0" w:space="0" w:color="auto"/>
      </w:divBdr>
    </w:div>
    <w:div w:id="958226270">
      <w:bodyDiv w:val="1"/>
      <w:marLeft w:val="0"/>
      <w:marRight w:val="0"/>
      <w:marTop w:val="0"/>
      <w:marBottom w:val="0"/>
      <w:divBdr>
        <w:top w:val="none" w:sz="0" w:space="0" w:color="auto"/>
        <w:left w:val="none" w:sz="0" w:space="0" w:color="auto"/>
        <w:bottom w:val="none" w:sz="0" w:space="0" w:color="auto"/>
        <w:right w:val="none" w:sz="0" w:space="0" w:color="auto"/>
      </w:divBdr>
    </w:div>
    <w:div w:id="1066415181">
      <w:bodyDiv w:val="1"/>
      <w:marLeft w:val="0"/>
      <w:marRight w:val="0"/>
      <w:marTop w:val="0"/>
      <w:marBottom w:val="0"/>
      <w:divBdr>
        <w:top w:val="none" w:sz="0" w:space="0" w:color="auto"/>
        <w:left w:val="none" w:sz="0" w:space="0" w:color="auto"/>
        <w:bottom w:val="none" w:sz="0" w:space="0" w:color="auto"/>
        <w:right w:val="none" w:sz="0" w:space="0" w:color="auto"/>
      </w:divBdr>
    </w:div>
    <w:div w:id="1188256293">
      <w:bodyDiv w:val="1"/>
      <w:marLeft w:val="0"/>
      <w:marRight w:val="0"/>
      <w:marTop w:val="0"/>
      <w:marBottom w:val="0"/>
      <w:divBdr>
        <w:top w:val="none" w:sz="0" w:space="0" w:color="auto"/>
        <w:left w:val="none" w:sz="0" w:space="0" w:color="auto"/>
        <w:bottom w:val="none" w:sz="0" w:space="0" w:color="auto"/>
        <w:right w:val="none" w:sz="0" w:space="0" w:color="auto"/>
      </w:divBdr>
    </w:div>
    <w:div w:id="1264266271">
      <w:bodyDiv w:val="1"/>
      <w:marLeft w:val="0"/>
      <w:marRight w:val="0"/>
      <w:marTop w:val="0"/>
      <w:marBottom w:val="0"/>
      <w:divBdr>
        <w:top w:val="none" w:sz="0" w:space="0" w:color="auto"/>
        <w:left w:val="none" w:sz="0" w:space="0" w:color="auto"/>
        <w:bottom w:val="none" w:sz="0" w:space="0" w:color="auto"/>
        <w:right w:val="none" w:sz="0" w:space="0" w:color="auto"/>
      </w:divBdr>
    </w:div>
    <w:div w:id="1305045495">
      <w:bodyDiv w:val="1"/>
      <w:marLeft w:val="0"/>
      <w:marRight w:val="0"/>
      <w:marTop w:val="0"/>
      <w:marBottom w:val="0"/>
      <w:divBdr>
        <w:top w:val="none" w:sz="0" w:space="0" w:color="auto"/>
        <w:left w:val="none" w:sz="0" w:space="0" w:color="auto"/>
        <w:bottom w:val="none" w:sz="0" w:space="0" w:color="auto"/>
        <w:right w:val="none" w:sz="0" w:space="0" w:color="auto"/>
      </w:divBdr>
    </w:div>
    <w:div w:id="1373774519">
      <w:bodyDiv w:val="1"/>
      <w:marLeft w:val="0"/>
      <w:marRight w:val="0"/>
      <w:marTop w:val="0"/>
      <w:marBottom w:val="0"/>
      <w:divBdr>
        <w:top w:val="none" w:sz="0" w:space="0" w:color="auto"/>
        <w:left w:val="none" w:sz="0" w:space="0" w:color="auto"/>
        <w:bottom w:val="none" w:sz="0" w:space="0" w:color="auto"/>
        <w:right w:val="none" w:sz="0" w:space="0" w:color="auto"/>
      </w:divBdr>
    </w:div>
    <w:div w:id="1512800034">
      <w:bodyDiv w:val="1"/>
      <w:marLeft w:val="0"/>
      <w:marRight w:val="0"/>
      <w:marTop w:val="0"/>
      <w:marBottom w:val="0"/>
      <w:divBdr>
        <w:top w:val="none" w:sz="0" w:space="0" w:color="auto"/>
        <w:left w:val="none" w:sz="0" w:space="0" w:color="auto"/>
        <w:bottom w:val="none" w:sz="0" w:space="0" w:color="auto"/>
        <w:right w:val="none" w:sz="0" w:space="0" w:color="auto"/>
      </w:divBdr>
    </w:div>
    <w:div w:id="1526286797">
      <w:bodyDiv w:val="1"/>
      <w:marLeft w:val="0"/>
      <w:marRight w:val="0"/>
      <w:marTop w:val="0"/>
      <w:marBottom w:val="0"/>
      <w:divBdr>
        <w:top w:val="none" w:sz="0" w:space="0" w:color="auto"/>
        <w:left w:val="none" w:sz="0" w:space="0" w:color="auto"/>
        <w:bottom w:val="none" w:sz="0" w:space="0" w:color="auto"/>
        <w:right w:val="none" w:sz="0" w:space="0" w:color="auto"/>
      </w:divBdr>
    </w:div>
    <w:div w:id="1556307931">
      <w:bodyDiv w:val="1"/>
      <w:marLeft w:val="0"/>
      <w:marRight w:val="0"/>
      <w:marTop w:val="0"/>
      <w:marBottom w:val="0"/>
      <w:divBdr>
        <w:top w:val="none" w:sz="0" w:space="0" w:color="auto"/>
        <w:left w:val="none" w:sz="0" w:space="0" w:color="auto"/>
        <w:bottom w:val="none" w:sz="0" w:space="0" w:color="auto"/>
        <w:right w:val="none" w:sz="0" w:space="0" w:color="auto"/>
      </w:divBdr>
    </w:div>
    <w:div w:id="1635401145">
      <w:bodyDiv w:val="1"/>
      <w:marLeft w:val="0"/>
      <w:marRight w:val="0"/>
      <w:marTop w:val="0"/>
      <w:marBottom w:val="0"/>
      <w:divBdr>
        <w:top w:val="none" w:sz="0" w:space="0" w:color="auto"/>
        <w:left w:val="none" w:sz="0" w:space="0" w:color="auto"/>
        <w:bottom w:val="none" w:sz="0" w:space="0" w:color="auto"/>
        <w:right w:val="none" w:sz="0" w:space="0" w:color="auto"/>
      </w:divBdr>
    </w:div>
    <w:div w:id="1640917086">
      <w:bodyDiv w:val="1"/>
      <w:marLeft w:val="0"/>
      <w:marRight w:val="0"/>
      <w:marTop w:val="0"/>
      <w:marBottom w:val="0"/>
      <w:divBdr>
        <w:top w:val="none" w:sz="0" w:space="0" w:color="auto"/>
        <w:left w:val="none" w:sz="0" w:space="0" w:color="auto"/>
        <w:bottom w:val="none" w:sz="0" w:space="0" w:color="auto"/>
        <w:right w:val="none" w:sz="0" w:space="0" w:color="auto"/>
      </w:divBdr>
    </w:div>
    <w:div w:id="1655184643">
      <w:bodyDiv w:val="1"/>
      <w:marLeft w:val="0"/>
      <w:marRight w:val="0"/>
      <w:marTop w:val="0"/>
      <w:marBottom w:val="0"/>
      <w:divBdr>
        <w:top w:val="none" w:sz="0" w:space="0" w:color="auto"/>
        <w:left w:val="none" w:sz="0" w:space="0" w:color="auto"/>
        <w:bottom w:val="none" w:sz="0" w:space="0" w:color="auto"/>
        <w:right w:val="none" w:sz="0" w:space="0" w:color="auto"/>
      </w:divBdr>
    </w:div>
    <w:div w:id="1668438755">
      <w:bodyDiv w:val="1"/>
      <w:marLeft w:val="0"/>
      <w:marRight w:val="0"/>
      <w:marTop w:val="0"/>
      <w:marBottom w:val="0"/>
      <w:divBdr>
        <w:top w:val="none" w:sz="0" w:space="0" w:color="auto"/>
        <w:left w:val="none" w:sz="0" w:space="0" w:color="auto"/>
        <w:bottom w:val="none" w:sz="0" w:space="0" w:color="auto"/>
        <w:right w:val="none" w:sz="0" w:space="0" w:color="auto"/>
      </w:divBdr>
    </w:div>
    <w:div w:id="1677687959">
      <w:bodyDiv w:val="1"/>
      <w:marLeft w:val="0"/>
      <w:marRight w:val="0"/>
      <w:marTop w:val="0"/>
      <w:marBottom w:val="0"/>
      <w:divBdr>
        <w:top w:val="none" w:sz="0" w:space="0" w:color="auto"/>
        <w:left w:val="none" w:sz="0" w:space="0" w:color="auto"/>
        <w:bottom w:val="none" w:sz="0" w:space="0" w:color="auto"/>
        <w:right w:val="none" w:sz="0" w:space="0" w:color="auto"/>
      </w:divBdr>
    </w:div>
    <w:div w:id="1683124740">
      <w:bodyDiv w:val="1"/>
      <w:marLeft w:val="0"/>
      <w:marRight w:val="0"/>
      <w:marTop w:val="0"/>
      <w:marBottom w:val="0"/>
      <w:divBdr>
        <w:top w:val="none" w:sz="0" w:space="0" w:color="auto"/>
        <w:left w:val="none" w:sz="0" w:space="0" w:color="auto"/>
        <w:bottom w:val="none" w:sz="0" w:space="0" w:color="auto"/>
        <w:right w:val="none" w:sz="0" w:space="0" w:color="auto"/>
      </w:divBdr>
    </w:div>
    <w:div w:id="1706516247">
      <w:bodyDiv w:val="1"/>
      <w:marLeft w:val="0"/>
      <w:marRight w:val="0"/>
      <w:marTop w:val="0"/>
      <w:marBottom w:val="0"/>
      <w:divBdr>
        <w:top w:val="none" w:sz="0" w:space="0" w:color="auto"/>
        <w:left w:val="none" w:sz="0" w:space="0" w:color="auto"/>
        <w:bottom w:val="none" w:sz="0" w:space="0" w:color="auto"/>
        <w:right w:val="none" w:sz="0" w:space="0" w:color="auto"/>
      </w:divBdr>
    </w:div>
    <w:div w:id="1717242346">
      <w:bodyDiv w:val="1"/>
      <w:marLeft w:val="0"/>
      <w:marRight w:val="0"/>
      <w:marTop w:val="0"/>
      <w:marBottom w:val="0"/>
      <w:divBdr>
        <w:top w:val="none" w:sz="0" w:space="0" w:color="auto"/>
        <w:left w:val="none" w:sz="0" w:space="0" w:color="auto"/>
        <w:bottom w:val="none" w:sz="0" w:space="0" w:color="auto"/>
        <w:right w:val="none" w:sz="0" w:space="0" w:color="auto"/>
      </w:divBdr>
    </w:div>
    <w:div w:id="1725593303">
      <w:bodyDiv w:val="1"/>
      <w:marLeft w:val="0"/>
      <w:marRight w:val="0"/>
      <w:marTop w:val="0"/>
      <w:marBottom w:val="0"/>
      <w:divBdr>
        <w:top w:val="none" w:sz="0" w:space="0" w:color="auto"/>
        <w:left w:val="none" w:sz="0" w:space="0" w:color="auto"/>
        <w:bottom w:val="none" w:sz="0" w:space="0" w:color="auto"/>
        <w:right w:val="none" w:sz="0" w:space="0" w:color="auto"/>
      </w:divBdr>
    </w:div>
    <w:div w:id="1727603407">
      <w:bodyDiv w:val="1"/>
      <w:marLeft w:val="0"/>
      <w:marRight w:val="0"/>
      <w:marTop w:val="0"/>
      <w:marBottom w:val="0"/>
      <w:divBdr>
        <w:top w:val="none" w:sz="0" w:space="0" w:color="auto"/>
        <w:left w:val="none" w:sz="0" w:space="0" w:color="auto"/>
        <w:bottom w:val="none" w:sz="0" w:space="0" w:color="auto"/>
        <w:right w:val="none" w:sz="0" w:space="0" w:color="auto"/>
      </w:divBdr>
    </w:div>
    <w:div w:id="1745104265">
      <w:bodyDiv w:val="1"/>
      <w:marLeft w:val="0"/>
      <w:marRight w:val="0"/>
      <w:marTop w:val="0"/>
      <w:marBottom w:val="0"/>
      <w:divBdr>
        <w:top w:val="none" w:sz="0" w:space="0" w:color="auto"/>
        <w:left w:val="none" w:sz="0" w:space="0" w:color="auto"/>
        <w:bottom w:val="none" w:sz="0" w:space="0" w:color="auto"/>
        <w:right w:val="none" w:sz="0" w:space="0" w:color="auto"/>
      </w:divBdr>
    </w:div>
    <w:div w:id="1799640639">
      <w:bodyDiv w:val="1"/>
      <w:marLeft w:val="0"/>
      <w:marRight w:val="0"/>
      <w:marTop w:val="0"/>
      <w:marBottom w:val="0"/>
      <w:divBdr>
        <w:top w:val="none" w:sz="0" w:space="0" w:color="auto"/>
        <w:left w:val="none" w:sz="0" w:space="0" w:color="auto"/>
        <w:bottom w:val="none" w:sz="0" w:space="0" w:color="auto"/>
        <w:right w:val="none" w:sz="0" w:space="0" w:color="auto"/>
      </w:divBdr>
    </w:div>
    <w:div w:id="1806700047">
      <w:bodyDiv w:val="1"/>
      <w:marLeft w:val="0"/>
      <w:marRight w:val="0"/>
      <w:marTop w:val="0"/>
      <w:marBottom w:val="0"/>
      <w:divBdr>
        <w:top w:val="none" w:sz="0" w:space="0" w:color="auto"/>
        <w:left w:val="none" w:sz="0" w:space="0" w:color="auto"/>
        <w:bottom w:val="none" w:sz="0" w:space="0" w:color="auto"/>
        <w:right w:val="none" w:sz="0" w:space="0" w:color="auto"/>
      </w:divBdr>
    </w:div>
    <w:div w:id="1818567160">
      <w:bodyDiv w:val="1"/>
      <w:marLeft w:val="0"/>
      <w:marRight w:val="0"/>
      <w:marTop w:val="0"/>
      <w:marBottom w:val="0"/>
      <w:divBdr>
        <w:top w:val="none" w:sz="0" w:space="0" w:color="auto"/>
        <w:left w:val="none" w:sz="0" w:space="0" w:color="auto"/>
        <w:bottom w:val="none" w:sz="0" w:space="0" w:color="auto"/>
        <w:right w:val="none" w:sz="0" w:space="0" w:color="auto"/>
      </w:divBdr>
    </w:div>
    <w:div w:id="1830361815">
      <w:bodyDiv w:val="1"/>
      <w:marLeft w:val="0"/>
      <w:marRight w:val="0"/>
      <w:marTop w:val="0"/>
      <w:marBottom w:val="0"/>
      <w:divBdr>
        <w:top w:val="none" w:sz="0" w:space="0" w:color="auto"/>
        <w:left w:val="none" w:sz="0" w:space="0" w:color="auto"/>
        <w:bottom w:val="none" w:sz="0" w:space="0" w:color="auto"/>
        <w:right w:val="none" w:sz="0" w:space="0" w:color="auto"/>
      </w:divBdr>
    </w:div>
    <w:div w:id="1842349668">
      <w:bodyDiv w:val="1"/>
      <w:marLeft w:val="0"/>
      <w:marRight w:val="0"/>
      <w:marTop w:val="0"/>
      <w:marBottom w:val="0"/>
      <w:divBdr>
        <w:top w:val="none" w:sz="0" w:space="0" w:color="auto"/>
        <w:left w:val="none" w:sz="0" w:space="0" w:color="auto"/>
        <w:bottom w:val="none" w:sz="0" w:space="0" w:color="auto"/>
        <w:right w:val="none" w:sz="0" w:space="0" w:color="auto"/>
      </w:divBdr>
    </w:div>
    <w:div w:id="1876456331">
      <w:bodyDiv w:val="1"/>
      <w:marLeft w:val="0"/>
      <w:marRight w:val="0"/>
      <w:marTop w:val="0"/>
      <w:marBottom w:val="0"/>
      <w:divBdr>
        <w:top w:val="none" w:sz="0" w:space="0" w:color="auto"/>
        <w:left w:val="none" w:sz="0" w:space="0" w:color="auto"/>
        <w:bottom w:val="none" w:sz="0" w:space="0" w:color="auto"/>
        <w:right w:val="none" w:sz="0" w:space="0" w:color="auto"/>
      </w:divBdr>
    </w:div>
    <w:div w:id="1912229465">
      <w:bodyDiv w:val="1"/>
      <w:marLeft w:val="0"/>
      <w:marRight w:val="0"/>
      <w:marTop w:val="0"/>
      <w:marBottom w:val="0"/>
      <w:divBdr>
        <w:top w:val="none" w:sz="0" w:space="0" w:color="auto"/>
        <w:left w:val="none" w:sz="0" w:space="0" w:color="auto"/>
        <w:bottom w:val="none" w:sz="0" w:space="0" w:color="auto"/>
        <w:right w:val="none" w:sz="0" w:space="0" w:color="auto"/>
      </w:divBdr>
    </w:div>
    <w:div w:id="1963533547">
      <w:bodyDiv w:val="1"/>
      <w:marLeft w:val="0"/>
      <w:marRight w:val="0"/>
      <w:marTop w:val="0"/>
      <w:marBottom w:val="0"/>
      <w:divBdr>
        <w:top w:val="none" w:sz="0" w:space="0" w:color="auto"/>
        <w:left w:val="none" w:sz="0" w:space="0" w:color="auto"/>
        <w:bottom w:val="none" w:sz="0" w:space="0" w:color="auto"/>
        <w:right w:val="none" w:sz="0" w:space="0" w:color="auto"/>
      </w:divBdr>
    </w:div>
    <w:div w:id="1969582468">
      <w:bodyDiv w:val="1"/>
      <w:marLeft w:val="0"/>
      <w:marRight w:val="0"/>
      <w:marTop w:val="0"/>
      <w:marBottom w:val="0"/>
      <w:divBdr>
        <w:top w:val="none" w:sz="0" w:space="0" w:color="auto"/>
        <w:left w:val="none" w:sz="0" w:space="0" w:color="auto"/>
        <w:bottom w:val="none" w:sz="0" w:space="0" w:color="auto"/>
        <w:right w:val="none" w:sz="0" w:space="0" w:color="auto"/>
      </w:divBdr>
    </w:div>
    <w:div w:id="2021274400">
      <w:bodyDiv w:val="1"/>
      <w:marLeft w:val="0"/>
      <w:marRight w:val="0"/>
      <w:marTop w:val="0"/>
      <w:marBottom w:val="0"/>
      <w:divBdr>
        <w:top w:val="none" w:sz="0" w:space="0" w:color="auto"/>
        <w:left w:val="none" w:sz="0" w:space="0" w:color="auto"/>
        <w:bottom w:val="none" w:sz="0" w:space="0" w:color="auto"/>
        <w:right w:val="none" w:sz="0" w:space="0" w:color="auto"/>
      </w:divBdr>
    </w:div>
    <w:div w:id="2070299788">
      <w:bodyDiv w:val="1"/>
      <w:marLeft w:val="0"/>
      <w:marRight w:val="0"/>
      <w:marTop w:val="0"/>
      <w:marBottom w:val="0"/>
      <w:divBdr>
        <w:top w:val="none" w:sz="0" w:space="0" w:color="auto"/>
        <w:left w:val="none" w:sz="0" w:space="0" w:color="auto"/>
        <w:bottom w:val="none" w:sz="0" w:space="0" w:color="auto"/>
        <w:right w:val="none" w:sz="0" w:space="0" w:color="auto"/>
      </w:divBdr>
    </w:div>
    <w:div w:id="214684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fs.ucv.ro/departament_d6.php" TargetMode="External"/><Relationship Id="rId299" Type="http://schemas.openxmlformats.org/officeDocument/2006/relationships/hyperlink" Target="https://www.ucv.ro/despre/structura/documente2.php" TargetMode="External"/><Relationship Id="rId303" Type="http://schemas.openxmlformats.org/officeDocument/2006/relationships/hyperlink" Target="https://www.ucv.ro/pdf/structura/kinetoterapie/parteneriate.pdf" TargetMode="External"/><Relationship Id="rId21" Type="http://schemas.openxmlformats.org/officeDocument/2006/relationships/footer" Target="footer2.xml"/><Relationship Id="rId42" Type="http://schemas.openxmlformats.org/officeDocument/2006/relationships/hyperlink" Target="https://www.ucv.ro/invatamant/management/dep.php" TargetMode="External"/><Relationship Id="rId63" Type="http://schemas.openxmlformats.org/officeDocument/2006/relationships/hyperlink" Target="https://efs.ucv.ro/pdf/evaluare_inst_2025/Teaching_Package%20Bachelor%20Physiotherapy.pdf" TargetMode="External"/><Relationship Id="rId84" Type="http://schemas.openxmlformats.org/officeDocument/2006/relationships/hyperlink" Target="https://www.ucv.ro/invatamant/management/consiliul/componenta.php" TargetMode="External"/><Relationship Id="rId138" Type="http://schemas.openxmlformats.org/officeDocument/2006/relationships/hyperlink" Target="https://www.ucv.ro/pdf/despre/strategie/Plan_Strategic_UCv_2020-2024.pdf" TargetMode="External"/><Relationship Id="rId159" Type="http://schemas.openxmlformats.org/officeDocument/2006/relationships/hyperlink" Target="https://efs.ucv.ro/pdf/evaluare_inst_2025/Teaching_Package%20Bachelor%20Physiotherapy.pdf" TargetMode="External"/><Relationship Id="rId170" Type="http://schemas.openxmlformats.org/officeDocument/2006/relationships/hyperlink" Target="https://eertis.eu/erlb-2300-001s-0317" TargetMode="External"/><Relationship Id="rId191" Type="http://schemas.openxmlformats.org/officeDocument/2006/relationships/hyperlink" Target="https://www.aracis.ro/wp-content/uploads/2025/03/Standarde-specifice-programe-de-studii-universitare-de-licenta.pdf" TargetMode="External"/><Relationship Id="rId205" Type="http://schemas.openxmlformats.org/officeDocument/2006/relationships/hyperlink" Target="https://cis01.central.ucv.ro/evstud/%20." TargetMode="External"/><Relationship Id="rId226" Type="http://schemas.openxmlformats.org/officeDocument/2006/relationships/hyperlink" Target="https://www.ucv.ro/pdf/invatamant/management/regulamente/2021/Regulament_activ_profesionala_a_studentilor_2021.pdf" TargetMode="External"/><Relationship Id="rId247" Type="http://schemas.openxmlformats.org/officeDocument/2006/relationships/hyperlink" Target="https://www.ucv.ro/invatamant/management/comisia/componenta.php" TargetMode="External"/><Relationship Id="rId107" Type="http://schemas.openxmlformats.org/officeDocument/2006/relationships/hyperlink" Target="http://www.editurauniversitaria.ro/" TargetMode="External"/><Relationship Id="rId268" Type="http://schemas.openxmlformats.org/officeDocument/2006/relationships/hyperlink" Target="https://www.ucv.ro/pdf/invatamant/management/regulamente/2025/Regulament_CEAC_2025_FINAL.pdf" TargetMode="External"/><Relationship Id="rId289" Type="http://schemas.openxmlformats.org/officeDocument/2006/relationships/hyperlink" Target="https://www.ucv.ro/pdf/invatamant/management/evaluare/2021/FisaEvalInteractCadruDidactic-Departament.pdf" TargetMode="External"/><Relationship Id="rId11" Type="http://schemas.openxmlformats.org/officeDocument/2006/relationships/image" Target="media/image2.jpeg"/><Relationship Id="rId32" Type="http://schemas.openxmlformats.org/officeDocument/2006/relationships/hyperlink" Target="https://www.ucv.ro/departamente_academice/dppd/" TargetMode="External"/><Relationship Id="rId53" Type="http://schemas.openxmlformats.org/officeDocument/2006/relationships/hyperlink" Target="http://www.anc.edu.ro/registrul-national-al-calificarilor-din-invatamantul-superior-rncis/" TargetMode="External"/><Relationship Id="rId74" Type="http://schemas.openxmlformats.org/officeDocument/2006/relationships/hyperlink" Target="https://efs.ucv.ro/pdf/structura/2025-2026/PLAN_INV_LICENTA_KTC-2025-2026.pdf" TargetMode="External"/><Relationship Id="rId128" Type="http://schemas.openxmlformats.org/officeDocument/2006/relationships/hyperlink" Target="https://www.ucv.ro/pdf/despre/strategie/Plan_Strategic_UCv_2020-2024.pdf" TargetMode="External"/><Relationship Id="rId149" Type="http://schemas.openxmlformats.org/officeDocument/2006/relationships/hyperlink" Target="https://efs.ucv.ro/pdf/structura/2025-2026/PLAN_INV_LICENTA_KTC-2025-2026.pdf" TargetMode="External"/><Relationship Id="rId5" Type="http://schemas.openxmlformats.org/officeDocument/2006/relationships/settings" Target="settings.xml"/><Relationship Id="rId95" Type="http://schemas.openxmlformats.org/officeDocument/2006/relationships/hyperlink" Target="https://www.ucv.ro/invatamant/management/regulamente/invigoare.php" TargetMode="External"/><Relationship Id="rId160" Type="http://schemas.openxmlformats.org/officeDocument/2006/relationships/hyperlink" Target="https://www.aracis.ro/wp-content/uploads/2025/03/Standarde-specifice-programe-de-studii-universitare-de-licenta.pdf" TargetMode="External"/><Relationship Id="rId181" Type="http://schemas.openxmlformats.org/officeDocument/2006/relationships/hyperlink" Target="https://efs.ucv.ro/conferinte.php" TargetMode="External"/><Relationship Id="rId216" Type="http://schemas.openxmlformats.org/officeDocument/2006/relationships/hyperlink" Target="https://ccoc.ucv.ro/" TargetMode="External"/><Relationship Id="rId237" Type="http://schemas.openxmlformats.org/officeDocument/2006/relationships/hyperlink" Target="https://emea01.safelinks.protection.outlook.com/?url=https%3A%2F%2Feertis.eu%2Ferlb-2300-001m-0109&amp;data=05%7C02%7C%7Cc0081dc4d06245bd5fd608dc3c46cc81%7C84df9e7fe9f640afb435aaaaaaaaaaaa%7C1%7C0%7C638451521969519496%7CUnknown%7CTWFpbGZsb3d8eyJWIjoiMC4wLjAwMDAiLCJQIjoiV2luMzIiLCJBTiI6Ik1haWwiLCJXVCI6Mn0%3D%7C0%7C%7C%7C&amp;sdata=4G3g8X25IQms9OVblM2VxKuhK%2F8K0VIYBZPQaazSQVE%3D&amp;reserved=0" TargetMode="External"/><Relationship Id="rId258" Type="http://schemas.openxmlformats.org/officeDocument/2006/relationships/hyperlink" Target="http://www.ucv.ro/pdf/despre/strategie/Plan_Strategic_UCv_2020-2024.pdf" TargetMode="External"/><Relationship Id="rId279" Type="http://schemas.openxmlformats.org/officeDocument/2006/relationships/hyperlink" Target="https://www.ucv.ro/despre/structura/comisie_etica/membri_comisia_de_etica.php" TargetMode="External"/><Relationship Id="rId22" Type="http://schemas.openxmlformats.org/officeDocument/2006/relationships/header" Target="header3.xml"/><Relationship Id="rId43" Type="http://schemas.openxmlformats.org/officeDocument/2006/relationships/hyperlink" Target="https://www.ucv.ro/cercetare/organizare/ccs/informatii_generale_CCS.php" TargetMode="External"/><Relationship Id="rId64" Type="http://schemas.openxmlformats.org/officeDocument/2006/relationships/hyperlink" Target="https://www.ucv.ro/despre/strategie/carta_ucv.php" TargetMode="External"/><Relationship Id="rId118" Type="http://schemas.openxmlformats.org/officeDocument/2006/relationships/hyperlink" Target="https://efs.ucv.ro/departament_d5.php" TargetMode="External"/><Relationship Id="rId139" Type="http://schemas.openxmlformats.org/officeDocument/2006/relationships/hyperlink" Target="https://efs.ucv.ro/pdf/structura/2025-2026/PLAN_INV_LICENTA_KTC-2025-2026.pdf" TargetMode="External"/><Relationship Id="rId290" Type="http://schemas.openxmlformats.org/officeDocument/2006/relationships/hyperlink" Target="https://www.ucv.ro/pdf/servicii_administrative/dga/directia_resurse_umane_salarizare/2024/EvaluarePerformanteProfesionaleAnexa.docx" TargetMode="External"/><Relationship Id="rId304" Type="http://schemas.openxmlformats.org/officeDocument/2006/relationships/hyperlink" Target="https://efs.ucv.ro/pdf/structura/kinetoterapie/STAT-D06-2025-2026.pdf" TargetMode="External"/><Relationship Id="rId85" Type="http://schemas.openxmlformats.org/officeDocument/2006/relationships/hyperlink" Target="https://ccoc.ucv.ro/" TargetMode="External"/><Relationship Id="rId150" Type="http://schemas.openxmlformats.org/officeDocument/2006/relationships/hyperlink" Target="https://www.ucv.ro/pdf/invatamant/management/regulamente/Regulamente%20structuri%20UCv/2017_nov/Procedur%C4%83_de_organizare_si_desfasurare_a_activitatilor_de_practica_pedagogica.pdf" TargetMode="External"/><Relationship Id="rId171" Type="http://schemas.openxmlformats.org/officeDocument/2006/relationships/hyperlink" Target="https://www.ucv.ro/it_fonduri_eur/servicii_web/platforme_online.php" TargetMode="External"/><Relationship Id="rId192" Type="http://schemas.openxmlformats.org/officeDocument/2006/relationships/hyperlink" Target="https://efs.ucv.ro/specializari_licenta.php" TargetMode="External"/><Relationship Id="rId206" Type="http://schemas.openxmlformats.org/officeDocument/2006/relationships/hyperlink" Target="https://efs.ucv.ro/pdf/examene_finale/2026/Kinetoterapie/" TargetMode="External"/><Relationship Id="rId227" Type="http://schemas.openxmlformats.org/officeDocument/2006/relationships/hyperlink" Target="https://www.ucv.ro/pdf/invatamant/management/regulamente/Regulamente%20studenti/Codul_studentului.pdf" TargetMode="External"/><Relationship Id="rId248" Type="http://schemas.openxmlformats.org/officeDocument/2006/relationships/hyperlink" Target="https://www.ucv.ro/despre/structura/senat/comisii_ucv.php" TargetMode="External"/><Relationship Id="rId269" Type="http://schemas.openxmlformats.org/officeDocument/2006/relationships/hyperlink" Target="https://www.ucv.ro/despre/strategie/plan_strategic.php" TargetMode="External"/><Relationship Id="rId12" Type="http://schemas.openxmlformats.org/officeDocument/2006/relationships/hyperlink" Target="http://www.ucv.ro" TargetMode="External"/><Relationship Id="rId33" Type="http://schemas.openxmlformats.org/officeDocument/2006/relationships/hyperlink" Target="https://www.ucv.ro/despre/strategie/carta_ucv.php" TargetMode="External"/><Relationship Id="rId108" Type="http://schemas.openxmlformats.org/officeDocument/2006/relationships/hyperlink" Target="https://www.ucv.ro/it_fonduri_eur/informatizare/sic/prezentare.php" TargetMode="External"/><Relationship Id="rId129" Type="http://schemas.openxmlformats.org/officeDocument/2006/relationships/hyperlink" Target="https://www.ucv.ro/pdf/despre/strategie/Plan_Strategic_UCv_2020-2024.pdf" TargetMode="External"/><Relationship Id="rId280" Type="http://schemas.openxmlformats.org/officeDocument/2006/relationships/hyperlink" Target="https://www.ucv.ro/despre/structura/comisie_etica/rapoarte_de_caz.php" TargetMode="External"/><Relationship Id="rId54" Type="http://schemas.openxmlformats.org/officeDocument/2006/relationships/hyperlink" Target="https://ec.europa.eu/esco/portal/home" TargetMode="External"/><Relationship Id="rId75" Type="http://schemas.openxmlformats.org/officeDocument/2006/relationships/hyperlink" Target="https://www.ucv.ro/" TargetMode="External"/><Relationship Id="rId96" Type="http://schemas.openxmlformats.org/officeDocument/2006/relationships/hyperlink" Target="https://www.ucv.ro/despre/structura/senat/hotarari.php" TargetMode="External"/><Relationship Id="rId140" Type="http://schemas.openxmlformats.org/officeDocument/2006/relationships/hyperlink" Target="https://efs.ucv.ro/pdf/cv/misiune_departament2.pdf" TargetMode="External"/><Relationship Id="rId161" Type="http://schemas.openxmlformats.org/officeDocument/2006/relationships/hyperlink" Target="https://www.aracis.ro/wp-content/uploads/2025/03/Anexa-2_Domeniul-fundamental-6_Stiinta-sportului-si-educatiei-fizice.pdf" TargetMode="External"/><Relationship Id="rId182" Type="http://schemas.openxmlformats.org/officeDocument/2006/relationships/hyperlink" Target="https://www.ucv.ro/pdf/structura/kinetoterapie/parteneriate.pdf" TargetMode="External"/><Relationship Id="rId217" Type="http://schemas.openxmlformats.org/officeDocument/2006/relationships/hyperlink" Target="https://www.ucv.ro/admitere/" TargetMode="External"/><Relationship Id="rId6" Type="http://schemas.openxmlformats.org/officeDocument/2006/relationships/webSettings" Target="webSettings.xml"/><Relationship Id="rId238" Type="http://schemas.openxmlformats.org/officeDocument/2006/relationships/hyperlink" Target="https://eertis.eu/erlb-2300-001s-0317" TargetMode="External"/><Relationship Id="rId259" Type="http://schemas.openxmlformats.org/officeDocument/2006/relationships/hyperlink" Target="http://www.ucv.ro/invatamant/management/dep.php" TargetMode="External"/><Relationship Id="rId23" Type="http://schemas.openxmlformats.org/officeDocument/2006/relationships/footer" Target="footer3.xml"/><Relationship Id="rId119" Type="http://schemas.openxmlformats.org/officeDocument/2006/relationships/hyperlink" Target="https://efs.ucv.ro/pdf/structura/2025-2026/PLAN_INV_LICENTA_KTC-2025-2026.pdf" TargetMode="External"/><Relationship Id="rId270" Type="http://schemas.openxmlformats.org/officeDocument/2006/relationships/hyperlink" Target="https://www.ucv.ro/despre/strategie/plan_operational.php" TargetMode="External"/><Relationship Id="rId291" Type="http://schemas.openxmlformats.org/officeDocument/2006/relationships/hyperlink" Target="http://cis01.central.ucv.ro/evstud/" TargetMode="External"/><Relationship Id="rId305" Type="http://schemas.openxmlformats.org/officeDocument/2006/relationships/hyperlink" Target="https://efs.ucv.ro/mobilitati_erasmus_plus.php" TargetMode="External"/><Relationship Id="rId44" Type="http://schemas.openxmlformats.org/officeDocument/2006/relationships/hyperlink" Target="https://efs.ucv.ro/departament_d5.php" TargetMode="External"/><Relationship Id="rId65" Type="http://schemas.openxmlformats.org/officeDocument/2006/relationships/hyperlink" Target="https://www.ucv.ro/despre/strategie/plan_operational.php" TargetMode="External"/><Relationship Id="rId86" Type="http://schemas.openxmlformats.org/officeDocument/2006/relationships/hyperlink" Target="https://www.ucv.ro/pdf/cercetare/organizare/legislatie_norme_proceduri/norme_proceduri/noi/Regulament_cercetare_stiintifica.pdf" TargetMode="External"/><Relationship Id="rId130" Type="http://schemas.openxmlformats.org/officeDocument/2006/relationships/hyperlink" Target="https://www.ucv.ro/pdf/invatamant/management/metodologii/2024/metodologie_proprie_de_concurs.pdf" TargetMode="External"/><Relationship Id="rId151" Type="http://schemas.openxmlformats.org/officeDocument/2006/relationships/hyperlink" Target="https://www.aracis.ro/evaluari_licenta/kinetoterapie-si-motricitate-speciala-sp5891/" TargetMode="External"/><Relationship Id="rId172" Type="http://schemas.openxmlformats.org/officeDocument/2006/relationships/hyperlink" Target="https://cis01.central.ucv.ro/evstud/" TargetMode="External"/><Relationship Id="rId193" Type="http://schemas.openxmlformats.org/officeDocument/2006/relationships/hyperlink" Target="https://efs.ucv.ro/pdf/cv/misiune_departament2.pdf" TargetMode="External"/><Relationship Id="rId207" Type="http://schemas.openxmlformats.org/officeDocument/2006/relationships/hyperlink" Target="https://efs.ucv.ro/pdf/examene_finale/2026/Kinetoterapie/Ghid%20elaborarea%20lucrare%20licenta%202026.pdf" TargetMode="External"/><Relationship Id="rId228" Type="http://schemas.openxmlformats.org/officeDocument/2006/relationships/hyperlink" Target="https://www.ucv.ro/international/informatii_generale/componenta.php" TargetMode="External"/><Relationship Id="rId249" Type="http://schemas.openxmlformats.org/officeDocument/2006/relationships/hyperlink" Target="https://www.ucv.ro/pdf/invatamant/management/evaluare/2021/Fisa_eval_interact_student_cadru_didactic.pdf" TargetMode="External"/><Relationship Id="rId13" Type="http://schemas.openxmlformats.org/officeDocument/2006/relationships/hyperlink" Target="mailto:rectorat@central.ucv.ro" TargetMode="External"/><Relationship Id="rId109" Type="http://schemas.openxmlformats.org/officeDocument/2006/relationships/hyperlink" Target="https://www.ucv.ro/pdf/invatamant/management/regulamente/Regulament-utilizare-UCvNET_2018.pdf" TargetMode="External"/><Relationship Id="rId260" Type="http://schemas.openxmlformats.org/officeDocument/2006/relationships/hyperlink" Target="https://www.ucv.ro/despre/strategie/carta_ucv.php" TargetMode="External"/><Relationship Id="rId281" Type="http://schemas.openxmlformats.org/officeDocument/2006/relationships/hyperlink" Target="https://www.ucv.ro/pdf/invatamant/management/regulamente/Regulamente%20studii/2018/Regulament_initiere_aprobare_monitorizare_evaluare_period_programe_studii.pdf" TargetMode="External"/><Relationship Id="rId34" Type="http://schemas.openxmlformats.org/officeDocument/2006/relationships/hyperlink" Target="https://www.ucv.ro/despre/strategie/carta_ucv.php" TargetMode="External"/><Relationship Id="rId55" Type="http://schemas.openxmlformats.org/officeDocument/2006/relationships/hyperlink" Target="https://world.physio/guideline/clinical-education" TargetMode="External"/><Relationship Id="rId76" Type="http://schemas.openxmlformats.org/officeDocument/2006/relationships/hyperlink" Target="https://www.ucv.ro/despre/strategie/carta_ucv.php" TargetMode="External"/><Relationship Id="rId97" Type="http://schemas.openxmlformats.org/officeDocument/2006/relationships/hyperlink" Target="https://www.youtube.com/watch?v=R27fcQRgW7M" TargetMode="External"/><Relationship Id="rId120" Type="http://schemas.openxmlformats.org/officeDocument/2006/relationships/hyperlink" Target="https://cis01.central.ucv.ro/DPPD/membri.htm" TargetMode="External"/><Relationship Id="rId141" Type="http://schemas.openxmlformats.org/officeDocument/2006/relationships/hyperlink" Target="https://efs.ucv.ro/pdf/evaluare_inst_2025/Teaching_Package%20Bachelor%20Physiotherapy.pdf" TargetMode="External"/><Relationship Id="rId7" Type="http://schemas.openxmlformats.org/officeDocument/2006/relationships/footnotes" Target="footnotes.xml"/><Relationship Id="rId162" Type="http://schemas.openxmlformats.org/officeDocument/2006/relationships/hyperlink" Target="https://edu.ro/sites/default/files/_fi%C8%99iere/Minister/2023/Legi_educatie_Romania_educata/legi_monitor/Legea_invatamantului_superior_nr_199.pdf" TargetMode="External"/><Relationship Id="rId183" Type="http://schemas.openxmlformats.org/officeDocument/2006/relationships/hyperlink" Target="https://www.ucv.ro/media/det.php?id=2968" TargetMode="External"/><Relationship Id="rId218" Type="http://schemas.openxmlformats.org/officeDocument/2006/relationships/hyperlink" Target="https://efs.ucv.ro/admitere.php" TargetMode="External"/><Relationship Id="rId239" Type="http://schemas.openxmlformats.org/officeDocument/2006/relationships/hyperlink" Target="https://efs.ucv.ro/conferinte.php" TargetMode="External"/><Relationship Id="rId250" Type="http://schemas.openxmlformats.org/officeDocument/2006/relationships/hyperlink" Target="https://www.ucv.ro/pdf/invatamant/management/evaluare/2021/FisaSintetAutoevCadruDidUCV.pdf" TargetMode="External"/><Relationship Id="rId271" Type="http://schemas.openxmlformats.org/officeDocument/2006/relationships/hyperlink" Target="https://www.ucv.ro/pdf/invatamant/management/cod.pdf" TargetMode="External"/><Relationship Id="rId292" Type="http://schemas.openxmlformats.org/officeDocument/2006/relationships/hyperlink" Target="http://www.ucv.ro/" TargetMode="External"/><Relationship Id="rId306" Type="http://schemas.openxmlformats.org/officeDocument/2006/relationships/header" Target="header4.xml"/><Relationship Id="rId24" Type="http://schemas.openxmlformats.org/officeDocument/2006/relationships/hyperlink" Target="http://www.ucv.ro" TargetMode="External"/><Relationship Id="rId40" Type="http://schemas.openxmlformats.org/officeDocument/2006/relationships/hyperlink" Target="https://www.aracis.ro/hg-nomenclator-programe-de-studii/" TargetMode="External"/><Relationship Id="rId45" Type="http://schemas.openxmlformats.org/officeDocument/2006/relationships/hyperlink" Target="https://efs.ucv.ro/kinetoterapie-D06.php" TargetMode="External"/><Relationship Id="rId66" Type="http://schemas.openxmlformats.org/officeDocument/2006/relationships/hyperlink" Target="https://www.aracis.ro/wp-content/uploads/2025/03/Standarde-specifice-programe-de-studii-universitare-de-licenta.pdf" TargetMode="External"/><Relationship Id="rId87" Type="http://schemas.openxmlformats.org/officeDocument/2006/relationships/hyperlink" Target="https://efs.ucv.ro/admitere.php" TargetMode="External"/><Relationship Id="rId110" Type="http://schemas.openxmlformats.org/officeDocument/2006/relationships/hyperlink" Target="https://www.ucv.ro/it_fonduri_eur/servicii_web/platforme_online.php" TargetMode="External"/><Relationship Id="rId115" Type="http://schemas.openxmlformats.org/officeDocument/2006/relationships/hyperlink" Target="https://efs.ucv.ro/orar.php" TargetMode="External"/><Relationship Id="rId131" Type="http://schemas.openxmlformats.org/officeDocument/2006/relationships/hyperlink" Target="https://www.ucv.ro/" TargetMode="External"/><Relationship Id="rId136" Type="http://schemas.openxmlformats.org/officeDocument/2006/relationships/hyperlink" Target="https://efs.ucv.ro/" TargetMode="External"/><Relationship Id="rId157" Type="http://schemas.openxmlformats.org/officeDocument/2006/relationships/hyperlink" Target="https://efs.ucv.ro/studii_doctorale.php" TargetMode="External"/><Relationship Id="rId178" Type="http://schemas.openxmlformats.org/officeDocument/2006/relationships/hyperlink" Target="https://www.ucv.ro/despre/strategie/carta_ucv.php" TargetMode="External"/><Relationship Id="rId301" Type="http://schemas.openxmlformats.org/officeDocument/2006/relationships/hyperlink" Target="https://www.aracis.ro/evaluari_licenta/?fwp_universitate=universitatea-din-craiova&amp;fwp_facultate=educatie-fizica-si-sport&amp;fwp_domenii=kinetoterapie&amp;fwp_specializare=kinetoterapie-si-motricitate-speciala" TargetMode="External"/><Relationship Id="rId61" Type="http://schemas.openxmlformats.org/officeDocument/2006/relationships/hyperlink" Target="https://www.ucv.ro/despre/strategie/plan_operational.php" TargetMode="External"/><Relationship Id="rId82" Type="http://schemas.openxmlformats.org/officeDocument/2006/relationships/hyperlink" Target="https://www.ucv.ro/despre/structura/comisie_etica/rapoarte_de_caz.php" TargetMode="External"/><Relationship Id="rId152" Type="http://schemas.openxmlformats.org/officeDocument/2006/relationships/hyperlink" Target="https://www.ucv.ro/pdf/structura/kinetoterapie/parteneriate.pdf" TargetMode="External"/><Relationship Id="rId173" Type="http://schemas.openxmlformats.org/officeDocument/2006/relationships/hyperlink" Target="https://www.ucv.ro/pdf/international/informatii_generale/2019/erasmus-plus-programme-guide-2020_en.pdf" TargetMode="External"/><Relationship Id="rId194" Type="http://schemas.openxmlformats.org/officeDocument/2006/relationships/hyperlink" Target="https://efs.ucv.ro/pdf/evaluare_inst_2025/Teaching_Package%20Bachelor%20Physiotherapy.pdf" TargetMode="External"/><Relationship Id="rId199" Type="http://schemas.openxmlformats.org/officeDocument/2006/relationships/hyperlink" Target="https://www.ucv.ro/pdf/international/informatii_generale/regulament_ects.pdf" TargetMode="External"/><Relationship Id="rId203" Type="http://schemas.openxmlformats.org/officeDocument/2006/relationships/hyperlink" Target="https://efs.ucv.ro/pdf/examene_finale/2026/Kinetoterapie/Cerere-inscriere-licenta-diserta%C8%9Bie-2026.docx" TargetMode="External"/><Relationship Id="rId208" Type="http://schemas.openxmlformats.org/officeDocument/2006/relationships/hyperlink" Target="http://www.sistemantiplagiat.ro" TargetMode="External"/><Relationship Id="rId229" Type="http://schemas.openxmlformats.org/officeDocument/2006/relationships/hyperlink" Target="https://efs.ucv.ro/mobilitati_erasmus_plus.php" TargetMode="External"/><Relationship Id="rId19" Type="http://schemas.openxmlformats.org/officeDocument/2006/relationships/header" Target="header2.xml"/><Relationship Id="rId224" Type="http://schemas.openxmlformats.org/officeDocument/2006/relationships/hyperlink" Target="https://www.ucv.ro/pdf/invatamant/management/regulamente/2025/Regulament-admitere-studii-Licenta-Master-Doctorat-2025-2026_V3_24_02.pdf" TargetMode="External"/><Relationship Id="rId240" Type="http://schemas.openxmlformats.org/officeDocument/2006/relationships/hyperlink" Target="https://www.ucv.ro/pdf/cercetare/organizare/legislatie_norme_proceduri/norme_proceduri/noi/Directii_cercetare_excelenta_2020-2024.pdf" TargetMode="External"/><Relationship Id="rId245" Type="http://schemas.openxmlformats.org/officeDocument/2006/relationships/hyperlink" Target="https://www.ucv.ro/pdf/invatamant/management/cod.pdf" TargetMode="External"/><Relationship Id="rId261" Type="http://schemas.openxmlformats.org/officeDocument/2006/relationships/hyperlink" Target="https://www.ucv.ro/despre/structura/senat/hotarari.php" TargetMode="External"/><Relationship Id="rId266" Type="http://schemas.openxmlformats.org/officeDocument/2006/relationships/hyperlink" Target="https://www.ucv.ro/invatamant/management/comisia/componenta.php" TargetMode="External"/><Relationship Id="rId287" Type="http://schemas.openxmlformats.org/officeDocument/2006/relationships/hyperlink" Target="https://www.ucv.ro/pdf/invatamant/management/evaluare/2021/Fisa_eval_interact_student_cadru_didactic.pdf" TargetMode="External"/><Relationship Id="rId14" Type="http://schemas.openxmlformats.org/officeDocument/2006/relationships/hyperlink" Target="mailto:rectorat@ucv.ro" TargetMode="External"/><Relationship Id="rId30" Type="http://schemas.openxmlformats.org/officeDocument/2006/relationships/hyperlink" Target="https://www.ucv.ro/despre/istoric/infiintare.php" TargetMode="External"/><Relationship Id="rId35" Type="http://schemas.openxmlformats.org/officeDocument/2006/relationships/hyperlink" Target="https://www.ucv.ro/cercetare/organizare/ccs/planuri_strategice.php" TargetMode="External"/><Relationship Id="rId56" Type="http://schemas.openxmlformats.org/officeDocument/2006/relationships/hyperlink" Target="https://efs.ucv.ro/pdf/cv/misiune_departament2.pdf" TargetMode="External"/><Relationship Id="rId77" Type="http://schemas.openxmlformats.org/officeDocument/2006/relationships/hyperlink" Target="https://www.ucv.ro/despre/structura/organigrama.php" TargetMode="External"/><Relationship Id="rId100" Type="http://schemas.openxmlformats.org/officeDocument/2006/relationships/hyperlink" Target="https://www.incesa.ro/" TargetMode="External"/><Relationship Id="rId105" Type="http://schemas.openxmlformats.org/officeDocument/2006/relationships/hyperlink" Target="http://biblio.central.ucv.ro/ro" TargetMode="External"/><Relationship Id="rId126" Type="http://schemas.openxmlformats.org/officeDocument/2006/relationships/hyperlink" Target="https://www.ucv.ro/international/informatii_generale/evenimente/apeluri.php" TargetMode="External"/><Relationship Id="rId147" Type="http://schemas.openxmlformats.org/officeDocument/2006/relationships/hyperlink" Target="https://efs.ucv.ro/pdf/evaluare_inst_2025/Teaching_Package%20Bachelor%20Physiotherapy.pdf" TargetMode="External"/><Relationship Id="rId168" Type="http://schemas.openxmlformats.org/officeDocument/2006/relationships/hyperlink" Target="https://efs.ucv.ro/pdf/evaluare_inst_2025/Sport_Dotarea-laboratoarelor.pdf" TargetMode="External"/><Relationship Id="rId282" Type="http://schemas.openxmlformats.org/officeDocument/2006/relationships/hyperlink" Target="https://www.ucv.ro/pdf/invatamant/management/metodologii/2024/Metodologie_Evaluare_varianta_finala.pdf" TargetMode="External"/><Relationship Id="rId8" Type="http://schemas.openxmlformats.org/officeDocument/2006/relationships/endnotes" Target="endnotes.xml"/><Relationship Id="rId51" Type="http://schemas.openxmlformats.org/officeDocument/2006/relationships/hyperlink" Target="https://efs.ucv.ro/specializari_licenta.php" TargetMode="External"/><Relationship Id="rId72" Type="http://schemas.openxmlformats.org/officeDocument/2006/relationships/hyperlink" Target="https://efs.ucv.ro/departament_d6.php" TargetMode="External"/><Relationship Id="rId93" Type="http://schemas.openxmlformats.org/officeDocument/2006/relationships/hyperlink" Target="https://efs.ucv.ro/pdf/conducere/consiliul_facultatii.pdf" TargetMode="External"/><Relationship Id="rId98" Type="http://schemas.openxmlformats.org/officeDocument/2006/relationships/hyperlink" Target="https://efs.ucv.ro/departament_d6.php" TargetMode="External"/><Relationship Id="rId121" Type="http://schemas.openxmlformats.org/officeDocument/2006/relationships/hyperlink" Target="https://efs.ucv.ro/pdf/structura/kinetoterapie/anexa_stat_functii-2025-2026.pdf" TargetMode="External"/><Relationship Id="rId142" Type="http://schemas.openxmlformats.org/officeDocument/2006/relationships/hyperlink" Target="https://www.aracis.ro/wp-content/uploads/2025/04/Standarde-specifice-programe-de-studii-universitare-de-licenta_aprilie-2025.pdf" TargetMode="External"/><Relationship Id="rId163" Type="http://schemas.openxmlformats.org/officeDocument/2006/relationships/hyperlink" Target="https://efs.ucv.ro/pdf/structura/2025-2026/PLAN_INV_LICENTA_KTC-2025-2026.pdf" TargetMode="External"/><Relationship Id="rId184" Type="http://schemas.openxmlformats.org/officeDocument/2006/relationships/hyperlink" Target="https://efs.ucv.ro/pdf/studenti/burse/2025-2026_sem1/Anunt_burse_sociale.pdf" TargetMode="External"/><Relationship Id="rId189" Type="http://schemas.openxmlformats.org/officeDocument/2006/relationships/hyperlink" Target="https://www.ucv.ro/pdf/invatamant/management/regulamente/Regulamente%20studenti/Codul_studentului.pdf" TargetMode="External"/><Relationship Id="rId219" Type="http://schemas.openxmlformats.org/officeDocument/2006/relationships/hyperlink" Target="https://efs.ucv.ro/kinetoterapie-D06.php" TargetMode="External"/><Relationship Id="rId3" Type="http://schemas.openxmlformats.org/officeDocument/2006/relationships/styles" Target="styles.xml"/><Relationship Id="rId214" Type="http://schemas.openxmlformats.org/officeDocument/2006/relationships/hyperlink" Target="https://efs.ucv.ro/admitere.php" TargetMode="External"/><Relationship Id="rId230" Type="http://schemas.openxmlformats.org/officeDocument/2006/relationships/hyperlink" Target="https://efs.ucv.ro/mobilitati_erasmus_plus.php" TargetMode="External"/><Relationship Id="rId235" Type="http://schemas.openxmlformats.org/officeDocument/2006/relationships/hyperlink" Target="https://efs.ucv.ro/pdf/structura/2025-2026/PLAN_INV_LICENTA_KTC-2025-2026.pdf" TargetMode="External"/><Relationship Id="rId251" Type="http://schemas.openxmlformats.org/officeDocument/2006/relationships/hyperlink" Target="https://www.ucv.ro/pdf/invatamant/management/metodologii/2024/Metodologie_Evaluare_varianta_finala.pdf" TargetMode="External"/><Relationship Id="rId256" Type="http://schemas.openxmlformats.org/officeDocument/2006/relationships/hyperlink" Target="https://www.ucv.ro/invatamant/management/regulamente/invigoare.php" TargetMode="External"/><Relationship Id="rId277" Type="http://schemas.openxmlformats.org/officeDocument/2006/relationships/hyperlink" Target="https://www.ucv.ro/pdf/despre/structura/comisie_etica/2024/Regulament_CEU_Varianta_2024.pdf" TargetMode="External"/><Relationship Id="rId298" Type="http://schemas.openxmlformats.org/officeDocument/2006/relationships/hyperlink" Target="https://efs.ucv.ro/kinetoterapie-D06.php" TargetMode="External"/><Relationship Id="rId25" Type="http://schemas.openxmlformats.org/officeDocument/2006/relationships/hyperlink" Target="mailto:rectorat@central.ucv.ro" TargetMode="External"/><Relationship Id="rId46" Type="http://schemas.openxmlformats.org/officeDocument/2006/relationships/hyperlink" Target="https://efs.ucv.ro/studii_doctorale.php" TargetMode="External"/><Relationship Id="rId67" Type="http://schemas.openxmlformats.org/officeDocument/2006/relationships/hyperlink" Target="https://www.aracis.ro/evaluari_licenta/kinetoterapie-si-motricitate-speciala-sp5891/" TargetMode="External"/><Relationship Id="rId116" Type="http://schemas.openxmlformats.org/officeDocument/2006/relationships/hyperlink" Target="https://efs.ucv.ro/pdf/structura/2025-2026/PLAN_INV_LICENTA_KTC-2025-2026.pdf" TargetMode="External"/><Relationship Id="rId137" Type="http://schemas.openxmlformats.org/officeDocument/2006/relationships/hyperlink" Target="https://www.ucv.ro/it_fonduri_eur/servicii_web/platforme_online.php" TargetMode="External"/><Relationship Id="rId158" Type="http://schemas.openxmlformats.org/officeDocument/2006/relationships/hyperlink" Target="https://esco.ec.europa.eu/en/classification/occupation_main" TargetMode="External"/><Relationship Id="rId272" Type="http://schemas.openxmlformats.org/officeDocument/2006/relationships/hyperlink" Target="https://www.ucv.ro/despre/strategie/plan_operational.php" TargetMode="External"/><Relationship Id="rId293" Type="http://schemas.openxmlformats.org/officeDocument/2006/relationships/hyperlink" Target="https://www.ucv.ro/despre/media_ucv/teleu.php" TargetMode="External"/><Relationship Id="rId302" Type="http://schemas.openxmlformats.org/officeDocument/2006/relationships/hyperlink" Target="https://www.aracis.ro/evaluari_licenta/kinetoterapie-si-motricitate-speciala-sp5891/" TargetMode="External"/><Relationship Id="rId307" Type="http://schemas.openxmlformats.org/officeDocument/2006/relationships/footer" Target="footer4.xml"/><Relationship Id="rId20" Type="http://schemas.openxmlformats.org/officeDocument/2006/relationships/footer" Target="footer1.xml"/><Relationship Id="rId41" Type="http://schemas.openxmlformats.org/officeDocument/2006/relationships/hyperlink" Target="https://www.ucv.ro/invatamant/management/dep.php" TargetMode="External"/><Relationship Id="rId62" Type="http://schemas.openxmlformats.org/officeDocument/2006/relationships/hyperlink" Target="https://efs.ucv.ro/pdf/structura/2025-2026/PLAN_INV_LICENTA_KTC-2025-2026.pdf" TargetMode="External"/><Relationship Id="rId83" Type="http://schemas.openxmlformats.org/officeDocument/2006/relationships/hyperlink" Target="https://www.ucv.ro/invatamant/management/comisia/componenta.php" TargetMode="External"/><Relationship Id="rId88" Type="http://schemas.openxmlformats.org/officeDocument/2006/relationships/hyperlink" Target="https://efs.ucv.ro/regulamente_studenti.php" TargetMode="External"/><Relationship Id="rId111" Type="http://schemas.openxmlformats.org/officeDocument/2006/relationships/hyperlink" Target="https://www.ucv.ro/campus/camine/descriere.php" TargetMode="External"/><Relationship Id="rId132" Type="http://schemas.openxmlformats.org/officeDocument/2006/relationships/hyperlink" Target="https://www.ucv.ro/invatamant/management/regulamente/invigoare.php" TargetMode="External"/><Relationship Id="rId153" Type="http://schemas.openxmlformats.org/officeDocument/2006/relationships/hyperlink" Target="https://www.aracis.ro/wp-content/uploads/2024/08/HG-1030-2024_LICENTA.pdf" TargetMode="External"/><Relationship Id="rId174" Type="http://schemas.openxmlformats.org/officeDocument/2006/relationships/hyperlink" Target="https://www.ucv.ro/pdf/invatamant/management/regulamente/2021/Regulament_activ_profesionala_a_studentilor_2021.pdf" TargetMode="External"/><Relationship Id="rId179" Type="http://schemas.openxmlformats.org/officeDocument/2006/relationships/hyperlink" Target="https://www.ucv.ro/pdf/invatamant/management/regulamente/Regulamente%20studenti/Codul_studentului.pdf" TargetMode="External"/><Relationship Id="rId195" Type="http://schemas.openxmlformats.org/officeDocument/2006/relationships/hyperlink" Target="https://efs.ucv.ro/pdf/evaluare_inst_2025/Teaching_Package%20Bachelor%20Physiotherapy.pdf" TargetMode="External"/><Relationship Id="rId209" Type="http://schemas.openxmlformats.org/officeDocument/2006/relationships/hyperlink" Target="https://www.ucv.ro/pdf/structura/kinetoterapie/parteneriate.pdf" TargetMode="External"/><Relationship Id="rId190" Type="http://schemas.openxmlformats.org/officeDocument/2006/relationships/hyperlink" Target="http://www.ucv.ro/studenti/organizatii_stud/" TargetMode="External"/><Relationship Id="rId204" Type="http://schemas.openxmlformats.org/officeDocument/2006/relationships/hyperlink" Target="https://www.ucv.ro/pdf/invatamant/management/regulamente/2024/Regulament_finalizare_studii_2025_CA_11_07.pdf" TargetMode="External"/><Relationship Id="rId220" Type="http://schemas.openxmlformats.org/officeDocument/2006/relationships/hyperlink" Target="http://cis01.central.ucv.ro/evstud/" TargetMode="External"/><Relationship Id="rId225" Type="http://schemas.openxmlformats.org/officeDocument/2006/relationships/hyperlink" Target="https://efs.ucv.ro/admitere.php" TargetMode="External"/><Relationship Id="rId241" Type="http://schemas.openxmlformats.org/officeDocument/2006/relationships/hyperlink" Target="https://efs.ucv.ro/directii_cercetare.php" TargetMode="External"/><Relationship Id="rId246" Type="http://schemas.openxmlformats.org/officeDocument/2006/relationships/hyperlink" Target="http://www.ucv.ro/invatamant/management/evaluare.php" TargetMode="External"/><Relationship Id="rId267" Type="http://schemas.openxmlformats.org/officeDocument/2006/relationships/hyperlink" Target="https://www.ucv.ro/invatamant/management/comisia/componenta.php" TargetMode="External"/><Relationship Id="rId288" Type="http://schemas.openxmlformats.org/officeDocument/2006/relationships/hyperlink" Target="https://www.ucv.ro/pdf/invatamant/management/evaluare/2021/FisaSintetAutoevCadruDidUCV.pdf" TargetMode="External"/><Relationship Id="rId15" Type="http://schemas.openxmlformats.org/officeDocument/2006/relationships/hyperlink" Target="http://www.ucv.ro" TargetMode="External"/><Relationship Id="rId36" Type="http://schemas.openxmlformats.org/officeDocument/2006/relationships/hyperlink" Target="https://www.ucv.ro/despre/strategie/plan_operational.php" TargetMode="External"/><Relationship Id="rId57" Type="http://schemas.openxmlformats.org/officeDocument/2006/relationships/hyperlink" Target="https://www.ucv.ro/pdf/despre/structura/comisie_etica/2024/Cod_etica_si_deontologie_univ_2024_anexa.pdf" TargetMode="External"/><Relationship Id="rId106" Type="http://schemas.openxmlformats.org/officeDocument/2006/relationships/hyperlink" Target="https://cis01.ucv.ro/evstud/" TargetMode="External"/><Relationship Id="rId127" Type="http://schemas.openxmlformats.org/officeDocument/2006/relationships/hyperlink" Target="http://stiinte.ucv.ro/staticDocs/regulamente/Metodologia_Promovare_cariera_UCV_11_07_24.pdf" TargetMode="External"/><Relationship Id="rId262" Type="http://schemas.openxmlformats.org/officeDocument/2006/relationships/hyperlink" Target="https://www.ucv.ro/invatamant/management/dep.php" TargetMode="External"/><Relationship Id="rId283" Type="http://schemas.openxmlformats.org/officeDocument/2006/relationships/hyperlink" Target="https://ccoc.ucv.ro/" TargetMode="External"/><Relationship Id="rId10" Type="http://schemas.openxmlformats.org/officeDocument/2006/relationships/image" Target="media/image10.png"/><Relationship Id="rId31" Type="http://schemas.openxmlformats.org/officeDocument/2006/relationships/hyperlink" Target="https://www.ucv.ro/fr/despre/structura/organigrama.php" TargetMode="External"/><Relationship Id="rId52" Type="http://schemas.openxmlformats.org/officeDocument/2006/relationships/hyperlink" Target="https://efs.ucv.ro/specializari_master.php" TargetMode="External"/><Relationship Id="rId73" Type="http://schemas.openxmlformats.org/officeDocument/2006/relationships/hyperlink" Target="http://cis01.central.ucv.ro/evstud/" TargetMode="External"/><Relationship Id="rId78" Type="http://schemas.openxmlformats.org/officeDocument/2006/relationships/hyperlink" Target="https://www.ucv.ro/invatamant/management/regulamente/invigoare.php" TargetMode="External"/><Relationship Id="rId94" Type="http://schemas.openxmlformats.org/officeDocument/2006/relationships/hyperlink" Target="https://www.ucv.ro/pdf/despre/structura/senat/membri/12/Membrii_Senatului%20_UCV_pentru%20site.pdf" TargetMode="External"/><Relationship Id="rId99" Type="http://schemas.openxmlformats.org/officeDocument/2006/relationships/hyperlink" Target="https://efs.ucv.ro/pdf/evaluare_inst_2025/Sport_Dotarea-laboratoarelor.pdf" TargetMode="External"/><Relationship Id="rId101" Type="http://schemas.openxmlformats.org/officeDocument/2006/relationships/hyperlink" Target="https://emea01.safelinks.protection.outlook.com/?url=https%3A%2F%2Feertis.eu%2Ferlb-2300-001m-0109&amp;data=05%7C02%7C%7Cc0081dc4d06245bd5fd608dc3c46cc81%7C84df9e7fe9f640afb435aaaaaaaaaaaa%7C1%7C0%7C638451521969519496%7CUnknown%7CTWFpbGZsb3d8eyJWIjoiMC4wLjAwMDAiLCJQIjoiV2luMzIiLCJBTiI6Ik1haWwiLCJXVCI6Mn0%3D%7C0%7C%7C%7C&amp;sdata=4G3g8X25IQms9OVblM2VxKuhK%2F8K0VIYBZPQaazSQVE%3D&amp;reserved=0" TargetMode="External"/><Relationship Id="rId122" Type="http://schemas.openxmlformats.org/officeDocument/2006/relationships/hyperlink" Target="https://www.aracis.ro/wp-content/uploads/2025/03/Standarde-specifice-programe-de-studii-universitare-de-licenta.pdf" TargetMode="External"/><Relationship Id="rId143" Type="http://schemas.openxmlformats.org/officeDocument/2006/relationships/hyperlink" Target="https://efs.ucv.ro/pdf/structura/2025-2026/PLAN_INV_LICENTA_KTC-2025-2026.pdf" TargetMode="External"/><Relationship Id="rId148" Type="http://schemas.openxmlformats.org/officeDocument/2006/relationships/hyperlink" Target="https://efs.ucv.ro/pdf/evaluare_inst_2025/Teaching_Package%20Bachelor%20Physiotherapy.pdf" TargetMode="External"/><Relationship Id="rId164" Type="http://schemas.openxmlformats.org/officeDocument/2006/relationships/hyperlink" Target="https://efs.ucv.ro/pdf/evaluare_inst_2025/Teaching_Package%20Bachelor%20Physiotherapy.pdf" TargetMode="External"/><Relationship Id="rId169" Type="http://schemas.openxmlformats.org/officeDocument/2006/relationships/hyperlink" Target="https://emea01.safelinks.protection.outlook.com/?url=https%3A%2F%2Feertis.eu%2Ferlb-2300-001m-0109&amp;data=05%7C02%7C%7Cc0081dc4d06245bd5fd608dc3c46cc81%7C84df9e7fe9f640afb435aaaaaaaaaaaa%7C1%7C0%7C638451521969519496%7CUnknown%7CTWFpbGZsb3d8eyJWIjoiMC4wLjAwMDAiLCJQIjoiV2luMzIiLCJBTiI6Ik1haWwiLCJXVCI6Mn0%3D%7C0%7C%7C%7C&amp;sdata=4G3g8X25IQms9OVblM2VxKuhK%2F8K0VIYBZPQaazSQVE%3D&amp;reserved=0" TargetMode="External"/><Relationship Id="rId185" Type="http://schemas.openxmlformats.org/officeDocument/2006/relationships/hyperlink" Target="https://www.ucv.ro/campus/camine/descriere.php" TargetMode="External"/><Relationship Id="rId4" Type="http://schemas.microsoft.com/office/2007/relationships/stylesWithEffects" Target="stylesWithEffects.xml"/><Relationship Id="rId9" Type="http://schemas.openxmlformats.org/officeDocument/2006/relationships/image" Target="media/image1.png"/><Relationship Id="rId180" Type="http://schemas.openxmlformats.org/officeDocument/2006/relationships/hyperlink" Target="https://www.ucv.ro/pdf/invatamant/management/metodologii/2025/metodologie_burse_2025.pdf" TargetMode="External"/><Relationship Id="rId210" Type="http://schemas.openxmlformats.org/officeDocument/2006/relationships/hyperlink" Target="https://efs.ucv.ro/mobilitati_erasmus_plus.php" TargetMode="External"/><Relationship Id="rId215" Type="http://schemas.openxmlformats.org/officeDocument/2006/relationships/hyperlink" Target="https://www.ucv.ro/admitere/" TargetMode="External"/><Relationship Id="rId236" Type="http://schemas.openxmlformats.org/officeDocument/2006/relationships/hyperlink" Target="https://efs.ucv.ro/pdf/evaluare_inst_2025/Sport_Dotarea-laboratoarelor.pdf" TargetMode="External"/><Relationship Id="rId257" Type="http://schemas.openxmlformats.org/officeDocument/2006/relationships/hyperlink" Target="https://www.ucv.ro/invatamant/management/evaluare.php" TargetMode="External"/><Relationship Id="rId278" Type="http://schemas.openxmlformats.org/officeDocument/2006/relationships/hyperlink" Target="https://www.ucv.ro/pdf/invatamant/management/regulamente/2024/Cod_etica_si_deontologie_univ_2024_anexa.pdf" TargetMode="External"/><Relationship Id="rId26" Type="http://schemas.openxmlformats.org/officeDocument/2006/relationships/hyperlink" Target="mailto:rectorat@ucv.ro" TargetMode="External"/><Relationship Id="rId231" Type="http://schemas.openxmlformats.org/officeDocument/2006/relationships/hyperlink" Target="https://efs.ucv.ro/mobilitati_erasmus_plus.php" TargetMode="External"/><Relationship Id="rId252" Type="http://schemas.openxmlformats.org/officeDocument/2006/relationships/hyperlink" Target="https://www.ucv.ro/invatamant/management/regulamente/invigoare.php" TargetMode="External"/><Relationship Id="rId273" Type="http://schemas.openxmlformats.org/officeDocument/2006/relationships/hyperlink" Target="https://www.ucv.ro/despre/strategie/plan_strategic.php" TargetMode="External"/><Relationship Id="rId294" Type="http://schemas.openxmlformats.org/officeDocument/2006/relationships/hyperlink" Target="https://www.ucv.ro/departamente_operationale/drpia/" TargetMode="External"/><Relationship Id="rId308" Type="http://schemas.openxmlformats.org/officeDocument/2006/relationships/fontTable" Target="fontTable.xml"/><Relationship Id="rId47" Type="http://schemas.openxmlformats.org/officeDocument/2006/relationships/hyperlink" Target="https://www.ucv.ro/pdf/structura/kinetoterapie/parteneriate.pdf" TargetMode="External"/><Relationship Id="rId68" Type="http://schemas.openxmlformats.org/officeDocument/2006/relationships/hyperlink" Target="https://www.ucv.ro/pdf/invatamant/management/regulamente/Regulamente%20studii/2018/Regulament_initiere_aprobare_monitorizare_evaluare_period_programe_studii.pdf" TargetMode="External"/><Relationship Id="rId89" Type="http://schemas.openxmlformats.org/officeDocument/2006/relationships/hyperlink" Target="https://efs.ucv.ro/pdf/examene_finale/2026/Kinetoterapie/" TargetMode="External"/><Relationship Id="rId112" Type="http://schemas.openxmlformats.org/officeDocument/2006/relationships/hyperlink" Target="https://ccoc.ucv.ro/" TargetMode="External"/><Relationship Id="rId133" Type="http://schemas.openxmlformats.org/officeDocument/2006/relationships/hyperlink" Target="https://www.ucv.ro/pdf/invatamant/management/regulamente/2022/Strategia_de_digitalizare_a_UCv.pdf" TargetMode="External"/><Relationship Id="rId154" Type="http://schemas.openxmlformats.org/officeDocument/2006/relationships/hyperlink" Target="https://www.ucv.ro/pdf/invatamant/management/regulamente/Regulamente%20studii/2018/Regulament_initiere_aprobare_monitorizare_evaluare_period_programe_studii.pdf" TargetMode="External"/><Relationship Id="rId175" Type="http://schemas.openxmlformats.org/officeDocument/2006/relationships/hyperlink" Target="https://www.ucv.ro/international/informatii_generale/regulamente.php" TargetMode="External"/><Relationship Id="rId196" Type="http://schemas.openxmlformats.org/officeDocument/2006/relationships/hyperlink" Target="https://efs.ucv.ro/pdf/structura/2025-2026/PLAN_INV_LICENTA_ESC_2025-2026.pdf" TargetMode="External"/><Relationship Id="rId200" Type="http://schemas.openxmlformats.org/officeDocument/2006/relationships/hyperlink" Target="https://efs.ucv.ro/pdf/examene_finale/2026/Kinetoterapie/TEMATICA%20EXAMEN%20DE%20LICENTA%202026-KINETOTERAPIE.pdf" TargetMode="External"/><Relationship Id="rId16" Type="http://schemas.openxmlformats.org/officeDocument/2006/relationships/hyperlink" Target="mailto:rectorat@central.ucv.ro" TargetMode="External"/><Relationship Id="rId221" Type="http://schemas.openxmlformats.org/officeDocument/2006/relationships/hyperlink" Target="https://www.ucv.ro/media/det.php?id=2862" TargetMode="External"/><Relationship Id="rId242" Type="http://schemas.openxmlformats.org/officeDocument/2006/relationships/hyperlink" Target="https://efs.ucv.ro/departament_d6.php" TargetMode="External"/><Relationship Id="rId263" Type="http://schemas.openxmlformats.org/officeDocument/2006/relationships/hyperlink" Target="https://www.ucv.ro/invatamant/management/comisia/componenta.php" TargetMode="External"/><Relationship Id="rId284" Type="http://schemas.openxmlformats.org/officeDocument/2006/relationships/hyperlink" Target="https://chestionar.ucv.ro/" TargetMode="External"/><Relationship Id="rId37" Type="http://schemas.openxmlformats.org/officeDocument/2006/relationships/hyperlink" Target="http://www.ucv.ro" TargetMode="External"/><Relationship Id="rId58" Type="http://schemas.openxmlformats.org/officeDocument/2006/relationships/hyperlink" Target="https://chimie.ucv.ro/departament-1/" TargetMode="External"/><Relationship Id="rId79" Type="http://schemas.openxmlformats.org/officeDocument/2006/relationships/hyperlink" Target="http://www.ucv.ro" TargetMode="External"/><Relationship Id="rId102" Type="http://schemas.openxmlformats.org/officeDocument/2006/relationships/hyperlink" Target="https://eertis.eu/erlb-2300-001s-0317" TargetMode="External"/><Relationship Id="rId123" Type="http://schemas.openxmlformats.org/officeDocument/2006/relationships/hyperlink" Target="https://efs.ucv.ro/departament_d6.php" TargetMode="External"/><Relationship Id="rId144" Type="http://schemas.openxmlformats.org/officeDocument/2006/relationships/hyperlink" Target="https://www.ucv.ro/pdf/invatamant/management/regulamente/2025/Regulament-UCv-initiere-aprobare-monitorizare-evaluare-PS-FINAL-2025.pdf" TargetMode="External"/><Relationship Id="rId90" Type="http://schemas.openxmlformats.org/officeDocument/2006/relationships/hyperlink" Target="http://www.ucv.ro/media/det.php?id=1593" TargetMode="External"/><Relationship Id="rId165" Type="http://schemas.openxmlformats.org/officeDocument/2006/relationships/hyperlink" Target="https://www.aracis.ro/wp-content/uploads/2025/03/Anexa-2_Domeniul-fundamental-6_Stiinta-sportului-si-educatiei-fizice.pdf" TargetMode="External"/><Relationship Id="rId186" Type="http://schemas.openxmlformats.org/officeDocument/2006/relationships/hyperlink" Target="https://www.ucv.ro/pdf/invatamant/management/metodologii/2024/Metodologie_burse_UCv_2024.pdf" TargetMode="External"/><Relationship Id="rId211" Type="http://schemas.openxmlformats.org/officeDocument/2006/relationships/hyperlink" Target="https://ccoc.ucv.ro/" TargetMode="External"/><Relationship Id="rId232" Type="http://schemas.openxmlformats.org/officeDocument/2006/relationships/hyperlink" Target="https://efs.ucv.ro/conferinte.php" TargetMode="External"/><Relationship Id="rId253" Type="http://schemas.openxmlformats.org/officeDocument/2006/relationships/hyperlink" Target="http://www.ucv.ro/pdf/despre/strategie/Plan_Strategic_UCv_2020-2024.pdf" TargetMode="External"/><Relationship Id="rId274" Type="http://schemas.openxmlformats.org/officeDocument/2006/relationships/hyperlink" Target="https://www.ucv.ro/pdf/invatamant/management/regulamente/2024/Cod_etica_si_deontologie_univ_2024_anexa.pdf" TargetMode="External"/><Relationship Id="rId295" Type="http://schemas.openxmlformats.org/officeDocument/2006/relationships/hyperlink" Target="https://www.editurauniversitaria.ro/" TargetMode="External"/><Relationship Id="rId309" Type="http://schemas.openxmlformats.org/officeDocument/2006/relationships/theme" Target="theme/theme1.xml"/><Relationship Id="rId27" Type="http://schemas.openxmlformats.org/officeDocument/2006/relationships/hyperlink" Target="http://www.ucv.ro" TargetMode="External"/><Relationship Id="rId48" Type="http://schemas.openxmlformats.org/officeDocument/2006/relationships/hyperlink" Target="https://efs.ucv.ro/conducere.php" TargetMode="External"/><Relationship Id="rId69" Type="http://schemas.openxmlformats.org/officeDocument/2006/relationships/hyperlink" Target="https://www.aracis.ro/wp-content/uploads/2024/08/HG-962_2024-Metodologia-ARACIS.pdf" TargetMode="External"/><Relationship Id="rId113" Type="http://schemas.openxmlformats.org/officeDocument/2006/relationships/hyperlink" Target="https://www.ucv.ro/servicii_administrative/dga/directia_economica/situatii_financiare.php" TargetMode="External"/><Relationship Id="rId134" Type="http://schemas.openxmlformats.org/officeDocument/2006/relationships/hyperlink" Target="https://evstud.ucv.ro/login.php" TargetMode="External"/><Relationship Id="rId80" Type="http://schemas.openxmlformats.org/officeDocument/2006/relationships/hyperlink" Target="http://www.ucv.ro/invatamant/management/regulamente/invigoare.php" TargetMode="External"/><Relationship Id="rId155" Type="http://schemas.openxmlformats.org/officeDocument/2006/relationships/hyperlink" Target="https://efs.ucv.ro/pdf/evaluare_inst_2025/Teaching_Package%20Bachelor%20Physiotherapy.pdf" TargetMode="External"/><Relationship Id="rId176" Type="http://schemas.openxmlformats.org/officeDocument/2006/relationships/hyperlink" Target="https://efs.ucv.ro/mobilitati_erasmus_plus.php" TargetMode="External"/><Relationship Id="rId197" Type="http://schemas.openxmlformats.org/officeDocument/2006/relationships/hyperlink" Target="https://www.ucv.ro/pdf/invatamant/management/regulamente/2021/regulament_cadru_pt_evaluarea_si_notarea_studentilor.pdf" TargetMode="External"/><Relationship Id="rId201" Type="http://schemas.openxmlformats.org/officeDocument/2006/relationships/hyperlink" Target="https://efs.ucv.ro/pdf/examene_finale/2026/Kinetoterapie/TEME_LICENTA_2026-KINETOTERAPIE.pdf" TargetMode="External"/><Relationship Id="rId222" Type="http://schemas.openxmlformats.org/officeDocument/2006/relationships/hyperlink" Target="https://www.ucv.ro/media/det.php?id=2925" TargetMode="External"/><Relationship Id="rId243" Type="http://schemas.openxmlformats.org/officeDocument/2006/relationships/hyperlink" Target="https://efs.ucv.ro/conferinte.php" TargetMode="External"/><Relationship Id="rId264" Type="http://schemas.openxmlformats.org/officeDocument/2006/relationships/hyperlink" Target="https://www.ucv.ro/invatamant/management/consiliul/componenta.php" TargetMode="External"/><Relationship Id="rId285" Type="http://schemas.openxmlformats.org/officeDocument/2006/relationships/hyperlink" Target="https://www.ucv.ro/pdf/invatamant/management/evaluare/2021/Fisa_eval_interact_student_cadru_didactic.pdf" TargetMode="External"/><Relationship Id="rId17" Type="http://schemas.openxmlformats.org/officeDocument/2006/relationships/hyperlink" Target="mailto:rectorat@ucv.ro" TargetMode="External"/><Relationship Id="rId38" Type="http://schemas.openxmlformats.org/officeDocument/2006/relationships/hyperlink" Target="http://www.ucv.ro" TargetMode="External"/><Relationship Id="rId59" Type="http://schemas.openxmlformats.org/officeDocument/2006/relationships/hyperlink" Target="http://stiinte.ucv.ro/documents.aspx" TargetMode="External"/><Relationship Id="rId103" Type="http://schemas.openxmlformats.org/officeDocument/2006/relationships/hyperlink" Target="https://www.ucv.ro/cercetare/organizare/biblioteca.php" TargetMode="External"/><Relationship Id="rId124" Type="http://schemas.openxmlformats.org/officeDocument/2006/relationships/hyperlink" Target="https://www.ucv.ro/pdf/invatamant/management/metodologii/2024/metodologie_proprie_de_concurs.pdf" TargetMode="External"/><Relationship Id="rId70" Type="http://schemas.openxmlformats.org/officeDocument/2006/relationships/hyperlink" Target="https://www.aracis.ro/wp-content/uploads/2025/03/Standarde-specifice-programe-de-studii-universitare-de-licenta.pdf" TargetMode="External"/><Relationship Id="rId91" Type="http://schemas.openxmlformats.org/officeDocument/2006/relationships/hyperlink" Target="https://efs.ucv.ro/pdf/structura/kinetoterapie/parteneriate.pdf" TargetMode="External"/><Relationship Id="rId145" Type="http://schemas.openxmlformats.org/officeDocument/2006/relationships/hyperlink" Target="https://www.ucv.ro/pdf/international/informatii_generale/regulament_ects.pdf" TargetMode="External"/><Relationship Id="rId166" Type="http://schemas.openxmlformats.org/officeDocument/2006/relationships/hyperlink" Target="https://www.ucv.ro/pdf/invatamant/management/regulamente/2025/Regulament-UCv-initiere-aprobare-monitorizare-evaluare-PS-FINAL-2025.pdf" TargetMode="External"/><Relationship Id="rId187" Type="http://schemas.openxmlformats.org/officeDocument/2006/relationships/hyperlink" Target="http://ccoc.ucv.ro/" TargetMode="External"/><Relationship Id="rId1" Type="http://schemas.openxmlformats.org/officeDocument/2006/relationships/customXml" Target="../customXml/item1.xml"/><Relationship Id="rId212" Type="http://schemas.openxmlformats.org/officeDocument/2006/relationships/hyperlink" Target="https://efs.ucv.ro/conferinte.php" TargetMode="External"/><Relationship Id="rId233" Type="http://schemas.openxmlformats.org/officeDocument/2006/relationships/hyperlink" Target="https://efs.ucv.ro/mobilitati_erasmus_plus.php" TargetMode="External"/><Relationship Id="rId254" Type="http://schemas.openxmlformats.org/officeDocument/2006/relationships/hyperlink" Target="https://www.ucv.ro/invatamant/management/comisia/componenta.php" TargetMode="External"/><Relationship Id="rId28" Type="http://schemas.openxmlformats.org/officeDocument/2006/relationships/hyperlink" Target="mailto:rectorat@central.ucv.ro" TargetMode="External"/><Relationship Id="rId49" Type="http://schemas.openxmlformats.org/officeDocument/2006/relationships/hyperlink" Target="https://efs.ucv.ro/specializari_licenta.php" TargetMode="External"/><Relationship Id="rId114" Type="http://schemas.openxmlformats.org/officeDocument/2006/relationships/hyperlink" Target="https://www.ucv.ro/studenti/taxe_scolarizare/" TargetMode="External"/><Relationship Id="rId275" Type="http://schemas.openxmlformats.org/officeDocument/2006/relationships/hyperlink" Target="https://www.ucv.ro/despre/structura/comisie_etica/rapoarte_comisie_etica.php" TargetMode="External"/><Relationship Id="rId296" Type="http://schemas.openxmlformats.org/officeDocument/2006/relationships/hyperlink" Target="https://efs.ucv.ro/" TargetMode="External"/><Relationship Id="rId300" Type="http://schemas.openxmlformats.org/officeDocument/2006/relationships/hyperlink" Target="https://www.ucv.ro/despre/structura/comisie_etica/rapoarte_comisie_etica.php" TargetMode="External"/><Relationship Id="rId60" Type="http://schemas.openxmlformats.org/officeDocument/2006/relationships/hyperlink" Target="https://www.ucv.ro/despre/strategie/plan_strategic.php" TargetMode="External"/><Relationship Id="rId81" Type="http://schemas.openxmlformats.org/officeDocument/2006/relationships/hyperlink" Target="https://www.ucv.ro/pdf/invatamant/management/regulamente/2024/Cod_etica_si_deontologie_univ_2024_anexa.pdf" TargetMode="External"/><Relationship Id="rId135" Type="http://schemas.openxmlformats.org/officeDocument/2006/relationships/hyperlink" Target="https://www.ucv.ro/" TargetMode="External"/><Relationship Id="rId156" Type="http://schemas.openxmlformats.org/officeDocument/2006/relationships/hyperlink" Target="https://efs.ucv.ro/specializari_master.php" TargetMode="External"/><Relationship Id="rId177" Type="http://schemas.openxmlformats.org/officeDocument/2006/relationships/hyperlink" Target="https://www.ucv.ro/pdf/invatamant/management/regulamente/2021/Regulament_ECTS_2021.pdf" TargetMode="External"/><Relationship Id="rId198" Type="http://schemas.openxmlformats.org/officeDocument/2006/relationships/hyperlink" Target="https://www.ucv.ro/pdf/invatamant/management/regulamente/2021/Regulament_activ_profesionala_a_studentilor_2021.pdf" TargetMode="External"/><Relationship Id="rId202" Type="http://schemas.openxmlformats.org/officeDocument/2006/relationships/hyperlink" Target="https://efs.ucv.ro/pdf/examene_finale/2026/Kinetoterapie/Calendar%20licenta%20Kinetoterapie%20si%20motricitate%20speciala.pdf" TargetMode="External"/><Relationship Id="rId223" Type="http://schemas.openxmlformats.org/officeDocument/2006/relationships/hyperlink" Target="https://efs.ucv.ro/admitere.php" TargetMode="External"/><Relationship Id="rId244" Type="http://schemas.openxmlformats.org/officeDocument/2006/relationships/hyperlink" Target="https://www.ucv.ro/media/det.php?id=2925" TargetMode="External"/><Relationship Id="rId18" Type="http://schemas.openxmlformats.org/officeDocument/2006/relationships/header" Target="header1.xml"/><Relationship Id="rId39" Type="http://schemas.openxmlformats.org/officeDocument/2006/relationships/hyperlink" Target="https://www.ucv.ro/admitere/" TargetMode="External"/><Relationship Id="rId265" Type="http://schemas.openxmlformats.org/officeDocument/2006/relationships/hyperlink" Target="https://www.ucv.ro/despre/structura/comisie_etica/membri_comisia_de_etica.php" TargetMode="External"/><Relationship Id="rId286" Type="http://schemas.openxmlformats.org/officeDocument/2006/relationships/hyperlink" Target="https://www.ucv.ro/invatamant/management/dep.php" TargetMode="External"/><Relationship Id="rId50" Type="http://schemas.openxmlformats.org/officeDocument/2006/relationships/hyperlink" Target="https://efs.ucv.ro/specializari_master.php" TargetMode="External"/><Relationship Id="rId104" Type="http://schemas.openxmlformats.org/officeDocument/2006/relationships/hyperlink" Target="https://efs.ucv.ro/biblioteca.php" TargetMode="External"/><Relationship Id="rId125" Type="http://schemas.openxmlformats.org/officeDocument/2006/relationships/hyperlink" Target="https://www.ucv.ro/media/det.php?id=2925" TargetMode="External"/><Relationship Id="rId146" Type="http://schemas.openxmlformats.org/officeDocument/2006/relationships/hyperlink" Target="https://efs.ucv.ro/pdf/structura/2025-2026/PLAN_INV_LICENTA_KTC-2025-2026.pdf" TargetMode="External"/><Relationship Id="rId167" Type="http://schemas.openxmlformats.org/officeDocument/2006/relationships/hyperlink" Target="https://efs.ucv.ro/pdf/evaluare_inst_2025/Teaching_Package%20Bachelor%20Physiotherapy.pdf" TargetMode="External"/><Relationship Id="rId188" Type="http://schemas.openxmlformats.org/officeDocument/2006/relationships/hyperlink" Target="http://www.ucv.ro/pdf/invatamant/management/regulamente/2020/Regulament_CRAIF.pdf" TargetMode="External"/><Relationship Id="rId71" Type="http://schemas.openxmlformats.org/officeDocument/2006/relationships/hyperlink" Target="https://www.ucv.ro/invatamant/management/regulamente/invigoare.php" TargetMode="External"/><Relationship Id="rId92" Type="http://schemas.openxmlformats.org/officeDocument/2006/relationships/hyperlink" Target="https://www.ucv.ro/" TargetMode="External"/><Relationship Id="rId213" Type="http://schemas.openxmlformats.org/officeDocument/2006/relationships/hyperlink" Target="https://www.ucv.ro/pdf/invatamant/management/regulamente/2025/Regulament-admitere-studii-Licenta-Master-Doctorat-2025-2026_V3_24_02.pdf" TargetMode="External"/><Relationship Id="rId234" Type="http://schemas.openxmlformats.org/officeDocument/2006/relationships/hyperlink" Target="https://efs.ucv.ro/departament_d6.php" TargetMode="External"/><Relationship Id="rId2" Type="http://schemas.openxmlformats.org/officeDocument/2006/relationships/numbering" Target="numbering.xml"/><Relationship Id="rId29" Type="http://schemas.openxmlformats.org/officeDocument/2006/relationships/hyperlink" Target="mailto:rectorat@ucv.ro" TargetMode="External"/><Relationship Id="rId255" Type="http://schemas.openxmlformats.org/officeDocument/2006/relationships/hyperlink" Target="https://focar.ucv.ro/" TargetMode="External"/><Relationship Id="rId276" Type="http://schemas.openxmlformats.org/officeDocument/2006/relationships/hyperlink" Target="http://www.sistemantiplagiat.ro" TargetMode="External"/><Relationship Id="rId297" Type="http://schemas.openxmlformats.org/officeDocument/2006/relationships/hyperlink" Target="https://www.ucv.ro/"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EC9F1-7355-4CFE-8B1F-1B4F5C8BD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6559</TotalTime>
  <Pages>44</Pages>
  <Words>30755</Words>
  <Characters>175310</Characters>
  <Application>Microsoft Office Word</Application>
  <DocSecurity>0</DocSecurity>
  <Lines>1460</Lines>
  <Paragraphs>411</Paragraphs>
  <ScaleCrop>false</ScaleCrop>
  <HeadingPairs>
    <vt:vector size="6" baseType="variant">
      <vt:variant>
        <vt:lpstr>Title</vt:lpstr>
      </vt:variant>
      <vt:variant>
        <vt:i4>1</vt:i4>
      </vt:variant>
      <vt:variant>
        <vt:lpstr>Titlu</vt:lpstr>
      </vt:variant>
      <vt:variant>
        <vt:i4>1</vt:i4>
      </vt:variant>
      <vt:variant>
        <vt:lpstr>Titluri</vt:lpstr>
      </vt:variant>
      <vt:variant>
        <vt:i4>64</vt:i4>
      </vt:variant>
    </vt:vector>
  </HeadingPairs>
  <TitlesOfParts>
    <vt:vector size="66" baseType="lpstr">
      <vt:lpstr/>
      <vt:lpstr/>
      <vt:lpstr>    generarea şi transferul de cunoştinţe către societate prin cercetare ştiinţifică</vt:lpstr>
      <vt:lpstr>    formarea iniţială şi continuă la nivel superior a specialiştilor capabili să sat</vt:lpstr>
      <vt:lpstr>    formarea iniţială şi continuă a personalului didactic;</vt:lpstr>
      <vt:lpstr>    contribuţia la progresul ştiinţelor fundamentale şi aplicative prin cercetare şt</vt:lpstr>
      <vt:lpstr>    dezvoltarea personală a cursanţilor săi în spiritul creaţiei individuale şi cole</vt:lpstr>
      <vt:lpstr>    promovarea schimbului liber de opinii şi a gândirii critice;</vt:lpstr>
      <vt:lpstr>promovarea valorilor europene în domeniile ştiinţific, cultural şi educaţional, </vt:lpstr>
      <vt:lpstr>direcţiile strategice prioritare de cercetare-dezvoltare (agricultură; energie r</vt:lpstr>
      <vt:lpstr>dezvoltarea de parteneriate strategice cu mediul socio-economic pentru a răspund</vt:lpstr>
      <vt:lpstr>creşterea vizibilităţii internaţionale prin intensificarea şi extinderea colabor</vt:lpstr>
      <vt:lpstr>12 facultăţi, </vt:lpstr>
      <vt:lpstr>36 de departamente academice, dintre care 1 autonom şi restul subordonate facult</vt:lpstr>
      <vt:lpstr>48 centre de cercetare.</vt:lpstr>
      <vt:lpstr>EUA- European Universities Association (Asociaţia Universităţilor Europene);</vt:lpstr>
      <vt:lpstr>CER- Conference of European Rectors (Conferinţa Rectorilor Europeni);</vt:lpstr>
      <vt:lpstr>IAU-  International Association of Universities (Asociaţia Internaţională a Univ</vt:lpstr>
      <vt:lpstr>IAUP- International Association of University Presidents (Asociaţia Internaţiona</vt:lpstr>
      <vt:lpstr>AUF– Agence Universitaire de la Francophonie (Agenţia Universitară a Francofonie</vt:lpstr>
      <vt:lpstr>BSUN- Black Sea Universities Network (Reţeaua Universităţilor de la Marea Neagră</vt:lpstr>
      <vt:lpstr>AEUA- Association of Arab and European Universities (Asociaţia Universităţilor A</vt:lpstr>
      <vt:lpstr>IEEE- Institute of Electrical and Electronics Engineers (Institutul de Inginerie</vt:lpstr>
      <vt:lpstr>IFR - International Federation of Robotics (Federaţia Internaţională de Robotică</vt:lpstr>
      <vt:lpstr>Lectoratul francez, coordonat de un lector nativ originar din Franţa;</vt:lpstr>
      <vt:lpstr>Lectoratul bulgar, coordonat de un lector nativ originar din Bulgaria;</vt:lpstr>
      <vt:lpstr>Lectoratul englez, coordonat de un lector nativ originar din SUA;</vt:lpstr>
      <vt:lpstr>Lectoratul spaniol care promovează limba spaniolă, literatura și cultura hispani</vt:lpstr>
      <vt:lpstr>Centrul de Limbă şi Cultură Poloneză din cadrul Centrului Cultural de Studii Est</vt:lpstr>
      <vt:lpstr>Centrul de Reuşită Universitară (CRU), ce reprezintă concretizarea unui acord se</vt:lpstr>
      <vt:lpstr>Cazare şi masă: Universitatea din Craiova oferă 2805 locuri de cazare în cele 11</vt:lpstr>
      <vt:lpstr>Burse: Studenţii cu rezultate bune şi foarte bune sunt motivaţi prin sistemul de</vt:lpstr>
      <vt:lpstr>Transport: studenţii beneficiază de reduceri la mijloacele de transport în comun</vt:lpstr>
      <vt:lpstr>Evenimente culturale sportive: studenţii beneficiază de reduceri de tarife la ev</vt:lpstr>
      <vt:lpstr>Practică: Universitatea din Craiova, în parteneriat cu reprezentanţii mediului s</vt:lpstr>
      <vt:lpstr>Schimburi de experienţă şi mobilităţi: se încurajează participarea studenţilor l</vt:lpstr>
      <vt:lpstr>Tabere: studenţii beneficiază de locuri gratuite în taberele de odihnă oferite a</vt:lpstr>
      <vt:lpstr>Consiliere şi orientare profesională: Universitatea din Craiova, prin intermediu</vt:lpstr>
      <vt:lpstr>Proiecte de reducere a abandonului școlar Universitatea din Craiova deruleaza pr</vt:lpstr>
      <vt:lpstr>Alte forme de sprijin: Universitatea acordă sprijin organizaţiilor legal constit</vt:lpstr>
      <vt:lpstr>Reprezentare democratică: în conformitate cu prevederile legale, reprezentanţii </vt:lpstr>
      <vt:lpstr>Comisia de monitorizare: Universitatea din Craiova a adoptat  Codul  Drepturilor</vt:lpstr>
      <vt:lpstr>Evenimente / proiecte  organizate de şi pentru studenţi: studenţii Universităţii</vt:lpstr>
      <vt:lpstr/>
      <vt:lpstr>Reguli ARACIS (inclusiv nomenclator pentru ciclul licenţă);</vt:lpstr>
      <vt:lpstr>Cerinţe impuse de comanda socială pentru programele solicitate de anumiţi angaja</vt:lpstr>
      <vt:lpstr>Limitările impuse de resursele materiale şi umane disponibile.</vt:lpstr>
      <vt:lpstr>la acreditare: prin proiectare (în sarcina responsabilului programului de studii</vt:lpstr>
      <vt:lpstr>prin monitorizare: realizată de responsabil şi de Consiliul Calităţii;</vt:lpstr>
      <vt:lpstr>evaluarea internă: realizată de către CEAC;</vt:lpstr>
      <vt:lpstr>evaluare de către beneficiari: studenţi; </vt:lpstr>
      <vt:lpstr>acreditarea: de către ARACIS. </vt:lpstr>
      <vt:lpstr>Instruirea specifică a reprezentanţilor desemnaţi de fiecare facultate-departame</vt:lpstr>
      <vt:lpstr>Analiza situaţiei existente în domeniul asigurării calităţii;</vt:lpstr>
      <vt:lpstr>Realizarea de acţiuni de auditare la nivelul tuturor facultăţilor Universităţii </vt:lpstr>
      <vt:lpstr>Auditare la nivelul tuturor facultăţilor Universităţii din Craiova pentru progra</vt:lpstr>
      <vt:lpstr>Elaborarea Manualului de Asigurarea Calităţii;</vt:lpstr>
      <vt:lpstr>Participarea la granturi internaţionale în domeniul managementului calităţii în </vt:lpstr>
      <vt:lpstr>Elaborarea de proceduri specifice pentru anumite procese/subprocese;</vt:lpstr>
      <vt:lpstr>Clasarea pe locuri fruntaşe în clasamentul CNFIS prin prisma indicatorilor de ca</vt:lpstr>
      <vt:lpstr>Participarea la conferinţe şi seminarii naţionale şi internaţionale de prestigiu</vt:lpstr>
      <vt:lpstr>Pregătirea şi finalizarea dosarului de evaluare internaţională de către EUA;</vt:lpstr>
      <vt:lpstr>Evaluarea activităţii cadrelor didactice de către studenţi/catedră pe bază de ch</vt:lpstr>
      <vt:lpstr>Poziţionarea centrului de interes al activităţilor de auditare înspre student;</vt:lpstr>
      <vt:lpstr>Compatibilizarea activităţii cu ultimele modificări ale legislaţiei în domeniu;</vt:lpstr>
      <vt:lpstr>Setarea condiţiilor iniţiale pentru ceea ce la o instituţie de învăţământ superi</vt:lpstr>
    </vt:vector>
  </TitlesOfParts>
  <Company/>
  <LinksUpToDate>false</LinksUpToDate>
  <CharactersWithSpaces>205654</CharactersWithSpaces>
  <SharedDoc>false</SharedDoc>
  <HLinks>
    <vt:vector size="18" baseType="variant">
      <vt:variant>
        <vt:i4>2031660</vt:i4>
      </vt:variant>
      <vt:variant>
        <vt:i4>6</vt:i4>
      </vt:variant>
      <vt:variant>
        <vt:i4>0</vt:i4>
      </vt:variant>
      <vt:variant>
        <vt:i4>5</vt:i4>
      </vt:variant>
      <vt:variant>
        <vt:lpwstr>mailto:rectorat@ucv.ro</vt:lpwstr>
      </vt:variant>
      <vt:variant>
        <vt:lpwstr/>
      </vt:variant>
      <vt:variant>
        <vt:i4>4259903</vt:i4>
      </vt:variant>
      <vt:variant>
        <vt:i4>3</vt:i4>
      </vt:variant>
      <vt:variant>
        <vt:i4>0</vt:i4>
      </vt:variant>
      <vt:variant>
        <vt:i4>5</vt:i4>
      </vt:variant>
      <vt:variant>
        <vt:lpwstr>mailto:rectorat@central.ucv.ro</vt:lpwstr>
      </vt:variant>
      <vt:variant>
        <vt:lpwstr/>
      </vt:variant>
      <vt:variant>
        <vt:i4>7667826</vt:i4>
      </vt:variant>
      <vt:variant>
        <vt:i4>0</vt:i4>
      </vt:variant>
      <vt:variant>
        <vt:i4>0</vt:i4>
      </vt:variant>
      <vt:variant>
        <vt:i4>5</vt:i4>
      </vt:variant>
      <vt:variant>
        <vt:lpwstr>http://www.ucv.ro/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c:creator>
  <cp:lastModifiedBy>User</cp:lastModifiedBy>
  <cp:revision>270</cp:revision>
  <cp:lastPrinted>2025-03-21T10:24:00Z</cp:lastPrinted>
  <dcterms:created xsi:type="dcterms:W3CDTF">2025-03-22T07:02:00Z</dcterms:created>
  <dcterms:modified xsi:type="dcterms:W3CDTF">2026-01-04T15:52:00Z</dcterms:modified>
</cp:coreProperties>
</file>